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E94D7" w14:textId="77777777" w:rsidR="005C07BB" w:rsidRPr="00343B5C" w:rsidRDefault="005C07BB" w:rsidP="008D47AE">
      <w:pPr>
        <w:ind w:left="0" w:firstLine="0"/>
      </w:pPr>
    </w:p>
    <w:p w14:paraId="188AD2DC" w14:textId="77777777" w:rsidR="00ED4F26" w:rsidRPr="00343B5C" w:rsidRDefault="00ED4F26" w:rsidP="00ED4F26">
      <w:pPr>
        <w:ind w:left="0" w:firstLine="0"/>
        <w:rPr>
          <w:b/>
        </w:rPr>
      </w:pPr>
    </w:p>
    <w:tbl>
      <w:tblPr>
        <w:tblStyle w:val="TableGrid"/>
        <w:tblW w:w="15168"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3120"/>
        <w:gridCol w:w="997"/>
        <w:gridCol w:w="3002"/>
        <w:gridCol w:w="8049"/>
      </w:tblGrid>
      <w:tr w:rsidR="00B628A3" w:rsidRPr="00343B5C" w14:paraId="32129C3F" w14:textId="77777777" w:rsidTr="4C7B9BC4">
        <w:trPr>
          <w:trHeight w:val="19"/>
        </w:trPr>
        <w:tc>
          <w:tcPr>
            <w:tcW w:w="15168" w:type="dxa"/>
            <w:gridSpan w:val="4"/>
            <w:tcBorders>
              <w:top w:val="single" w:sz="4" w:space="0" w:color="auto"/>
              <w:left w:val="single" w:sz="4" w:space="0" w:color="auto"/>
              <w:bottom w:val="single" w:sz="4" w:space="0" w:color="auto"/>
              <w:right w:val="single" w:sz="4" w:space="0" w:color="auto"/>
            </w:tcBorders>
            <w:shd w:val="clear" w:color="auto" w:fill="C00000"/>
          </w:tcPr>
          <w:p w14:paraId="20C7F51A" w14:textId="77777777" w:rsidR="00ED4F26" w:rsidRPr="00343B5C" w:rsidRDefault="00ED4F26" w:rsidP="00B80B2B">
            <w:pPr>
              <w:pStyle w:val="Heading1"/>
              <w:spacing w:before="0"/>
              <w:jc w:val="center"/>
              <w:rPr>
                <w:rFonts w:cs="Arial"/>
                <w:b/>
                <w:color w:val="auto"/>
                <w:sz w:val="28"/>
                <w:szCs w:val="28"/>
              </w:rPr>
            </w:pPr>
            <w:r w:rsidRPr="00343B5C">
              <w:rPr>
                <w:rFonts w:ascii="Arial" w:hAnsi="Arial" w:cs="Arial"/>
                <w:b/>
                <w:color w:val="auto"/>
                <w:sz w:val="28"/>
                <w:szCs w:val="28"/>
              </w:rPr>
              <w:t>Fee and Access Plan</w:t>
            </w:r>
          </w:p>
        </w:tc>
      </w:tr>
      <w:tr w:rsidR="00B628A3" w:rsidRPr="00343B5C" w14:paraId="2C8C537F" w14:textId="77777777" w:rsidTr="4C7B9BC4">
        <w:trPr>
          <w:trHeight w:val="297"/>
        </w:trPr>
        <w:tc>
          <w:tcPr>
            <w:tcW w:w="7119" w:type="dxa"/>
            <w:gridSpan w:val="3"/>
            <w:tcBorders>
              <w:top w:val="single" w:sz="4" w:space="0" w:color="auto"/>
              <w:left w:val="single" w:sz="4" w:space="0" w:color="auto"/>
              <w:bottom w:val="single" w:sz="4" w:space="0" w:color="auto"/>
              <w:right w:val="single" w:sz="4" w:space="0" w:color="auto"/>
            </w:tcBorders>
            <w:vAlign w:val="center"/>
          </w:tcPr>
          <w:p w14:paraId="0F00E067" w14:textId="77777777" w:rsidR="00ED4F26" w:rsidRPr="00343B5C" w:rsidRDefault="00ED4F26" w:rsidP="00215C7B">
            <w:pPr>
              <w:spacing w:after="120"/>
              <w:ind w:left="33" w:firstLine="0"/>
              <w:jc w:val="center"/>
            </w:pPr>
            <w:r w:rsidRPr="00343B5C">
              <w:t>Name of institution</w:t>
            </w:r>
          </w:p>
        </w:tc>
        <w:tc>
          <w:tcPr>
            <w:tcW w:w="8049" w:type="dxa"/>
            <w:tcBorders>
              <w:top w:val="single" w:sz="4" w:space="0" w:color="auto"/>
              <w:left w:val="single" w:sz="4" w:space="0" w:color="auto"/>
              <w:bottom w:val="single" w:sz="4" w:space="0" w:color="auto"/>
              <w:right w:val="single" w:sz="4" w:space="0" w:color="auto"/>
            </w:tcBorders>
          </w:tcPr>
          <w:p w14:paraId="2FAD75C8" w14:textId="11FD462E" w:rsidR="00ED4F26" w:rsidRPr="00343B5C" w:rsidRDefault="0061194E" w:rsidP="00215C7B">
            <w:pPr>
              <w:spacing w:after="120"/>
              <w:ind w:left="33" w:firstLine="0"/>
            </w:pPr>
            <w:r>
              <w:t xml:space="preserve">Cardiff </w:t>
            </w:r>
            <w:r w:rsidR="00942E59">
              <w:t>University</w:t>
            </w:r>
            <w:r w:rsidR="00ED4F26" w:rsidRPr="00343B5C">
              <w:t xml:space="preserve"> </w:t>
            </w:r>
          </w:p>
        </w:tc>
      </w:tr>
      <w:tr w:rsidR="00B628A3" w:rsidRPr="00343B5C" w14:paraId="0BDC9263" w14:textId="77777777" w:rsidTr="4C7B9BC4">
        <w:trPr>
          <w:trHeight w:val="206"/>
        </w:trPr>
        <w:tc>
          <w:tcPr>
            <w:tcW w:w="7119" w:type="dxa"/>
            <w:gridSpan w:val="3"/>
            <w:tcBorders>
              <w:top w:val="single" w:sz="4" w:space="0" w:color="auto"/>
              <w:left w:val="single" w:sz="4" w:space="0" w:color="auto"/>
              <w:bottom w:val="single" w:sz="4" w:space="0" w:color="auto"/>
              <w:right w:val="single" w:sz="4" w:space="0" w:color="auto"/>
            </w:tcBorders>
            <w:vAlign w:val="center"/>
          </w:tcPr>
          <w:p w14:paraId="1E6C00D0" w14:textId="77777777" w:rsidR="00ED4F26" w:rsidRPr="00343B5C" w:rsidRDefault="00ED4F26" w:rsidP="00215C7B">
            <w:pPr>
              <w:spacing w:after="120"/>
              <w:ind w:left="33" w:firstLine="0"/>
              <w:jc w:val="center"/>
            </w:pPr>
            <w:r w:rsidRPr="00343B5C">
              <w:t>Duration of the fee and access plan</w:t>
            </w:r>
          </w:p>
        </w:tc>
        <w:tc>
          <w:tcPr>
            <w:tcW w:w="8049" w:type="dxa"/>
            <w:tcBorders>
              <w:top w:val="single" w:sz="4" w:space="0" w:color="auto"/>
              <w:left w:val="single" w:sz="4" w:space="0" w:color="auto"/>
              <w:bottom w:val="single" w:sz="4" w:space="0" w:color="auto"/>
              <w:right w:val="single" w:sz="4" w:space="0" w:color="auto"/>
            </w:tcBorders>
          </w:tcPr>
          <w:p w14:paraId="1BD31515" w14:textId="7D32728A" w:rsidR="00ED4F26" w:rsidRPr="00343B5C" w:rsidRDefault="00A014F0" w:rsidP="0061194E">
            <w:pPr>
              <w:tabs>
                <w:tab w:val="left" w:pos="1721"/>
              </w:tabs>
              <w:spacing w:after="120"/>
              <w:ind w:left="33" w:firstLine="0"/>
            </w:pPr>
            <w:r>
              <w:t>1 August 202</w:t>
            </w:r>
            <w:r w:rsidR="009A33FA">
              <w:t>3</w:t>
            </w:r>
            <w:r>
              <w:t xml:space="preserve"> to 31 July 202</w:t>
            </w:r>
            <w:r w:rsidR="009A33FA">
              <w:t>5</w:t>
            </w:r>
            <w:r w:rsidR="00ED4F26" w:rsidRPr="00343B5C">
              <w:t xml:space="preserve">. </w:t>
            </w:r>
          </w:p>
        </w:tc>
      </w:tr>
      <w:tr w:rsidR="00B628A3" w:rsidRPr="00343B5C" w14:paraId="1E595FA6" w14:textId="77777777" w:rsidTr="4C7B9BC4">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88595" w14:textId="77777777" w:rsidR="0060478F" w:rsidRPr="00343B5C" w:rsidRDefault="00ED4F26" w:rsidP="0060478F">
            <w:pPr>
              <w:pStyle w:val="Heading2"/>
              <w:jc w:val="center"/>
              <w:rPr>
                <w:b/>
              </w:rPr>
            </w:pPr>
            <w:r w:rsidRPr="00343B5C">
              <w:rPr>
                <w:b/>
              </w:rPr>
              <w:t>Section 1 - Fee levels</w:t>
            </w:r>
          </w:p>
        </w:tc>
      </w:tr>
      <w:tr w:rsidR="00B628A3" w:rsidRPr="00343B5C" w14:paraId="3CEB81B0" w14:textId="77777777" w:rsidTr="4C7B9BC4">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737D2" w14:textId="77777777" w:rsidR="00ED4F26" w:rsidRPr="00343B5C" w:rsidRDefault="00ED4F26" w:rsidP="00E663B2">
            <w:pPr>
              <w:pStyle w:val="Heading3"/>
              <w:jc w:val="center"/>
              <w:rPr>
                <w:rFonts w:ascii="Arial" w:hAnsi="Arial" w:cs="Arial"/>
                <w:color w:val="auto"/>
              </w:rPr>
            </w:pPr>
            <w:r w:rsidRPr="00343B5C">
              <w:rPr>
                <w:rFonts w:ascii="Arial" w:hAnsi="Arial" w:cs="Arial"/>
                <w:color w:val="auto"/>
              </w:rPr>
              <w:t>Section 1.1 – Fee levels or the determination of a fee level at each location</w:t>
            </w:r>
          </w:p>
          <w:p w14:paraId="40E56F4C" w14:textId="77777777" w:rsidR="0060478F" w:rsidRPr="00343B5C" w:rsidRDefault="0060478F" w:rsidP="00AA033D">
            <w:pPr>
              <w:jc w:val="center"/>
            </w:pPr>
            <w:r w:rsidRPr="00343B5C">
              <w:t>(Guidance paragraphs 8</w:t>
            </w:r>
            <w:r w:rsidR="00AA033D">
              <w:t>8</w:t>
            </w:r>
            <w:r w:rsidR="00827635" w:rsidRPr="00343B5C">
              <w:t>-9</w:t>
            </w:r>
            <w:r w:rsidR="00AA033D">
              <w:t>7</w:t>
            </w:r>
            <w:r w:rsidRPr="00343B5C">
              <w:t>)</w:t>
            </w:r>
          </w:p>
        </w:tc>
      </w:tr>
      <w:tr w:rsidR="00B628A3" w:rsidRPr="00343B5C" w14:paraId="78B02DE6" w14:textId="77777777" w:rsidTr="4C7B9BC4">
        <w:trPr>
          <w:trHeight w:val="18"/>
        </w:trPr>
        <w:tc>
          <w:tcPr>
            <w:tcW w:w="4117" w:type="dxa"/>
            <w:gridSpan w:val="2"/>
            <w:tcBorders>
              <w:top w:val="single" w:sz="4" w:space="0" w:color="auto"/>
              <w:left w:val="single" w:sz="4" w:space="0" w:color="auto"/>
              <w:bottom w:val="single" w:sz="4" w:space="0" w:color="auto"/>
              <w:right w:val="single" w:sz="4" w:space="0" w:color="auto"/>
            </w:tcBorders>
            <w:vAlign w:val="center"/>
          </w:tcPr>
          <w:p w14:paraId="31DB16ED" w14:textId="77777777" w:rsidR="00ED4F26" w:rsidRPr="00343B5C" w:rsidRDefault="00360339" w:rsidP="00B80B2B">
            <w:pPr>
              <w:ind w:left="34" w:firstLine="0"/>
              <w:jc w:val="center"/>
              <w:rPr>
                <w:b/>
              </w:rPr>
            </w:pPr>
            <w:r w:rsidRPr="00343B5C">
              <w:rPr>
                <w:b/>
              </w:rPr>
              <w:t>Fee level</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3D0B61B5" w14:textId="77777777" w:rsidR="00ED4F26" w:rsidRPr="00343B5C" w:rsidRDefault="00ED4F26" w:rsidP="00B80B2B">
            <w:pPr>
              <w:ind w:left="34" w:firstLine="0"/>
              <w:jc w:val="center"/>
              <w:rPr>
                <w:b/>
              </w:rPr>
            </w:pPr>
            <w:r w:rsidRPr="00343B5C">
              <w:rPr>
                <w:b/>
              </w:rPr>
              <w:t>Location of course</w:t>
            </w:r>
          </w:p>
        </w:tc>
      </w:tr>
      <w:tr w:rsidR="00B628A3" w:rsidRPr="00343B5C" w14:paraId="42C62D90" w14:textId="77777777" w:rsidTr="4C7B9BC4">
        <w:trPr>
          <w:trHeight w:val="514"/>
        </w:trPr>
        <w:tc>
          <w:tcPr>
            <w:tcW w:w="4117" w:type="dxa"/>
            <w:gridSpan w:val="2"/>
            <w:tcBorders>
              <w:top w:val="single" w:sz="4" w:space="0" w:color="auto"/>
              <w:left w:val="single" w:sz="4" w:space="0" w:color="auto"/>
              <w:right w:val="single" w:sz="4" w:space="0" w:color="auto"/>
            </w:tcBorders>
          </w:tcPr>
          <w:p w14:paraId="19602CFA" w14:textId="7DF1A0DB" w:rsidR="00EA28BD" w:rsidRDefault="007C05D7" w:rsidP="00536D83">
            <w:pPr>
              <w:spacing w:after="120"/>
              <w:ind w:left="34" w:hanging="34"/>
              <w:rPr>
                <w:rFonts w:cs="Arial"/>
                <w:color w:val="000000"/>
                <w:szCs w:val="16"/>
                <w:lang w:eastAsia="en-US"/>
              </w:rPr>
            </w:pPr>
            <w:r>
              <w:rPr>
                <w:rFonts w:cs="Arial"/>
                <w:color w:val="000000"/>
              </w:rPr>
              <w:t xml:space="preserve">For new entrants starting in 2024/25: </w:t>
            </w:r>
            <w:r w:rsidR="0061194E" w:rsidRPr="0061194E">
              <w:rPr>
                <w:rFonts w:cs="Arial"/>
                <w:color w:val="000000"/>
              </w:rPr>
              <w:t xml:space="preserve">£9,000 </w:t>
            </w:r>
            <w:r w:rsidR="00D4442B">
              <w:rPr>
                <w:rFonts w:cs="Arial"/>
                <w:color w:val="000000"/>
              </w:rPr>
              <w:t xml:space="preserve">for </w:t>
            </w:r>
            <w:r w:rsidR="009E2F60">
              <w:rPr>
                <w:rFonts w:cs="Arial"/>
                <w:color w:val="000000"/>
              </w:rPr>
              <w:t xml:space="preserve">the </w:t>
            </w:r>
            <w:r w:rsidR="00D4442B">
              <w:rPr>
                <w:rFonts w:cs="Arial"/>
                <w:color w:val="000000"/>
              </w:rPr>
              <w:t xml:space="preserve">2024/25 academic </w:t>
            </w:r>
            <w:r w:rsidR="009770CA">
              <w:rPr>
                <w:rFonts w:cs="Arial"/>
                <w:color w:val="000000"/>
              </w:rPr>
              <w:t>year</w:t>
            </w:r>
            <w:r>
              <w:rPr>
                <w:rFonts w:cs="Arial"/>
                <w:color w:val="000000"/>
              </w:rPr>
              <w:t xml:space="preserve">; </w:t>
            </w:r>
            <w:r w:rsidR="00AB5148">
              <w:rPr>
                <w:rFonts w:cs="Arial"/>
                <w:color w:val="000000"/>
              </w:rPr>
              <w:t>maximum regulated fee</w:t>
            </w:r>
            <w:r>
              <w:rPr>
                <w:rFonts w:cs="Arial"/>
                <w:color w:val="000000"/>
              </w:rPr>
              <w:t xml:space="preserve"> for each academic </w:t>
            </w:r>
            <w:r w:rsidR="009770CA">
              <w:rPr>
                <w:rFonts w:cs="Arial"/>
                <w:color w:val="000000"/>
              </w:rPr>
              <w:t>year</w:t>
            </w:r>
            <w:r>
              <w:rPr>
                <w:rFonts w:cs="Arial"/>
                <w:color w:val="000000"/>
              </w:rPr>
              <w:t xml:space="preserve"> thereafter</w:t>
            </w:r>
            <w:r w:rsidR="009770CA">
              <w:rPr>
                <w:rFonts w:cs="Arial"/>
                <w:color w:val="000000"/>
              </w:rPr>
              <w:t>.</w:t>
            </w:r>
            <w:r>
              <w:rPr>
                <w:rFonts w:cs="Arial"/>
                <w:color w:val="000000"/>
              </w:rPr>
              <w:t xml:space="preserve"> </w:t>
            </w:r>
            <w:r w:rsidR="00EA28BD">
              <w:rPr>
                <w:rFonts w:cs="Arial"/>
                <w:color w:val="000000"/>
                <w:szCs w:val="16"/>
              </w:rPr>
              <w:t xml:space="preserve">(If </w:t>
            </w:r>
            <w:r w:rsidR="0027692A">
              <w:rPr>
                <w:rFonts w:cs="Arial"/>
                <w:color w:val="000000"/>
                <w:szCs w:val="16"/>
              </w:rPr>
              <w:t xml:space="preserve">a </w:t>
            </w:r>
            <w:r w:rsidR="00EA28BD">
              <w:rPr>
                <w:rFonts w:cs="Arial"/>
                <w:color w:val="000000"/>
                <w:szCs w:val="16"/>
              </w:rPr>
              <w:t>student has an Interruption of Study (IOS) in their first year, we would not increase their tuition fee to repeat that year).</w:t>
            </w:r>
          </w:p>
          <w:p w14:paraId="219E810F" w14:textId="03364E48" w:rsidR="004F0EF1" w:rsidRDefault="004F0EF1" w:rsidP="0061194E">
            <w:pPr>
              <w:spacing w:after="120"/>
              <w:ind w:left="34" w:firstLine="0"/>
              <w:rPr>
                <w:rFonts w:cs="Arial"/>
                <w:color w:val="000000"/>
              </w:rPr>
            </w:pPr>
          </w:p>
          <w:p w14:paraId="76354458" w14:textId="18DAAC41" w:rsidR="0061194E" w:rsidRDefault="007C05D7" w:rsidP="0061194E">
            <w:pPr>
              <w:spacing w:after="120"/>
              <w:ind w:left="34" w:firstLine="0"/>
              <w:rPr>
                <w:rFonts w:cs="Arial"/>
                <w:color w:val="000000"/>
              </w:rPr>
            </w:pPr>
            <w:r w:rsidRPr="006835BE">
              <w:rPr>
                <w:rFonts w:cs="Arial"/>
                <w:color w:val="000000"/>
              </w:rPr>
              <w:t>F</w:t>
            </w:r>
            <w:r w:rsidR="001843C5" w:rsidRPr="006835BE">
              <w:rPr>
                <w:rFonts w:cs="Arial"/>
                <w:color w:val="000000"/>
              </w:rPr>
              <w:t>or continuing students who started in 2021/22 or earlier</w:t>
            </w:r>
            <w:r w:rsidR="00A4614F">
              <w:rPr>
                <w:rFonts w:cs="Arial"/>
                <w:color w:val="000000"/>
              </w:rPr>
              <w:t xml:space="preserve">: £9000 </w:t>
            </w:r>
            <w:r w:rsidR="00936F9B">
              <w:rPr>
                <w:rFonts w:cs="Arial"/>
                <w:color w:val="000000"/>
              </w:rPr>
              <w:t xml:space="preserve">per annum </w:t>
            </w:r>
            <w:r w:rsidR="00A4614F">
              <w:rPr>
                <w:rFonts w:cs="Arial"/>
                <w:color w:val="000000"/>
              </w:rPr>
              <w:t>for the remainder of their course.</w:t>
            </w:r>
          </w:p>
          <w:p w14:paraId="794A6E9B" w14:textId="77777777" w:rsidR="00DF0AAD" w:rsidRDefault="00DF0AAD" w:rsidP="0061194E">
            <w:pPr>
              <w:spacing w:after="120"/>
              <w:ind w:left="34" w:firstLine="0"/>
              <w:rPr>
                <w:rFonts w:cs="Arial"/>
                <w:color w:val="000000"/>
              </w:rPr>
            </w:pPr>
          </w:p>
          <w:p w14:paraId="5D1B0807" w14:textId="1944FF58" w:rsidR="00DF0AAD" w:rsidRDefault="00E46B6F" w:rsidP="00187DA1">
            <w:pPr>
              <w:spacing w:after="120"/>
              <w:ind w:left="34" w:firstLine="0"/>
              <w:rPr>
                <w:rFonts w:cs="Arial"/>
                <w:color w:val="000000"/>
              </w:rPr>
            </w:pPr>
            <w:r>
              <w:rPr>
                <w:rFonts w:cs="Arial"/>
                <w:color w:val="000000"/>
              </w:rPr>
              <w:t>For</w:t>
            </w:r>
            <w:r w:rsidR="003605FE">
              <w:rPr>
                <w:rFonts w:cs="Arial"/>
                <w:color w:val="000000"/>
              </w:rPr>
              <w:t xml:space="preserve"> </w:t>
            </w:r>
            <w:r w:rsidR="00DF0AAD">
              <w:rPr>
                <w:rFonts w:cs="Arial"/>
                <w:color w:val="000000"/>
              </w:rPr>
              <w:t xml:space="preserve">continuing students </w:t>
            </w:r>
            <w:r w:rsidR="00DF6020">
              <w:rPr>
                <w:rFonts w:cs="Arial"/>
                <w:color w:val="000000"/>
              </w:rPr>
              <w:t xml:space="preserve">who started their course </w:t>
            </w:r>
            <w:r w:rsidR="001843C5">
              <w:rPr>
                <w:rFonts w:cs="Arial"/>
                <w:color w:val="000000"/>
              </w:rPr>
              <w:t>in 2022/23 or 2023/24</w:t>
            </w:r>
            <w:r>
              <w:rPr>
                <w:rFonts w:cs="Arial"/>
                <w:color w:val="000000"/>
              </w:rPr>
              <w:t xml:space="preserve">: </w:t>
            </w:r>
            <w:r w:rsidR="003605FE">
              <w:rPr>
                <w:rFonts w:cs="Arial"/>
                <w:color w:val="000000"/>
              </w:rPr>
              <w:t xml:space="preserve">Maximum regulated fee </w:t>
            </w:r>
          </w:p>
          <w:p w14:paraId="19DDC5E5" w14:textId="0CC9AA3C" w:rsidR="00DF0AAD" w:rsidRPr="0061194E" w:rsidRDefault="00936D40" w:rsidP="00187DA1">
            <w:pPr>
              <w:spacing w:after="120"/>
              <w:ind w:left="34" w:firstLine="0"/>
              <w:rPr>
                <w:rFonts w:cs="Arial"/>
                <w:color w:val="000000"/>
              </w:rPr>
            </w:pPr>
            <w:r>
              <w:rPr>
                <w:rFonts w:cs="Arial"/>
                <w:color w:val="000000"/>
              </w:rPr>
              <w:lastRenderedPageBreak/>
              <w:t xml:space="preserve">For students who started their course in 2022/23 </w:t>
            </w:r>
            <w:r w:rsidR="00DE3E32">
              <w:rPr>
                <w:rFonts w:cs="Arial"/>
                <w:color w:val="000000"/>
              </w:rPr>
              <w:t>or 2023/24 who have had a</w:t>
            </w:r>
            <w:r>
              <w:rPr>
                <w:rFonts w:cs="Arial"/>
                <w:color w:val="000000"/>
              </w:rPr>
              <w:t xml:space="preserve">n Interruption of Study (IOS): </w:t>
            </w:r>
            <w:r w:rsidR="00B411B6">
              <w:rPr>
                <w:rFonts w:cs="Arial"/>
                <w:color w:val="000000"/>
              </w:rPr>
              <w:t>£9000</w:t>
            </w:r>
          </w:p>
        </w:tc>
        <w:tc>
          <w:tcPr>
            <w:tcW w:w="11051" w:type="dxa"/>
            <w:gridSpan w:val="2"/>
            <w:tcBorders>
              <w:top w:val="single" w:sz="4" w:space="0" w:color="auto"/>
              <w:left w:val="single" w:sz="4" w:space="0" w:color="auto"/>
              <w:bottom w:val="single" w:sz="4" w:space="0" w:color="auto"/>
              <w:right w:val="single" w:sz="4" w:space="0" w:color="auto"/>
            </w:tcBorders>
          </w:tcPr>
          <w:p w14:paraId="2AEB062C" w14:textId="77777777" w:rsidR="0061194E" w:rsidRPr="00D12AD7" w:rsidRDefault="0061194E" w:rsidP="0061194E">
            <w:pPr>
              <w:spacing w:after="120"/>
              <w:ind w:left="34" w:firstLine="0"/>
              <w:rPr>
                <w:rFonts w:cs="Arial"/>
                <w:color w:val="000000"/>
              </w:rPr>
            </w:pPr>
            <w:r w:rsidRPr="00D12AD7">
              <w:rPr>
                <w:rFonts w:cs="Arial"/>
                <w:color w:val="000000"/>
              </w:rPr>
              <w:lastRenderedPageBreak/>
              <w:t>On Campus</w:t>
            </w:r>
          </w:p>
          <w:p w14:paraId="155880CE" w14:textId="77777777" w:rsidR="0061194E" w:rsidRPr="00D12AD7" w:rsidRDefault="0061194E" w:rsidP="0061194E">
            <w:pPr>
              <w:spacing w:after="120"/>
              <w:rPr>
                <w:rFonts w:cs="Arial"/>
                <w:color w:val="000000"/>
              </w:rPr>
            </w:pPr>
          </w:p>
          <w:p w14:paraId="6C2E2ECC" w14:textId="5565E324" w:rsidR="0061194E" w:rsidRPr="0061194E" w:rsidRDefault="0061194E" w:rsidP="0061194E">
            <w:pPr>
              <w:spacing w:after="120"/>
              <w:ind w:left="34" w:firstLine="0"/>
              <w:rPr>
                <w:rFonts w:cs="Arial"/>
                <w:color w:val="000000"/>
              </w:rPr>
            </w:pPr>
            <w:r w:rsidRPr="00D12AD7">
              <w:rPr>
                <w:rFonts w:cs="Arial"/>
                <w:color w:val="000000"/>
              </w:rPr>
              <w:t xml:space="preserve">BA, BDS, BEng, BMus, BSc, </w:t>
            </w:r>
            <w:proofErr w:type="spellStart"/>
            <w:r w:rsidRPr="00D12AD7">
              <w:rPr>
                <w:rFonts w:cs="Arial"/>
                <w:color w:val="000000"/>
              </w:rPr>
              <w:t>BScEcon</w:t>
            </w:r>
            <w:proofErr w:type="spellEnd"/>
            <w:r w:rsidRPr="00D12AD7">
              <w:rPr>
                <w:rFonts w:cs="Arial"/>
                <w:color w:val="000000"/>
              </w:rPr>
              <w:t xml:space="preserve">, LLB, MArch, MBBCh, MChem, MEng, </w:t>
            </w:r>
            <w:proofErr w:type="spellStart"/>
            <w:r w:rsidRPr="00D12AD7">
              <w:rPr>
                <w:rFonts w:cs="Arial"/>
                <w:color w:val="000000"/>
              </w:rPr>
              <w:t>MSci</w:t>
            </w:r>
            <w:proofErr w:type="spellEnd"/>
            <w:r w:rsidRPr="00D12AD7">
              <w:rPr>
                <w:rFonts w:cs="Arial"/>
                <w:color w:val="000000"/>
              </w:rPr>
              <w:t xml:space="preserve">, </w:t>
            </w:r>
            <w:proofErr w:type="spellStart"/>
            <w:r w:rsidRPr="00D12AD7">
              <w:rPr>
                <w:rFonts w:cs="Arial"/>
                <w:color w:val="000000"/>
              </w:rPr>
              <w:t>MMath</w:t>
            </w:r>
            <w:proofErr w:type="spellEnd"/>
            <w:r w:rsidRPr="00D12AD7">
              <w:rPr>
                <w:rFonts w:cs="Arial"/>
                <w:color w:val="000000"/>
              </w:rPr>
              <w:t xml:space="preserve">, MPharm, </w:t>
            </w:r>
            <w:proofErr w:type="spellStart"/>
            <w:r w:rsidRPr="00D12AD7">
              <w:rPr>
                <w:rFonts w:cs="Arial"/>
                <w:color w:val="000000"/>
              </w:rPr>
              <w:t>MPhys</w:t>
            </w:r>
            <w:proofErr w:type="spellEnd"/>
            <w:r w:rsidRPr="00D12AD7">
              <w:rPr>
                <w:rFonts w:cs="Arial"/>
                <w:color w:val="000000"/>
              </w:rPr>
              <w:t xml:space="preserve">, </w:t>
            </w:r>
            <w:proofErr w:type="spellStart"/>
            <w:r w:rsidRPr="00D12AD7">
              <w:rPr>
                <w:rFonts w:cs="Arial"/>
                <w:color w:val="000000"/>
              </w:rPr>
              <w:t>MBiomed</w:t>
            </w:r>
            <w:proofErr w:type="spellEnd"/>
            <w:r w:rsidRPr="00D12AD7">
              <w:rPr>
                <w:rFonts w:cs="Arial"/>
                <w:color w:val="000000"/>
              </w:rPr>
              <w:t xml:space="preserve">, MMORS, </w:t>
            </w:r>
            <w:proofErr w:type="spellStart"/>
            <w:r w:rsidRPr="00D12AD7">
              <w:rPr>
                <w:rFonts w:cs="Arial"/>
                <w:color w:val="000000"/>
              </w:rPr>
              <w:t>MNeuro</w:t>
            </w:r>
            <w:proofErr w:type="spellEnd"/>
          </w:p>
        </w:tc>
      </w:tr>
      <w:tr w:rsidR="00B628A3" w:rsidRPr="00343B5C" w14:paraId="2D960668" w14:textId="77777777" w:rsidTr="4C7B9BC4">
        <w:trPr>
          <w:trHeight w:val="325"/>
        </w:trPr>
        <w:tc>
          <w:tcPr>
            <w:tcW w:w="4117" w:type="dxa"/>
            <w:gridSpan w:val="2"/>
            <w:tcBorders>
              <w:top w:val="single" w:sz="4" w:space="0" w:color="auto"/>
              <w:left w:val="single" w:sz="4" w:space="0" w:color="auto"/>
              <w:right w:val="single" w:sz="4" w:space="0" w:color="auto"/>
            </w:tcBorders>
          </w:tcPr>
          <w:p w14:paraId="1D152E67" w14:textId="605B65C5" w:rsidR="0061194E" w:rsidRDefault="0061194E" w:rsidP="0061194E">
            <w:pPr>
              <w:spacing w:after="120"/>
              <w:ind w:left="34" w:firstLine="0"/>
              <w:rPr>
                <w:rFonts w:cs="Arial"/>
                <w:color w:val="000000"/>
              </w:rPr>
            </w:pPr>
          </w:p>
          <w:p w14:paraId="1CB993E9" w14:textId="77777777" w:rsidR="00426A94" w:rsidRDefault="00426A94" w:rsidP="0061194E">
            <w:pPr>
              <w:spacing w:after="120"/>
              <w:ind w:left="34" w:firstLine="0"/>
              <w:rPr>
                <w:rFonts w:cs="Arial"/>
                <w:color w:val="000000"/>
              </w:rPr>
            </w:pPr>
            <w:r>
              <w:rPr>
                <w:rFonts w:cs="Arial"/>
                <w:color w:val="000000"/>
              </w:rPr>
              <w:t>20% of the maximum regulated fee</w:t>
            </w:r>
          </w:p>
          <w:p w14:paraId="01698575" w14:textId="4F45E979" w:rsidR="00426A94" w:rsidRPr="0061194E" w:rsidRDefault="00D55B91" w:rsidP="0061194E">
            <w:pPr>
              <w:spacing w:after="120"/>
              <w:ind w:left="34" w:firstLine="0"/>
              <w:rPr>
                <w:rFonts w:cs="Arial"/>
                <w:color w:val="000000"/>
              </w:rPr>
            </w:pPr>
            <w:r>
              <w:rPr>
                <w:rFonts w:cs="Arial"/>
                <w:color w:val="000000"/>
              </w:rPr>
              <w:t xml:space="preserve">For students who started their course in 2022/23 or 2023/24 who have had an </w:t>
            </w:r>
            <w:r w:rsidR="00B411B6">
              <w:rPr>
                <w:rFonts w:cs="Arial"/>
                <w:color w:val="000000"/>
              </w:rPr>
              <w:t>IOS: £1800</w:t>
            </w:r>
          </w:p>
        </w:tc>
        <w:tc>
          <w:tcPr>
            <w:tcW w:w="11051" w:type="dxa"/>
            <w:gridSpan w:val="2"/>
            <w:tcBorders>
              <w:top w:val="single" w:sz="4" w:space="0" w:color="auto"/>
              <w:left w:val="single" w:sz="4" w:space="0" w:color="auto"/>
              <w:bottom w:val="single" w:sz="4" w:space="0" w:color="auto"/>
              <w:right w:val="single" w:sz="4" w:space="0" w:color="auto"/>
            </w:tcBorders>
          </w:tcPr>
          <w:p w14:paraId="015107DC" w14:textId="2D5C21DD" w:rsidR="0061194E" w:rsidRPr="00D12AD7" w:rsidRDefault="0061194E" w:rsidP="0061194E">
            <w:pPr>
              <w:spacing w:after="120"/>
              <w:ind w:left="34" w:firstLine="0"/>
              <w:rPr>
                <w:rFonts w:cs="Arial"/>
                <w:color w:val="000000"/>
              </w:rPr>
            </w:pPr>
            <w:r w:rsidRPr="00D12AD7">
              <w:rPr>
                <w:rFonts w:cs="Arial"/>
                <w:color w:val="000000"/>
              </w:rPr>
              <w:t xml:space="preserve">Sandwich year out in </w:t>
            </w:r>
            <w:r w:rsidR="00B175F6">
              <w:rPr>
                <w:rFonts w:cs="Arial"/>
                <w:color w:val="000000"/>
              </w:rPr>
              <w:t>i</w:t>
            </w:r>
            <w:r w:rsidRPr="00D12AD7">
              <w:rPr>
                <w:rFonts w:cs="Arial"/>
                <w:color w:val="000000"/>
              </w:rPr>
              <w:t>ndustry</w:t>
            </w:r>
          </w:p>
          <w:p w14:paraId="1CA746F6" w14:textId="77777777" w:rsidR="0061194E" w:rsidRPr="00D12AD7" w:rsidRDefault="0061194E" w:rsidP="0061194E">
            <w:pPr>
              <w:spacing w:after="120"/>
              <w:ind w:left="34" w:firstLine="0"/>
              <w:rPr>
                <w:rFonts w:cs="Arial"/>
                <w:color w:val="000000"/>
              </w:rPr>
            </w:pPr>
          </w:p>
          <w:p w14:paraId="48317D05" w14:textId="5859FC25" w:rsidR="0061194E" w:rsidRPr="0061194E" w:rsidRDefault="0061194E" w:rsidP="0061194E">
            <w:pPr>
              <w:spacing w:after="120"/>
              <w:ind w:left="34" w:firstLine="0"/>
              <w:rPr>
                <w:rFonts w:cs="Arial"/>
                <w:color w:val="000000"/>
              </w:rPr>
            </w:pPr>
            <w:r w:rsidRPr="00D12AD7">
              <w:rPr>
                <w:rFonts w:cs="Arial"/>
                <w:color w:val="000000"/>
              </w:rPr>
              <w:t xml:space="preserve">BA, BDS, BEng, BMus, BSc, </w:t>
            </w:r>
            <w:proofErr w:type="spellStart"/>
            <w:r w:rsidRPr="00D12AD7">
              <w:rPr>
                <w:rFonts w:cs="Arial"/>
                <w:color w:val="000000"/>
              </w:rPr>
              <w:t>BScEcon</w:t>
            </w:r>
            <w:proofErr w:type="spellEnd"/>
            <w:r w:rsidRPr="00D12AD7">
              <w:rPr>
                <w:rFonts w:cs="Arial"/>
                <w:color w:val="000000"/>
              </w:rPr>
              <w:t xml:space="preserve">, LLB, MBBCh, MChem, MEng, </w:t>
            </w:r>
            <w:proofErr w:type="spellStart"/>
            <w:r w:rsidRPr="00D12AD7">
              <w:rPr>
                <w:rFonts w:cs="Arial"/>
                <w:color w:val="000000"/>
              </w:rPr>
              <w:t>MSci</w:t>
            </w:r>
            <w:proofErr w:type="spellEnd"/>
            <w:r w:rsidRPr="00D12AD7">
              <w:rPr>
                <w:rFonts w:cs="Arial"/>
                <w:color w:val="000000"/>
              </w:rPr>
              <w:t xml:space="preserve">, </w:t>
            </w:r>
            <w:proofErr w:type="spellStart"/>
            <w:r w:rsidRPr="00D12AD7">
              <w:rPr>
                <w:rFonts w:cs="Arial"/>
                <w:color w:val="000000"/>
              </w:rPr>
              <w:t>MMath</w:t>
            </w:r>
            <w:proofErr w:type="spellEnd"/>
            <w:r w:rsidRPr="00D12AD7">
              <w:rPr>
                <w:rFonts w:cs="Arial"/>
                <w:color w:val="000000"/>
              </w:rPr>
              <w:t xml:space="preserve">, MPharm, </w:t>
            </w:r>
            <w:proofErr w:type="spellStart"/>
            <w:r w:rsidRPr="00D12AD7">
              <w:rPr>
                <w:rFonts w:cs="Arial"/>
                <w:color w:val="000000"/>
              </w:rPr>
              <w:t>MPhys</w:t>
            </w:r>
            <w:proofErr w:type="spellEnd"/>
            <w:r w:rsidRPr="00D12AD7">
              <w:rPr>
                <w:rFonts w:cs="Arial"/>
                <w:color w:val="000000"/>
              </w:rPr>
              <w:t xml:space="preserve">, </w:t>
            </w:r>
            <w:proofErr w:type="spellStart"/>
            <w:r w:rsidRPr="00D12AD7">
              <w:rPr>
                <w:rFonts w:cs="Arial"/>
                <w:color w:val="000000"/>
              </w:rPr>
              <w:t>MBiomed</w:t>
            </w:r>
            <w:proofErr w:type="spellEnd"/>
            <w:r w:rsidRPr="00D12AD7">
              <w:rPr>
                <w:rFonts w:cs="Arial"/>
                <w:color w:val="000000"/>
              </w:rPr>
              <w:t xml:space="preserve">, MMORS, </w:t>
            </w:r>
            <w:proofErr w:type="spellStart"/>
            <w:r w:rsidRPr="00D12AD7">
              <w:rPr>
                <w:rFonts w:cs="Arial"/>
                <w:color w:val="000000"/>
              </w:rPr>
              <w:t>MNeuro</w:t>
            </w:r>
            <w:proofErr w:type="spellEnd"/>
          </w:p>
        </w:tc>
      </w:tr>
      <w:tr w:rsidR="00B628A3" w:rsidRPr="00343B5C" w14:paraId="13EAD577" w14:textId="77777777" w:rsidTr="4C7B9BC4">
        <w:trPr>
          <w:trHeight w:val="325"/>
        </w:trPr>
        <w:tc>
          <w:tcPr>
            <w:tcW w:w="4117" w:type="dxa"/>
            <w:gridSpan w:val="2"/>
            <w:tcBorders>
              <w:top w:val="single" w:sz="4" w:space="0" w:color="auto"/>
              <w:left w:val="single" w:sz="4" w:space="0" w:color="auto"/>
              <w:right w:val="single" w:sz="4" w:space="0" w:color="auto"/>
            </w:tcBorders>
          </w:tcPr>
          <w:p w14:paraId="7DC3AB2B" w14:textId="250D6055" w:rsidR="0061194E" w:rsidRDefault="0061194E" w:rsidP="0061194E">
            <w:pPr>
              <w:ind w:left="34" w:firstLine="0"/>
              <w:rPr>
                <w:rFonts w:cs="Arial"/>
                <w:color w:val="000000"/>
              </w:rPr>
            </w:pPr>
          </w:p>
          <w:p w14:paraId="7E03CE9B" w14:textId="77777777" w:rsidR="00372610" w:rsidRDefault="00372610" w:rsidP="0061194E">
            <w:pPr>
              <w:ind w:left="34" w:firstLine="0"/>
            </w:pPr>
          </w:p>
          <w:p w14:paraId="7AD358C7" w14:textId="77777777" w:rsidR="00372610" w:rsidRDefault="00372610" w:rsidP="0061194E">
            <w:pPr>
              <w:ind w:left="34" w:firstLine="0"/>
            </w:pPr>
            <w:r>
              <w:t>15% of the maximum regulated fee</w:t>
            </w:r>
          </w:p>
          <w:p w14:paraId="29625CAD" w14:textId="77777777" w:rsidR="00B411B6" w:rsidRDefault="00B411B6" w:rsidP="0061194E">
            <w:pPr>
              <w:ind w:left="34" w:firstLine="0"/>
            </w:pPr>
          </w:p>
          <w:p w14:paraId="44A03ED5" w14:textId="6FA059A5" w:rsidR="00372610" w:rsidRPr="00343B5C" w:rsidRDefault="00B411B6" w:rsidP="0061194E">
            <w:pPr>
              <w:ind w:left="34" w:firstLine="0"/>
            </w:pPr>
            <w:r>
              <w:rPr>
                <w:rFonts w:cs="Arial"/>
                <w:color w:val="000000"/>
              </w:rPr>
              <w:t>For students who started their course in 2022/23 or 2023/24 who have had an IOS: £1350</w:t>
            </w:r>
          </w:p>
        </w:tc>
        <w:tc>
          <w:tcPr>
            <w:tcW w:w="11051" w:type="dxa"/>
            <w:gridSpan w:val="2"/>
            <w:tcBorders>
              <w:top w:val="single" w:sz="4" w:space="0" w:color="auto"/>
              <w:left w:val="single" w:sz="4" w:space="0" w:color="auto"/>
              <w:bottom w:val="single" w:sz="4" w:space="0" w:color="auto"/>
              <w:right w:val="single" w:sz="4" w:space="0" w:color="auto"/>
            </w:tcBorders>
          </w:tcPr>
          <w:p w14:paraId="3BB62060" w14:textId="127FB3EA" w:rsidR="0061194E" w:rsidRPr="00D12AD7" w:rsidRDefault="0061194E" w:rsidP="0061194E">
            <w:pPr>
              <w:spacing w:after="120"/>
              <w:ind w:left="34" w:firstLine="0"/>
              <w:rPr>
                <w:rFonts w:cs="Arial"/>
                <w:color w:val="000000"/>
              </w:rPr>
            </w:pPr>
            <w:r w:rsidRPr="00D12AD7">
              <w:rPr>
                <w:rFonts w:cs="Arial"/>
                <w:color w:val="000000"/>
              </w:rPr>
              <w:t>E</w:t>
            </w:r>
            <w:r w:rsidR="000140F7">
              <w:rPr>
                <w:rFonts w:cs="Arial"/>
                <w:color w:val="000000"/>
              </w:rPr>
              <w:t>xchange</w:t>
            </w:r>
            <w:r w:rsidRPr="00D12AD7">
              <w:rPr>
                <w:rFonts w:cs="Arial"/>
                <w:color w:val="000000"/>
              </w:rPr>
              <w:t xml:space="preserve"> / Year Abroad</w:t>
            </w:r>
          </w:p>
          <w:p w14:paraId="5504D4C5" w14:textId="77777777" w:rsidR="0061194E" w:rsidRPr="00D12AD7" w:rsidRDefault="0061194E" w:rsidP="0061194E">
            <w:pPr>
              <w:spacing w:after="120"/>
              <w:ind w:left="34" w:firstLine="0"/>
              <w:rPr>
                <w:rFonts w:cs="Arial"/>
                <w:color w:val="000000"/>
              </w:rPr>
            </w:pPr>
          </w:p>
          <w:p w14:paraId="52975D80" w14:textId="356377DD" w:rsidR="0061194E" w:rsidRPr="00343B5C" w:rsidRDefault="0061194E" w:rsidP="0061194E">
            <w:pPr>
              <w:spacing w:after="120"/>
              <w:ind w:left="34" w:firstLine="0"/>
            </w:pPr>
            <w:r w:rsidRPr="00D12AD7">
              <w:rPr>
                <w:rFonts w:cs="Arial"/>
                <w:color w:val="000000"/>
              </w:rPr>
              <w:t xml:space="preserve">BA, BDS, BEng, BMus, BSc, </w:t>
            </w:r>
            <w:proofErr w:type="spellStart"/>
            <w:r w:rsidRPr="00D12AD7">
              <w:rPr>
                <w:rFonts w:cs="Arial"/>
                <w:color w:val="000000"/>
              </w:rPr>
              <w:t>BScEcon</w:t>
            </w:r>
            <w:proofErr w:type="spellEnd"/>
            <w:r w:rsidRPr="00D12AD7">
              <w:rPr>
                <w:rFonts w:cs="Arial"/>
                <w:color w:val="000000"/>
              </w:rPr>
              <w:t xml:space="preserve">, LLB, MBBCh, MChem, MEng, </w:t>
            </w:r>
            <w:proofErr w:type="spellStart"/>
            <w:r w:rsidRPr="00D12AD7">
              <w:rPr>
                <w:rFonts w:cs="Arial"/>
                <w:color w:val="000000"/>
              </w:rPr>
              <w:t>MSci</w:t>
            </w:r>
            <w:proofErr w:type="spellEnd"/>
            <w:r w:rsidRPr="00D12AD7">
              <w:rPr>
                <w:rFonts w:cs="Arial"/>
                <w:color w:val="000000"/>
              </w:rPr>
              <w:t xml:space="preserve">, </w:t>
            </w:r>
            <w:proofErr w:type="spellStart"/>
            <w:r w:rsidRPr="00D12AD7">
              <w:rPr>
                <w:rFonts w:cs="Arial"/>
                <w:color w:val="000000"/>
              </w:rPr>
              <w:t>MMath</w:t>
            </w:r>
            <w:proofErr w:type="spellEnd"/>
            <w:r w:rsidRPr="00D12AD7">
              <w:rPr>
                <w:rFonts w:cs="Arial"/>
                <w:color w:val="000000"/>
              </w:rPr>
              <w:t xml:space="preserve">, MPharm, </w:t>
            </w:r>
            <w:proofErr w:type="spellStart"/>
            <w:r w:rsidRPr="00D12AD7">
              <w:rPr>
                <w:rFonts w:cs="Arial"/>
                <w:color w:val="000000"/>
              </w:rPr>
              <w:t>MPhys</w:t>
            </w:r>
            <w:proofErr w:type="spellEnd"/>
            <w:r w:rsidRPr="00D12AD7">
              <w:rPr>
                <w:rFonts w:cs="Arial"/>
                <w:color w:val="000000"/>
              </w:rPr>
              <w:t xml:space="preserve">, </w:t>
            </w:r>
            <w:proofErr w:type="spellStart"/>
            <w:r w:rsidRPr="00D12AD7">
              <w:rPr>
                <w:rFonts w:cs="Arial"/>
                <w:color w:val="000000"/>
              </w:rPr>
              <w:t>MBiomed</w:t>
            </w:r>
            <w:proofErr w:type="spellEnd"/>
            <w:r w:rsidRPr="00D12AD7">
              <w:rPr>
                <w:rFonts w:cs="Arial"/>
                <w:color w:val="000000"/>
              </w:rPr>
              <w:t xml:space="preserve">, MMORS, </w:t>
            </w:r>
            <w:proofErr w:type="spellStart"/>
            <w:r w:rsidRPr="00D12AD7">
              <w:rPr>
                <w:rFonts w:cs="Arial"/>
                <w:color w:val="000000"/>
              </w:rPr>
              <w:t>MNeuro</w:t>
            </w:r>
            <w:proofErr w:type="spellEnd"/>
          </w:p>
        </w:tc>
      </w:tr>
      <w:tr w:rsidR="00B628A3" w:rsidRPr="00343B5C" w14:paraId="19FBD10A" w14:textId="77777777" w:rsidTr="4C7B9BC4">
        <w:trPr>
          <w:trHeight w:val="325"/>
        </w:trPr>
        <w:tc>
          <w:tcPr>
            <w:tcW w:w="4117" w:type="dxa"/>
            <w:gridSpan w:val="2"/>
            <w:tcBorders>
              <w:top w:val="single" w:sz="4" w:space="0" w:color="auto"/>
              <w:left w:val="single" w:sz="4" w:space="0" w:color="auto"/>
              <w:right w:val="single" w:sz="4" w:space="0" w:color="auto"/>
            </w:tcBorders>
            <w:vAlign w:val="bottom"/>
          </w:tcPr>
          <w:p w14:paraId="1C0F529C" w14:textId="612939E0" w:rsidR="0061194E" w:rsidRDefault="0061194E" w:rsidP="0061194E">
            <w:pPr>
              <w:ind w:left="34" w:firstLine="0"/>
              <w:rPr>
                <w:rFonts w:cs="Arial"/>
                <w:color w:val="000000"/>
              </w:rPr>
            </w:pPr>
            <w:r w:rsidRPr="00D12AD7">
              <w:rPr>
                <w:rFonts w:cs="Arial"/>
                <w:color w:val="000000"/>
              </w:rPr>
              <w:t>50% of the</w:t>
            </w:r>
            <w:r w:rsidR="00900E29">
              <w:rPr>
                <w:rFonts w:cs="Arial"/>
                <w:color w:val="000000"/>
              </w:rPr>
              <w:t xml:space="preserve"> </w:t>
            </w:r>
            <w:r w:rsidR="0092479E">
              <w:rPr>
                <w:rFonts w:cs="Arial"/>
                <w:color w:val="000000"/>
              </w:rPr>
              <w:t xml:space="preserve">maximum </w:t>
            </w:r>
            <w:r w:rsidR="00BF0E61">
              <w:rPr>
                <w:rFonts w:cs="Arial"/>
                <w:color w:val="000000"/>
              </w:rPr>
              <w:t xml:space="preserve">regulated </w:t>
            </w:r>
            <w:r w:rsidR="0092479E">
              <w:rPr>
                <w:rFonts w:cs="Arial"/>
                <w:color w:val="000000"/>
              </w:rPr>
              <w:t>fee</w:t>
            </w:r>
          </w:p>
          <w:p w14:paraId="5090C209" w14:textId="77777777" w:rsidR="00B411B6" w:rsidRDefault="00B411B6" w:rsidP="0061194E">
            <w:pPr>
              <w:ind w:left="34" w:firstLine="0"/>
            </w:pPr>
          </w:p>
          <w:p w14:paraId="20C9D211" w14:textId="375E4D07" w:rsidR="0061194E" w:rsidRPr="00343B5C" w:rsidRDefault="00B411B6" w:rsidP="0061194E">
            <w:pPr>
              <w:ind w:left="34" w:firstLine="0"/>
            </w:pPr>
            <w:r>
              <w:rPr>
                <w:rFonts w:cs="Arial"/>
                <w:color w:val="000000"/>
              </w:rPr>
              <w:t>For students who started their course in 2022/23 or 2023/24 who have had an IOS: £4500</w:t>
            </w:r>
          </w:p>
        </w:tc>
        <w:tc>
          <w:tcPr>
            <w:tcW w:w="11051" w:type="dxa"/>
            <w:gridSpan w:val="2"/>
            <w:tcBorders>
              <w:top w:val="single" w:sz="4" w:space="0" w:color="auto"/>
              <w:left w:val="single" w:sz="4" w:space="0" w:color="auto"/>
              <w:bottom w:val="single" w:sz="4" w:space="0" w:color="auto"/>
              <w:right w:val="single" w:sz="4" w:space="0" w:color="auto"/>
            </w:tcBorders>
            <w:vAlign w:val="bottom"/>
          </w:tcPr>
          <w:p w14:paraId="441D095B" w14:textId="059E1E1F" w:rsidR="0061194E" w:rsidRPr="00D12AD7" w:rsidRDefault="00B77F24" w:rsidP="0061194E">
            <w:pPr>
              <w:spacing w:after="120"/>
              <w:ind w:left="34" w:firstLine="0"/>
              <w:rPr>
                <w:rFonts w:cs="Arial"/>
                <w:color w:val="000000"/>
              </w:rPr>
            </w:pPr>
            <w:r>
              <w:rPr>
                <w:rFonts w:cs="Arial"/>
                <w:color w:val="000000"/>
              </w:rPr>
              <w:t xml:space="preserve">Work based learning </w:t>
            </w:r>
            <w:r w:rsidR="0061194E" w:rsidRPr="00D12AD7">
              <w:rPr>
                <w:rFonts w:cs="Arial"/>
                <w:color w:val="000000"/>
              </w:rPr>
              <w:t>year in Industry</w:t>
            </w:r>
            <w:r w:rsidR="0092479E">
              <w:rPr>
                <w:rFonts w:cs="Arial"/>
                <w:color w:val="000000"/>
              </w:rPr>
              <w:t xml:space="preserve"> with higher attendance requirement</w:t>
            </w:r>
          </w:p>
          <w:p w14:paraId="28FCB131" w14:textId="77777777" w:rsidR="0061194E" w:rsidRPr="00D12AD7" w:rsidRDefault="0061194E" w:rsidP="0061194E">
            <w:pPr>
              <w:spacing w:after="120"/>
              <w:ind w:left="34" w:firstLine="0"/>
              <w:rPr>
                <w:rFonts w:cs="Arial"/>
                <w:color w:val="000000"/>
              </w:rPr>
            </w:pPr>
          </w:p>
          <w:p w14:paraId="54033457" w14:textId="1DF63347" w:rsidR="0061194E" w:rsidRPr="00343B5C" w:rsidRDefault="0061194E" w:rsidP="0061194E">
            <w:pPr>
              <w:spacing w:after="120"/>
              <w:ind w:left="34" w:firstLine="0"/>
            </w:pPr>
            <w:r w:rsidRPr="00D12AD7">
              <w:rPr>
                <w:rFonts w:cs="Arial"/>
                <w:color w:val="000000"/>
              </w:rPr>
              <w:t>M</w:t>
            </w:r>
            <w:r w:rsidR="007D6E75">
              <w:rPr>
                <w:rFonts w:cs="Arial"/>
                <w:color w:val="000000"/>
              </w:rPr>
              <w:t>A</w:t>
            </w:r>
            <w:r w:rsidRPr="00D12AD7">
              <w:rPr>
                <w:rFonts w:cs="Arial"/>
                <w:color w:val="000000"/>
              </w:rPr>
              <w:t>rch</w:t>
            </w:r>
            <w:r w:rsidR="007D6E75">
              <w:rPr>
                <w:rFonts w:cs="Arial"/>
                <w:color w:val="000000"/>
              </w:rPr>
              <w:t xml:space="preserve"> </w:t>
            </w:r>
            <w:r w:rsidR="001743E2">
              <w:rPr>
                <w:rFonts w:cs="Arial"/>
                <w:color w:val="000000"/>
              </w:rPr>
              <w:t>and Master of Optometry</w:t>
            </w:r>
          </w:p>
        </w:tc>
      </w:tr>
      <w:tr w:rsidR="00B628A3" w:rsidRPr="00343B5C" w14:paraId="7835C8D3" w14:textId="77777777" w:rsidTr="4C7B9BC4">
        <w:trPr>
          <w:trHeight w:val="118"/>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7E32B" w14:textId="77777777" w:rsidR="00ED4F26" w:rsidRPr="00343B5C" w:rsidRDefault="00ED4F26" w:rsidP="00E663B2">
            <w:pPr>
              <w:pStyle w:val="Heading3"/>
              <w:jc w:val="center"/>
              <w:rPr>
                <w:rFonts w:ascii="Arial" w:hAnsi="Arial" w:cs="Arial"/>
                <w:color w:val="auto"/>
              </w:rPr>
            </w:pPr>
            <w:r w:rsidRPr="00343B5C">
              <w:rPr>
                <w:rFonts w:ascii="Arial" w:hAnsi="Arial" w:cs="Arial"/>
                <w:color w:val="auto"/>
              </w:rPr>
              <w:t>Section 1.2 - Aggregate fee levels</w:t>
            </w:r>
          </w:p>
          <w:p w14:paraId="4A92AE4E" w14:textId="77777777" w:rsidR="0060478F" w:rsidRPr="00343B5C" w:rsidRDefault="00AA033D" w:rsidP="0060478F">
            <w:pPr>
              <w:jc w:val="center"/>
            </w:pPr>
            <w:r>
              <w:t>(Guidance paragraphs 98-102</w:t>
            </w:r>
            <w:r w:rsidR="0060478F" w:rsidRPr="00343B5C">
              <w:t>)</w:t>
            </w:r>
          </w:p>
        </w:tc>
      </w:tr>
      <w:tr w:rsidR="00B628A3" w:rsidRPr="00343B5C" w14:paraId="5949860B" w14:textId="77777777" w:rsidTr="4C7B9BC4">
        <w:trPr>
          <w:trHeight w:val="1591"/>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3B137A63" w14:textId="77777777" w:rsidR="00942E59" w:rsidRDefault="00942E59" w:rsidP="007A70E1">
            <w:pPr>
              <w:spacing w:after="120" w:line="259" w:lineRule="auto"/>
              <w:ind w:left="0" w:firstLine="0"/>
              <w:rPr>
                <w:rFonts w:cs="Arial"/>
                <w:szCs w:val="24"/>
                <w:lang w:eastAsia="en-US"/>
              </w:rPr>
            </w:pPr>
          </w:p>
          <w:p w14:paraId="5644C884" w14:textId="1B8E4145" w:rsidR="007A70E1" w:rsidRPr="007A70E1" w:rsidRDefault="007A70E1" w:rsidP="007A70E1">
            <w:pPr>
              <w:spacing w:after="120" w:line="259" w:lineRule="auto"/>
              <w:ind w:left="0" w:firstLine="0"/>
              <w:rPr>
                <w:rFonts w:cs="Arial"/>
                <w:szCs w:val="24"/>
                <w:lang w:eastAsia="en-US"/>
              </w:rPr>
            </w:pPr>
            <w:r w:rsidRPr="007A70E1">
              <w:rPr>
                <w:rFonts w:cs="Arial"/>
                <w:szCs w:val="24"/>
                <w:lang w:eastAsia="en-US"/>
              </w:rPr>
              <w:t xml:space="preserve">The aggregate fee for the full course is the total of the fees for each year of the course. Fees in </w:t>
            </w:r>
            <w:r w:rsidR="00944A34">
              <w:rPr>
                <w:rFonts w:cs="Arial"/>
                <w:szCs w:val="24"/>
                <w:lang w:eastAsia="en-US"/>
              </w:rPr>
              <w:t>2023/24 and 2024/25</w:t>
            </w:r>
            <w:r w:rsidRPr="007A70E1">
              <w:rPr>
                <w:rFonts w:cs="Arial"/>
                <w:szCs w:val="24"/>
                <w:lang w:eastAsia="en-US"/>
              </w:rPr>
              <w:t xml:space="preserve"> may change in line with Welsh Government policy. Where fee variations apply to courses due to a period of placement or overseas study while registered at Cardiff University, these are clearly communicated at the time of application.  </w:t>
            </w:r>
          </w:p>
          <w:p w14:paraId="27CD55C8" w14:textId="77777777" w:rsidR="007A70E1" w:rsidRPr="007A70E1" w:rsidRDefault="007A70E1" w:rsidP="007A70E1">
            <w:pPr>
              <w:spacing w:after="120"/>
              <w:ind w:left="0" w:firstLine="0"/>
              <w:rPr>
                <w:rFonts w:cs="Arial"/>
                <w:szCs w:val="24"/>
                <w:lang w:eastAsia="en-US"/>
              </w:rPr>
            </w:pPr>
          </w:p>
          <w:p w14:paraId="0B60ADBB" w14:textId="2689E8CE" w:rsidR="007A70E1" w:rsidRPr="007A70E1" w:rsidRDefault="007A70E1" w:rsidP="007A70E1">
            <w:pPr>
              <w:ind w:left="0" w:firstLine="0"/>
              <w:rPr>
                <w:rFonts w:cs="Arial"/>
                <w:szCs w:val="24"/>
                <w:shd w:val="clear" w:color="auto" w:fill="FFFFFF"/>
                <w:lang w:eastAsia="en-US"/>
              </w:rPr>
            </w:pPr>
            <w:r w:rsidRPr="007A70E1">
              <w:rPr>
                <w:rFonts w:cs="Arial"/>
                <w:szCs w:val="24"/>
                <w:lang w:eastAsia="en-US"/>
              </w:rPr>
              <w:lastRenderedPageBreak/>
              <w:t>Cardiff University’s communications are aimed at potential applicants to the University, current students, parents</w:t>
            </w:r>
            <w:r w:rsidR="00F74DAF">
              <w:rPr>
                <w:rFonts w:cs="Arial"/>
                <w:szCs w:val="24"/>
                <w:lang w:eastAsia="en-US"/>
              </w:rPr>
              <w:t xml:space="preserve"> and carers</w:t>
            </w:r>
            <w:r w:rsidRPr="007A70E1">
              <w:rPr>
                <w:rFonts w:cs="Arial"/>
                <w:szCs w:val="24"/>
                <w:lang w:eastAsia="en-US"/>
              </w:rPr>
              <w:t xml:space="preserve">, staff in secondary schools and colleges including teachers and careers advisors, and University staff in order to ensure that all stakeholders receive accurate, timely and consistent information. We ensure that the information provided meets the requirements set out in the UK Quality Code for Higher Education with specific reference to course design and development. We endeavour to comply with the letter and the spirit of the Consumer Rights Act 2015 and are committed to incorporating all higher education consumer law advice and guidance into our internal processes.  </w:t>
            </w:r>
          </w:p>
          <w:p w14:paraId="16F58AC5" w14:textId="77777777" w:rsidR="007A70E1" w:rsidRPr="007A70E1" w:rsidRDefault="007A70E1" w:rsidP="007A70E1">
            <w:pPr>
              <w:ind w:left="0" w:firstLine="0"/>
              <w:rPr>
                <w:rFonts w:cs="Arial"/>
                <w:szCs w:val="24"/>
                <w:shd w:val="clear" w:color="auto" w:fill="FFFFFF"/>
                <w:lang w:eastAsia="en-US"/>
              </w:rPr>
            </w:pPr>
          </w:p>
          <w:p w14:paraId="64D96501" w14:textId="77777777" w:rsidR="007A70E1" w:rsidRPr="007A70E1" w:rsidRDefault="007A70E1" w:rsidP="007A70E1">
            <w:pPr>
              <w:ind w:left="0" w:firstLine="0"/>
              <w:rPr>
                <w:rFonts w:ascii="Calibri" w:hAnsi="Calibri" w:cs="Calibri"/>
                <w:sz w:val="22"/>
                <w:szCs w:val="22"/>
                <w:shd w:val="clear" w:color="auto" w:fill="00FFFF"/>
                <w:lang w:eastAsia="en-US"/>
              </w:rPr>
            </w:pPr>
            <w:r w:rsidRPr="007A70E1">
              <w:rPr>
                <w:rFonts w:cs="Arial"/>
                <w:color w:val="000000"/>
                <w:szCs w:val="24"/>
                <w:lang w:eastAsia="en-US"/>
              </w:rPr>
              <w:t>Our student complaints and appeals procedures meet the requirements set out in the UK Quality Code for Higher Education with specific reference to the theme of concerns, complaints and appeals and the requirements of the OIA Good Practice Framework</w:t>
            </w:r>
            <w:r w:rsidRPr="007A70E1">
              <w:rPr>
                <w:rFonts w:cs="Arial"/>
                <w:color w:val="000000"/>
                <w:szCs w:val="24"/>
                <w:shd w:val="clear" w:color="auto" w:fill="FFFFFF"/>
                <w:lang w:eastAsia="en-US"/>
              </w:rPr>
              <w:t>.</w:t>
            </w:r>
            <w:r w:rsidRPr="007A70E1">
              <w:rPr>
                <w:szCs w:val="24"/>
                <w:lang w:eastAsia="en-US"/>
              </w:rPr>
              <w:t xml:space="preserve"> </w:t>
            </w:r>
            <w:r w:rsidRPr="007A70E1">
              <w:rPr>
                <w:rFonts w:cs="Arial"/>
                <w:color w:val="000000"/>
                <w:szCs w:val="24"/>
                <w:lang w:eastAsia="en-US"/>
              </w:rPr>
              <w:t>We take into account consumer legislation and relevant guidance from the Competition and Markets Authority (CMA), Office for Students (</w:t>
            </w:r>
            <w:proofErr w:type="spellStart"/>
            <w:r w:rsidRPr="007A70E1">
              <w:rPr>
                <w:rFonts w:cs="Arial"/>
                <w:color w:val="000000"/>
                <w:szCs w:val="24"/>
                <w:lang w:eastAsia="en-US"/>
              </w:rPr>
              <w:t>OfS</w:t>
            </w:r>
            <w:proofErr w:type="spellEnd"/>
            <w:r w:rsidRPr="007A70E1">
              <w:rPr>
                <w:rFonts w:cs="Arial"/>
                <w:color w:val="000000"/>
                <w:szCs w:val="24"/>
                <w:lang w:eastAsia="en-US"/>
              </w:rPr>
              <w:t>) and Quality Assurance Agency (QAA), and the national and sector context, as well as the individual circumstances of the student’s case.</w:t>
            </w:r>
          </w:p>
          <w:p w14:paraId="0304D579" w14:textId="77777777" w:rsidR="007A70E1" w:rsidRPr="007A70E1" w:rsidRDefault="007A70E1" w:rsidP="007A70E1">
            <w:pPr>
              <w:spacing w:after="120"/>
              <w:ind w:left="0" w:firstLine="0"/>
              <w:rPr>
                <w:rFonts w:cs="Arial"/>
                <w:szCs w:val="24"/>
                <w:lang w:eastAsia="en-US"/>
              </w:rPr>
            </w:pPr>
            <w:r w:rsidRPr="007A70E1">
              <w:rPr>
                <w:rFonts w:cs="Arial"/>
                <w:szCs w:val="24"/>
                <w:lang w:eastAsia="en-US"/>
              </w:rPr>
              <w:t xml:space="preserve"> </w:t>
            </w:r>
          </w:p>
          <w:p w14:paraId="6B7E2AF7" w14:textId="77777777" w:rsidR="007A70E1" w:rsidRPr="007A70E1" w:rsidRDefault="007A70E1" w:rsidP="007A70E1">
            <w:pPr>
              <w:spacing w:after="120"/>
              <w:ind w:left="0" w:firstLine="0"/>
              <w:rPr>
                <w:rFonts w:cs="Arial"/>
                <w:szCs w:val="24"/>
                <w:lang w:eastAsia="en-US"/>
              </w:rPr>
            </w:pPr>
            <w:r w:rsidRPr="007A70E1">
              <w:rPr>
                <w:rFonts w:cs="Arial"/>
                <w:szCs w:val="24"/>
                <w:lang w:eastAsia="en-US"/>
              </w:rPr>
              <w:t>Communication methods include:</w:t>
            </w:r>
          </w:p>
          <w:p w14:paraId="624345C9" w14:textId="77777777" w:rsidR="007A70E1" w:rsidRPr="007A70E1" w:rsidRDefault="007A70E1" w:rsidP="007A70E1">
            <w:pPr>
              <w:spacing w:after="120"/>
              <w:ind w:left="0" w:firstLine="0"/>
              <w:rPr>
                <w:rFonts w:cs="Arial"/>
                <w:b/>
                <w:bCs/>
                <w:szCs w:val="24"/>
                <w:lang w:eastAsia="en-US"/>
              </w:rPr>
            </w:pPr>
            <w:r w:rsidRPr="007A70E1">
              <w:rPr>
                <w:rFonts w:cs="Arial"/>
                <w:b/>
                <w:bCs/>
                <w:szCs w:val="24"/>
                <w:lang w:eastAsia="en-US"/>
              </w:rPr>
              <w:t xml:space="preserve">Website </w:t>
            </w:r>
          </w:p>
          <w:p w14:paraId="49D90AC2" w14:textId="13B4FA9C" w:rsidR="007A70E1" w:rsidRPr="007A70E1" w:rsidRDefault="007A70E1" w:rsidP="007A70E1">
            <w:pPr>
              <w:numPr>
                <w:ilvl w:val="0"/>
                <w:numId w:val="30"/>
              </w:numPr>
              <w:spacing w:after="120"/>
              <w:contextualSpacing/>
              <w:rPr>
                <w:rFonts w:cs="Arial"/>
                <w:szCs w:val="24"/>
                <w:lang w:eastAsia="en-US"/>
              </w:rPr>
            </w:pPr>
            <w:r w:rsidRPr="007A70E1">
              <w:rPr>
                <w:rFonts w:cs="Arial"/>
                <w:szCs w:val="24"/>
                <w:lang w:eastAsia="en-US"/>
              </w:rPr>
              <w:t>Dedicated web pages contain information o</w:t>
            </w:r>
            <w:r w:rsidR="00652E4B">
              <w:rPr>
                <w:rFonts w:cs="Arial"/>
                <w:szCs w:val="24"/>
                <w:lang w:eastAsia="en-US"/>
              </w:rPr>
              <w:t>n</w:t>
            </w:r>
            <w:r w:rsidRPr="007A70E1">
              <w:rPr>
                <w:rFonts w:cs="Arial"/>
                <w:szCs w:val="24"/>
                <w:lang w:eastAsia="en-US"/>
              </w:rPr>
              <w:t xml:space="preserve"> tuition fees, funding opportunities including scholarships and bursaries, and student support. The pages include links to other related websites including Student Finance Wales/England/Scotland/Northern Ireland, </w:t>
            </w:r>
            <w:r w:rsidR="00EA3142">
              <w:rPr>
                <w:rFonts w:cs="Arial"/>
                <w:szCs w:val="24"/>
                <w:lang w:eastAsia="en-US"/>
              </w:rPr>
              <w:t>States of Jerse</w:t>
            </w:r>
            <w:r w:rsidR="008F0827">
              <w:rPr>
                <w:rFonts w:cs="Arial"/>
                <w:szCs w:val="24"/>
                <w:lang w:eastAsia="en-US"/>
              </w:rPr>
              <w:t>y</w:t>
            </w:r>
            <w:r w:rsidR="00EA3142">
              <w:rPr>
                <w:rFonts w:cs="Arial"/>
                <w:szCs w:val="24"/>
                <w:lang w:eastAsia="en-US"/>
              </w:rPr>
              <w:t>/Guernsey and the Isle of Man</w:t>
            </w:r>
            <w:r w:rsidRPr="007A70E1">
              <w:rPr>
                <w:rFonts w:cs="Arial"/>
                <w:szCs w:val="24"/>
                <w:lang w:eastAsia="en-US"/>
              </w:rPr>
              <w:t>, as well as signposting applicants to useful University contacts.</w:t>
            </w:r>
          </w:p>
          <w:p w14:paraId="267E8D0B" w14:textId="77777777" w:rsidR="007A70E1" w:rsidRPr="007A70E1" w:rsidRDefault="00660FCF" w:rsidP="007A70E1">
            <w:pPr>
              <w:spacing w:after="120"/>
              <w:ind w:left="720" w:firstLine="0"/>
              <w:rPr>
                <w:rFonts w:cs="Arial"/>
                <w:szCs w:val="24"/>
                <w:lang w:eastAsia="en-US"/>
              </w:rPr>
            </w:pPr>
            <w:hyperlink r:id="rId11" w:history="1">
              <w:r w:rsidR="007A70E1" w:rsidRPr="007A70E1">
                <w:rPr>
                  <w:rFonts w:cs="Arial"/>
                  <w:color w:val="0000FF"/>
                  <w:szCs w:val="24"/>
                  <w:u w:val="single"/>
                  <w:lang w:eastAsia="en-US"/>
                </w:rPr>
                <w:t>https://www.cardiff.ac.uk/study/undergraduate/tuition-fees</w:t>
              </w:r>
            </w:hyperlink>
          </w:p>
          <w:p w14:paraId="76A1EA26" w14:textId="77777777" w:rsidR="007A70E1" w:rsidRPr="007A70E1" w:rsidRDefault="007A70E1" w:rsidP="007A70E1">
            <w:pPr>
              <w:numPr>
                <w:ilvl w:val="0"/>
                <w:numId w:val="31"/>
              </w:numPr>
              <w:spacing w:after="120"/>
              <w:contextualSpacing/>
              <w:rPr>
                <w:rFonts w:cs="Arial"/>
                <w:szCs w:val="24"/>
                <w:lang w:eastAsia="en-US"/>
              </w:rPr>
            </w:pPr>
            <w:r w:rsidRPr="007A70E1">
              <w:rPr>
                <w:rFonts w:cs="Arial"/>
                <w:szCs w:val="24"/>
                <w:lang w:eastAsia="en-US"/>
              </w:rPr>
              <w:t>We continue to develop our Key Information Sets (KIS), standardised information about undergraduate courses which are designed to be comparable across all UK higher education institutions. This has ensured that a wide range of information specific to each course of study, and on the institution in general, is made available to prospective students.  Each KIS is presented as a webpage that provides information on a programme of study and includes details of; course overview, entry requirements, tuition fees, course structure, placement opportunities, accreditation, learning and assessment, and degree programme structure. It is possible for users to select their year of entry to ensure they view information applicable/most relevant to them.</w:t>
            </w:r>
          </w:p>
          <w:p w14:paraId="3CA0A805" w14:textId="77777777" w:rsidR="007A70E1" w:rsidRPr="007A70E1" w:rsidRDefault="007A70E1" w:rsidP="007A70E1">
            <w:pPr>
              <w:spacing w:before="120" w:after="120"/>
              <w:ind w:left="1077" w:firstLine="0"/>
              <w:rPr>
                <w:szCs w:val="24"/>
                <w:lang w:eastAsia="en-US"/>
              </w:rPr>
            </w:pPr>
            <w:r w:rsidRPr="007A70E1">
              <w:rPr>
                <w:rFonts w:cs="Arial"/>
                <w:szCs w:val="24"/>
                <w:lang w:eastAsia="en-US"/>
              </w:rPr>
              <w:t xml:space="preserve">An example of our KIS: </w:t>
            </w:r>
            <w:hyperlink r:id="rId12" w:history="1">
              <w:r w:rsidRPr="007A70E1">
                <w:rPr>
                  <w:color w:val="0000FF"/>
                  <w:szCs w:val="24"/>
                  <w:u w:val="single"/>
                  <w:lang w:eastAsia="en-US"/>
                </w:rPr>
                <w:t>Architecture (BSc/MArch) - Study - Cardiff University</w:t>
              </w:r>
            </w:hyperlink>
          </w:p>
          <w:p w14:paraId="7A5A972A" w14:textId="77777777" w:rsidR="007A70E1" w:rsidRPr="007A70E1" w:rsidRDefault="007A70E1" w:rsidP="007A70E1">
            <w:pPr>
              <w:spacing w:before="120" w:after="120"/>
              <w:ind w:left="1039" w:firstLine="0"/>
              <w:rPr>
                <w:rFonts w:cs="Arial"/>
                <w:szCs w:val="24"/>
                <w:lang w:eastAsia="en-US"/>
              </w:rPr>
            </w:pPr>
            <w:r w:rsidRPr="007A70E1">
              <w:rPr>
                <w:rFonts w:cs="Arial"/>
                <w:szCs w:val="24"/>
                <w:lang w:eastAsia="en-US"/>
              </w:rPr>
              <w:t xml:space="preserve">The content of the web pages has been significantly enhanced with the addition of more supporting subject related information helping prospective students make the best possible decisions. Example: </w:t>
            </w:r>
          </w:p>
          <w:p w14:paraId="00660DD0" w14:textId="77777777" w:rsidR="007A70E1" w:rsidRDefault="00660FCF" w:rsidP="007A70E1">
            <w:pPr>
              <w:spacing w:before="120" w:after="120"/>
              <w:ind w:left="1077" w:firstLine="0"/>
              <w:rPr>
                <w:color w:val="0000FF"/>
                <w:szCs w:val="24"/>
                <w:u w:val="single"/>
                <w:lang w:eastAsia="en-US"/>
              </w:rPr>
            </w:pPr>
            <w:hyperlink r:id="rId13" w:history="1">
              <w:r w:rsidR="007A70E1" w:rsidRPr="007A70E1">
                <w:rPr>
                  <w:color w:val="0000FF"/>
                  <w:szCs w:val="24"/>
                  <w:u w:val="single"/>
                  <w:lang w:eastAsia="en-US"/>
                </w:rPr>
                <w:t>Architecture - Study - Cardiff University</w:t>
              </w:r>
            </w:hyperlink>
          </w:p>
          <w:p w14:paraId="19FEEB3D" w14:textId="7A0178AB" w:rsidR="00F36F4C" w:rsidRPr="006209F8" w:rsidRDefault="00D11D61" w:rsidP="006209F8">
            <w:pPr>
              <w:spacing w:before="120" w:after="120"/>
              <w:ind w:left="753" w:firstLine="0"/>
              <w:rPr>
                <w:rFonts w:cs="Arial"/>
                <w:szCs w:val="24"/>
                <w:lang w:eastAsia="en-US"/>
              </w:rPr>
            </w:pPr>
            <w:r w:rsidRPr="006209F8">
              <w:rPr>
                <w:rFonts w:cs="Arial"/>
                <w:szCs w:val="24"/>
                <w:lang w:eastAsia="en-US"/>
              </w:rPr>
              <w:t>In addition, it</w:t>
            </w:r>
            <w:r w:rsidR="00100ABD" w:rsidRPr="006209F8">
              <w:rPr>
                <w:rFonts w:cs="Arial"/>
                <w:szCs w:val="24"/>
                <w:lang w:eastAsia="en-US"/>
              </w:rPr>
              <w:t>’</w:t>
            </w:r>
            <w:r w:rsidRPr="006209F8">
              <w:rPr>
                <w:rFonts w:cs="Arial"/>
                <w:szCs w:val="24"/>
                <w:lang w:eastAsia="en-US"/>
              </w:rPr>
              <w:t>s possible for prospective students to c</w:t>
            </w:r>
            <w:r w:rsidR="005859C0" w:rsidRPr="006209F8">
              <w:rPr>
                <w:rFonts w:cs="Arial"/>
                <w:szCs w:val="24"/>
                <w:lang w:eastAsia="en-US"/>
              </w:rPr>
              <w:t xml:space="preserve">hat </w:t>
            </w:r>
            <w:r w:rsidR="006647B8" w:rsidRPr="006209F8">
              <w:rPr>
                <w:rFonts w:cs="Arial"/>
                <w:szCs w:val="24"/>
                <w:lang w:eastAsia="en-US"/>
              </w:rPr>
              <w:t xml:space="preserve">online </w:t>
            </w:r>
            <w:r w:rsidR="005859C0" w:rsidRPr="006209F8">
              <w:rPr>
                <w:rFonts w:cs="Arial"/>
                <w:szCs w:val="24"/>
                <w:lang w:eastAsia="en-US"/>
              </w:rPr>
              <w:t xml:space="preserve">to </w:t>
            </w:r>
            <w:r w:rsidR="009B0DCE" w:rsidRPr="006209F8">
              <w:rPr>
                <w:rFonts w:cs="Arial"/>
                <w:szCs w:val="24"/>
                <w:lang w:eastAsia="en-US"/>
              </w:rPr>
              <w:t xml:space="preserve">current students to find out more </w:t>
            </w:r>
            <w:r w:rsidR="00100ABD" w:rsidRPr="006209F8">
              <w:rPr>
                <w:rFonts w:cs="Arial"/>
                <w:szCs w:val="24"/>
                <w:lang w:eastAsia="en-US"/>
              </w:rPr>
              <w:t xml:space="preserve">about the course they are interested in and there is </w:t>
            </w:r>
            <w:r w:rsidR="008779BB" w:rsidRPr="006209F8">
              <w:rPr>
                <w:rFonts w:cs="Arial"/>
                <w:szCs w:val="24"/>
                <w:lang w:eastAsia="en-US"/>
              </w:rPr>
              <w:t>also a chat bot to provide a further source of information.</w:t>
            </w:r>
          </w:p>
          <w:p w14:paraId="57FF873C" w14:textId="7FD26A71" w:rsidR="007A70E1" w:rsidRPr="007A70E1" w:rsidRDefault="007A70E1" w:rsidP="007A70E1">
            <w:pPr>
              <w:spacing w:after="120"/>
              <w:ind w:left="0" w:firstLine="0"/>
              <w:rPr>
                <w:rFonts w:cs="Arial"/>
                <w:b/>
                <w:bCs/>
                <w:szCs w:val="24"/>
                <w:lang w:eastAsia="en-US"/>
              </w:rPr>
            </w:pPr>
            <w:r w:rsidRPr="007A70E1">
              <w:rPr>
                <w:rFonts w:cs="Arial"/>
                <w:b/>
                <w:bCs/>
                <w:szCs w:val="24"/>
                <w:lang w:eastAsia="en-US"/>
              </w:rPr>
              <w:t>Marketing materials/open days</w:t>
            </w:r>
            <w:r w:rsidR="004C4F75">
              <w:rPr>
                <w:rFonts w:cs="Arial"/>
                <w:b/>
                <w:bCs/>
                <w:szCs w:val="24"/>
                <w:lang w:eastAsia="en-US"/>
              </w:rPr>
              <w:t>/outreach activity</w:t>
            </w:r>
            <w:r w:rsidRPr="007A70E1">
              <w:rPr>
                <w:rFonts w:cs="Arial"/>
                <w:b/>
                <w:bCs/>
                <w:szCs w:val="24"/>
                <w:lang w:eastAsia="en-US"/>
              </w:rPr>
              <w:t xml:space="preserve"> </w:t>
            </w:r>
          </w:p>
          <w:p w14:paraId="00F3FB5E" w14:textId="20497850" w:rsidR="007A70E1" w:rsidRPr="007A70E1" w:rsidRDefault="007A70E1" w:rsidP="007A70E1">
            <w:pPr>
              <w:numPr>
                <w:ilvl w:val="0"/>
                <w:numId w:val="30"/>
              </w:numPr>
              <w:spacing w:after="120"/>
              <w:contextualSpacing/>
              <w:rPr>
                <w:rFonts w:cs="Arial"/>
                <w:szCs w:val="24"/>
                <w:lang w:eastAsia="en-US"/>
              </w:rPr>
            </w:pPr>
            <w:r w:rsidRPr="007A70E1">
              <w:rPr>
                <w:rFonts w:cs="Arial"/>
                <w:szCs w:val="24"/>
                <w:lang w:eastAsia="en-US"/>
              </w:rPr>
              <w:lastRenderedPageBreak/>
              <w:t xml:space="preserve">The University communicates information on fees and support available to prospective students at physical/virtual open days, visit days, </w:t>
            </w:r>
            <w:r w:rsidR="00132A36">
              <w:rPr>
                <w:rFonts w:cs="Arial"/>
                <w:szCs w:val="24"/>
                <w:lang w:eastAsia="en-US"/>
              </w:rPr>
              <w:t xml:space="preserve">webinars, </w:t>
            </w:r>
            <w:r w:rsidRPr="007A70E1">
              <w:rPr>
                <w:rFonts w:cs="Arial"/>
                <w:szCs w:val="24"/>
                <w:lang w:eastAsia="en-US"/>
              </w:rPr>
              <w:t>HE Fairs and schools and colleges liaison activity. It is also available in prospectuses, brochures, a student finance guide and advice from University staff. Information is included in presentations for teachers and careers advisers as well as in the student finance talks for applicants.</w:t>
            </w:r>
          </w:p>
          <w:p w14:paraId="2AFEEE36" w14:textId="77777777" w:rsidR="007A70E1" w:rsidRPr="007A70E1" w:rsidRDefault="007A70E1" w:rsidP="007A70E1">
            <w:pPr>
              <w:numPr>
                <w:ilvl w:val="0"/>
                <w:numId w:val="30"/>
              </w:numPr>
              <w:spacing w:after="120"/>
              <w:contextualSpacing/>
              <w:rPr>
                <w:rFonts w:cs="Arial"/>
                <w:szCs w:val="24"/>
                <w:lang w:eastAsia="en-US"/>
              </w:rPr>
            </w:pPr>
            <w:r w:rsidRPr="007A70E1">
              <w:rPr>
                <w:rFonts w:cs="Arial"/>
                <w:szCs w:val="24"/>
                <w:lang w:eastAsia="en-US"/>
              </w:rPr>
              <w:t xml:space="preserve">We use social media including Facebook, Twitter, Instagram, blogs and YouTube to communicate with prospective and current students.  </w:t>
            </w:r>
          </w:p>
          <w:p w14:paraId="110555C7" w14:textId="77777777" w:rsidR="007A70E1" w:rsidRPr="007A70E1" w:rsidRDefault="007A70E1" w:rsidP="007A70E1">
            <w:pPr>
              <w:numPr>
                <w:ilvl w:val="0"/>
                <w:numId w:val="30"/>
              </w:numPr>
              <w:spacing w:after="120"/>
              <w:contextualSpacing/>
              <w:rPr>
                <w:rFonts w:cs="Arial"/>
                <w:szCs w:val="24"/>
                <w:lang w:eastAsia="en-US"/>
              </w:rPr>
            </w:pPr>
            <w:r w:rsidRPr="007A70E1">
              <w:rPr>
                <w:rFonts w:cs="Arial"/>
                <w:szCs w:val="24"/>
                <w:lang w:eastAsia="en-US"/>
              </w:rPr>
              <w:t>Relevant information is also communicated to those taking part in our various Widening Participation programmes.</w:t>
            </w:r>
          </w:p>
          <w:p w14:paraId="14B86F33" w14:textId="77777777" w:rsidR="007A70E1" w:rsidRPr="007A70E1" w:rsidRDefault="007A70E1" w:rsidP="007A70E1">
            <w:pPr>
              <w:spacing w:after="120"/>
              <w:ind w:left="0" w:firstLine="0"/>
              <w:rPr>
                <w:rFonts w:cs="Arial"/>
                <w:b/>
                <w:bCs/>
                <w:szCs w:val="24"/>
                <w:lang w:eastAsia="en-US"/>
              </w:rPr>
            </w:pPr>
            <w:r w:rsidRPr="007A70E1">
              <w:rPr>
                <w:rFonts w:cs="Arial"/>
                <w:b/>
                <w:bCs/>
                <w:szCs w:val="24"/>
                <w:lang w:eastAsia="en-US"/>
              </w:rPr>
              <w:t xml:space="preserve">Email </w:t>
            </w:r>
          </w:p>
          <w:p w14:paraId="028EC6B1" w14:textId="77777777" w:rsidR="007A70E1" w:rsidRPr="007A70E1" w:rsidRDefault="007A70E1" w:rsidP="00CA0BD6">
            <w:pPr>
              <w:numPr>
                <w:ilvl w:val="0"/>
                <w:numId w:val="31"/>
              </w:numPr>
              <w:spacing w:after="120"/>
              <w:ind w:left="753"/>
              <w:contextualSpacing/>
              <w:rPr>
                <w:rFonts w:cs="Arial"/>
                <w:szCs w:val="24"/>
                <w:lang w:eastAsia="en-US"/>
              </w:rPr>
            </w:pPr>
            <w:r w:rsidRPr="007A70E1">
              <w:rPr>
                <w:rFonts w:cs="Arial"/>
                <w:szCs w:val="24"/>
                <w:lang w:eastAsia="en-US"/>
              </w:rPr>
              <w:t>Applicants to the University receive an email acknowledging receipt of their application and providing links to our online fee information.</w:t>
            </w:r>
          </w:p>
          <w:p w14:paraId="3A693740" w14:textId="1D5E8539" w:rsidR="007A70E1" w:rsidRDefault="007A70E1" w:rsidP="007A70E1">
            <w:pPr>
              <w:numPr>
                <w:ilvl w:val="0"/>
                <w:numId w:val="31"/>
              </w:numPr>
              <w:spacing w:after="120"/>
              <w:contextualSpacing/>
              <w:rPr>
                <w:rFonts w:cs="Arial"/>
                <w:szCs w:val="24"/>
                <w:lang w:eastAsia="en-US"/>
              </w:rPr>
            </w:pPr>
            <w:r w:rsidRPr="007A70E1">
              <w:rPr>
                <w:rFonts w:cs="Arial"/>
                <w:szCs w:val="24"/>
                <w:lang w:eastAsia="en-US"/>
              </w:rPr>
              <w:t>We communicate with all offer holders in the form of a newsletter which details scholarship and bursary provision.</w:t>
            </w:r>
          </w:p>
          <w:p w14:paraId="4E29A7C2" w14:textId="77777777" w:rsidR="007A70E1" w:rsidRPr="007A70E1" w:rsidRDefault="007A70E1" w:rsidP="007A70E1">
            <w:pPr>
              <w:spacing w:after="120"/>
              <w:ind w:left="720" w:firstLine="0"/>
              <w:contextualSpacing/>
              <w:rPr>
                <w:rFonts w:cs="Arial"/>
                <w:szCs w:val="24"/>
                <w:lang w:eastAsia="en-US"/>
              </w:rPr>
            </w:pPr>
          </w:p>
          <w:p w14:paraId="77DFA1A7" w14:textId="71796442" w:rsidR="00ED4F26" w:rsidRPr="00343B5C" w:rsidRDefault="007A70E1" w:rsidP="007A70E1">
            <w:pPr>
              <w:spacing w:after="120"/>
              <w:ind w:left="0" w:firstLine="0"/>
            </w:pPr>
            <w:r w:rsidRPr="007A70E1">
              <w:rPr>
                <w:rFonts w:cs="Arial"/>
                <w:szCs w:val="24"/>
                <w:lang w:eastAsia="en-US"/>
              </w:rPr>
              <w:t>Our formal offer letter details the tuition fees payable for the first year of the programme and outlines any potential increase in fees for subsequent years of study. We communicate fee charges throughout the duration of study.</w:t>
            </w:r>
          </w:p>
        </w:tc>
      </w:tr>
      <w:tr w:rsidR="00B628A3" w:rsidRPr="00343B5C" w14:paraId="08151CFD" w14:textId="77777777" w:rsidTr="4C7B9BC4">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82FEE" w14:textId="77777777" w:rsidR="00ED4F26" w:rsidRPr="00343B5C" w:rsidRDefault="00ED4F26" w:rsidP="00E663B2">
            <w:pPr>
              <w:pStyle w:val="Heading2"/>
              <w:jc w:val="center"/>
              <w:rPr>
                <w:b/>
              </w:rPr>
            </w:pPr>
            <w:r w:rsidRPr="00343B5C">
              <w:rPr>
                <w:b/>
              </w:rPr>
              <w:lastRenderedPageBreak/>
              <w:t>Section 2 - Student Partnership</w:t>
            </w:r>
          </w:p>
          <w:p w14:paraId="7343B8CA" w14:textId="77777777" w:rsidR="0060478F" w:rsidRPr="00343B5C" w:rsidRDefault="00AA033D" w:rsidP="00827635">
            <w:pPr>
              <w:jc w:val="center"/>
            </w:pPr>
            <w:r>
              <w:t>(Guidance paragraphs 103</w:t>
            </w:r>
            <w:r w:rsidR="0060478F" w:rsidRPr="00343B5C">
              <w:t>-10</w:t>
            </w:r>
            <w:r>
              <w:t>6</w:t>
            </w:r>
            <w:r w:rsidR="0060478F" w:rsidRPr="00343B5C">
              <w:t>)</w:t>
            </w:r>
          </w:p>
        </w:tc>
      </w:tr>
      <w:tr w:rsidR="00B628A3" w:rsidRPr="00343B5C" w14:paraId="72066497" w14:textId="77777777" w:rsidTr="4C7B9BC4">
        <w:trPr>
          <w:trHeight w:val="4654"/>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00E1904E" w14:textId="56DFCCA4" w:rsidR="007A70E1" w:rsidRPr="007A70E1" w:rsidRDefault="00660FCF" w:rsidP="007A70E1">
            <w:pPr>
              <w:shd w:val="clear" w:color="auto" w:fill="FFFFFF" w:themeFill="background1"/>
              <w:spacing w:after="300"/>
              <w:ind w:left="0" w:firstLine="0"/>
              <w:rPr>
                <w:rFonts w:ascii="Helvetica" w:eastAsia="Times New Roman" w:hAnsi="Helvetica" w:cs="Helvetica"/>
                <w:color w:val="383735"/>
                <w:sz w:val="26"/>
                <w:szCs w:val="26"/>
                <w:lang w:eastAsia="en-US"/>
              </w:rPr>
            </w:pPr>
            <w:hyperlink r:id="rId14">
              <w:r w:rsidR="007A70E1" w:rsidRPr="007A70E1">
                <w:rPr>
                  <w:rFonts w:eastAsia="Arial" w:cs="Arial"/>
                  <w:color w:val="0000FF"/>
                  <w:szCs w:val="24"/>
                  <w:u w:val="single"/>
                  <w:lang w:eastAsia="en-US"/>
                </w:rPr>
                <w:t>The Way Forward 2018-23</w:t>
              </w:r>
            </w:hyperlink>
            <w:r w:rsidR="007A70E1" w:rsidRPr="007A70E1">
              <w:rPr>
                <w:rFonts w:eastAsia="Times New Roman" w:cs="Arial"/>
                <w:szCs w:val="24"/>
                <w:lang w:eastAsia="en-US"/>
              </w:rPr>
              <w:t xml:space="preserve"> sets out our commitment to ‘ensuring an educationally outstanding and consistently high-quality student experience, driven by creativity and curiosity, with excellent teaching and services to enhance learning, and support student life. Via our </w:t>
            </w:r>
            <w:hyperlink r:id="rId15">
              <w:r w:rsidR="007A70E1" w:rsidRPr="007A70E1">
                <w:rPr>
                  <w:rFonts w:cs="Arial"/>
                  <w:color w:val="0000FF"/>
                  <w:szCs w:val="24"/>
                  <w:u w:val="single"/>
                  <w:lang w:eastAsia="en-US"/>
                </w:rPr>
                <w:t>Education and Students strategy</w:t>
              </w:r>
            </w:hyperlink>
            <w:r w:rsidR="007A70E1" w:rsidRPr="007A70E1">
              <w:rPr>
                <w:rFonts w:eastAsia="Times New Roman" w:cs="Arial"/>
                <w:szCs w:val="24"/>
                <w:lang w:eastAsia="en-US"/>
              </w:rPr>
              <w:t xml:space="preserve"> </w:t>
            </w:r>
            <w:r w:rsidR="007A70E1" w:rsidRPr="007A70E1">
              <w:rPr>
                <w:rFonts w:ascii="Helvetica" w:eastAsia="Times New Roman" w:hAnsi="Helvetica" w:cs="Helvetica"/>
                <w:color w:val="383735"/>
                <w:sz w:val="26"/>
                <w:szCs w:val="26"/>
                <w:lang w:eastAsia="en-US"/>
              </w:rPr>
              <w:t>we are making changes in six main areas:</w:t>
            </w:r>
          </w:p>
          <w:p w14:paraId="6869A2CD" w14:textId="77777777" w:rsidR="007A70E1" w:rsidRP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Creating an inclusive learning community</w:t>
            </w:r>
          </w:p>
          <w:p w14:paraId="37978D17" w14:textId="77777777" w:rsidR="007A70E1" w:rsidRP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Enhancing the learning environment</w:t>
            </w:r>
          </w:p>
          <w:p w14:paraId="4C0C8B30" w14:textId="77777777" w:rsidR="007A70E1" w:rsidRP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Planning for successful student futures</w:t>
            </w:r>
          </w:p>
          <w:p w14:paraId="1844967E" w14:textId="77777777" w:rsidR="007A70E1" w:rsidRP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Valuing and promoting teaching excellence</w:t>
            </w:r>
          </w:p>
          <w:p w14:paraId="1A4E2263" w14:textId="77777777" w:rsidR="007A70E1" w:rsidRP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Supporting student life and learning community</w:t>
            </w:r>
          </w:p>
          <w:p w14:paraId="4289F5CC" w14:textId="77777777" w:rsid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Valuing our students as partners.</w:t>
            </w:r>
          </w:p>
          <w:p w14:paraId="6A8062D9" w14:textId="4ED2292D" w:rsidR="006C1F03" w:rsidRPr="006C1F03" w:rsidRDefault="006C1F03" w:rsidP="006C1F03">
            <w:pPr>
              <w:shd w:val="clear" w:color="auto" w:fill="FFFFFF"/>
              <w:spacing w:before="100" w:beforeAutospacing="1" w:after="100" w:afterAutospacing="1" w:line="360" w:lineRule="atLeast"/>
              <w:ind w:left="0" w:firstLine="0"/>
              <w:rPr>
                <w:rFonts w:eastAsia="Times New Roman" w:cs="Arial"/>
                <w:color w:val="383735"/>
                <w:szCs w:val="24"/>
                <w:lang w:eastAsia="en-US"/>
              </w:rPr>
            </w:pPr>
            <w:r w:rsidRPr="006C1F03">
              <w:rPr>
                <w:rFonts w:eastAsia="Times New Roman" w:cs="Arial"/>
                <w:color w:val="383735"/>
                <w:szCs w:val="24"/>
                <w:lang w:eastAsia="en-US"/>
              </w:rPr>
              <w:t xml:space="preserve">Our </w:t>
            </w:r>
            <w:hyperlink r:id="rId16" w:history="1">
              <w:r w:rsidRPr="00764278">
                <w:rPr>
                  <w:rStyle w:val="Hyperlink"/>
                  <w:rFonts w:eastAsia="Times New Roman" w:cs="Arial"/>
                  <w:szCs w:val="24"/>
                  <w:lang w:eastAsia="en-US"/>
                </w:rPr>
                <w:t xml:space="preserve">Widening </w:t>
              </w:r>
              <w:r w:rsidR="00764278">
                <w:rPr>
                  <w:rStyle w:val="Hyperlink"/>
                  <w:rFonts w:eastAsia="Times New Roman" w:cs="Arial"/>
                  <w:szCs w:val="24"/>
                  <w:lang w:eastAsia="en-US"/>
                </w:rPr>
                <w:t>p</w:t>
              </w:r>
              <w:r w:rsidRPr="00764278">
                <w:rPr>
                  <w:rStyle w:val="Hyperlink"/>
                  <w:rFonts w:eastAsia="Times New Roman" w:cs="Arial"/>
                  <w:szCs w:val="24"/>
                  <w:lang w:eastAsia="en-US"/>
                </w:rPr>
                <w:t>articipation strategy 2020-25</w:t>
              </w:r>
            </w:hyperlink>
            <w:r w:rsidRPr="006C1F03">
              <w:rPr>
                <w:rFonts w:eastAsia="Times New Roman" w:cs="Arial"/>
                <w:color w:val="383735"/>
                <w:szCs w:val="24"/>
                <w:lang w:eastAsia="en-US"/>
              </w:rPr>
              <w:t xml:space="preserve"> has four main aims:</w:t>
            </w:r>
          </w:p>
          <w:p w14:paraId="3E2C7418" w14:textId="77777777" w:rsidR="006C1F03" w:rsidRPr="00932173" w:rsidRDefault="006C1F03" w:rsidP="00932173">
            <w:pPr>
              <w:pStyle w:val="ListParagraph"/>
              <w:numPr>
                <w:ilvl w:val="0"/>
                <w:numId w:val="41"/>
              </w:numPr>
              <w:shd w:val="clear" w:color="auto" w:fill="FFFFFF"/>
              <w:spacing w:before="100" w:beforeAutospacing="1" w:after="100" w:afterAutospacing="1" w:line="360" w:lineRule="atLeast"/>
              <w:rPr>
                <w:rFonts w:eastAsia="Times New Roman" w:cs="Arial"/>
                <w:color w:val="383735"/>
                <w:szCs w:val="24"/>
                <w:lang w:eastAsia="en-US"/>
              </w:rPr>
            </w:pPr>
            <w:r w:rsidRPr="00932173">
              <w:rPr>
                <w:rFonts w:eastAsia="Times New Roman" w:cs="Arial"/>
                <w:color w:val="383735"/>
                <w:szCs w:val="24"/>
                <w:lang w:eastAsia="en-US"/>
              </w:rPr>
              <w:t>To engage and inspire people of all generations to consider higher education as a realistic and achievable option.</w:t>
            </w:r>
          </w:p>
          <w:p w14:paraId="4A6E8A32" w14:textId="77777777" w:rsidR="006C1F03" w:rsidRPr="00932173" w:rsidRDefault="006C1F03" w:rsidP="00932173">
            <w:pPr>
              <w:pStyle w:val="ListParagraph"/>
              <w:numPr>
                <w:ilvl w:val="0"/>
                <w:numId w:val="41"/>
              </w:numPr>
              <w:shd w:val="clear" w:color="auto" w:fill="FFFFFF"/>
              <w:spacing w:before="100" w:beforeAutospacing="1" w:after="100" w:afterAutospacing="1" w:line="360" w:lineRule="atLeast"/>
              <w:rPr>
                <w:rFonts w:eastAsia="Times New Roman" w:cs="Arial"/>
                <w:color w:val="383735"/>
                <w:szCs w:val="24"/>
                <w:lang w:eastAsia="en-US"/>
              </w:rPr>
            </w:pPr>
            <w:r w:rsidRPr="00932173">
              <w:rPr>
                <w:rFonts w:eastAsia="Times New Roman" w:cs="Arial"/>
                <w:color w:val="383735"/>
                <w:szCs w:val="24"/>
                <w:lang w:eastAsia="en-US"/>
              </w:rPr>
              <w:lastRenderedPageBreak/>
              <w:t>To attract and recruit students with academic potential, regardless of background or personal experience.</w:t>
            </w:r>
          </w:p>
          <w:p w14:paraId="0DB872F7" w14:textId="77777777" w:rsidR="006C1F03" w:rsidRPr="00932173" w:rsidRDefault="006C1F03" w:rsidP="00932173">
            <w:pPr>
              <w:pStyle w:val="ListParagraph"/>
              <w:numPr>
                <w:ilvl w:val="0"/>
                <w:numId w:val="41"/>
              </w:numPr>
              <w:shd w:val="clear" w:color="auto" w:fill="FFFFFF"/>
              <w:spacing w:before="100" w:beforeAutospacing="1" w:after="100" w:afterAutospacing="1" w:line="360" w:lineRule="atLeast"/>
              <w:rPr>
                <w:rFonts w:eastAsia="Times New Roman" w:cs="Arial"/>
                <w:color w:val="383735"/>
                <w:szCs w:val="24"/>
                <w:lang w:eastAsia="en-US"/>
              </w:rPr>
            </w:pPr>
            <w:r w:rsidRPr="00932173">
              <w:rPr>
                <w:rFonts w:eastAsia="Times New Roman" w:cs="Arial"/>
                <w:color w:val="383735"/>
                <w:szCs w:val="24"/>
                <w:lang w:eastAsia="en-US"/>
              </w:rPr>
              <w:t>To enable successful transition to University and foster an excellent and supportive student experience.</w:t>
            </w:r>
          </w:p>
          <w:p w14:paraId="77588BA6" w14:textId="781F1630" w:rsidR="00AD194D" w:rsidRPr="00932173" w:rsidRDefault="006C1F03" w:rsidP="00932173">
            <w:pPr>
              <w:pStyle w:val="ListParagraph"/>
              <w:numPr>
                <w:ilvl w:val="0"/>
                <w:numId w:val="41"/>
              </w:numPr>
              <w:shd w:val="clear" w:color="auto" w:fill="FFFFFF"/>
              <w:spacing w:before="100" w:beforeAutospacing="1" w:after="100" w:afterAutospacing="1" w:line="360" w:lineRule="atLeast"/>
              <w:rPr>
                <w:rFonts w:eastAsia="Times New Roman" w:cs="Arial"/>
                <w:color w:val="383735"/>
                <w:szCs w:val="24"/>
                <w:lang w:eastAsia="en-US"/>
              </w:rPr>
            </w:pPr>
            <w:r w:rsidRPr="00932173">
              <w:rPr>
                <w:rFonts w:eastAsia="Times New Roman" w:cs="Arial"/>
                <w:color w:val="383735"/>
                <w:szCs w:val="24"/>
                <w:lang w:eastAsia="en-US"/>
              </w:rPr>
              <w:t>To nurture and encourage confident and successful futures for all.</w:t>
            </w:r>
          </w:p>
          <w:p w14:paraId="41A7780A" w14:textId="77777777" w:rsidR="007A70E1" w:rsidRPr="007A70E1" w:rsidRDefault="007A70E1" w:rsidP="007A70E1">
            <w:pPr>
              <w:ind w:left="0" w:firstLine="0"/>
              <w:rPr>
                <w:rFonts w:cs="Arial"/>
                <w:szCs w:val="24"/>
                <w:lang w:eastAsia="en-US"/>
              </w:rPr>
            </w:pPr>
            <w:r w:rsidRPr="007A70E1">
              <w:rPr>
                <w:rFonts w:cs="Arial"/>
                <w:szCs w:val="24"/>
                <w:lang w:eastAsia="en-US"/>
              </w:rPr>
              <w:t xml:space="preserve">Our approach to student engagement reflects the principles of </w:t>
            </w:r>
            <w:hyperlink r:id="rId17" w:history="1">
              <w:r w:rsidRPr="007A70E1">
                <w:rPr>
                  <w:color w:val="0000FF"/>
                  <w:szCs w:val="24"/>
                  <w:u w:val="single"/>
                  <w:lang w:eastAsia="en-US"/>
                </w:rPr>
                <w:t>Wise Wales</w:t>
              </w:r>
            </w:hyperlink>
            <w:r w:rsidRPr="007A70E1">
              <w:rPr>
                <w:rFonts w:cs="Arial"/>
                <w:szCs w:val="24"/>
                <w:vertAlign w:val="superscript"/>
                <w:lang w:eastAsia="en-US"/>
              </w:rPr>
              <w:footnoteReference w:id="2"/>
            </w:r>
            <w:r w:rsidRPr="007A70E1">
              <w:rPr>
                <w:rFonts w:cs="Arial"/>
                <w:szCs w:val="24"/>
                <w:lang w:eastAsia="en-US"/>
              </w:rPr>
              <w:t xml:space="preserve">. </w:t>
            </w:r>
          </w:p>
          <w:p w14:paraId="50B4E4CF" w14:textId="77777777" w:rsidR="007A70E1" w:rsidRPr="007A70E1" w:rsidRDefault="007A70E1" w:rsidP="007A70E1">
            <w:pPr>
              <w:ind w:left="0" w:firstLine="0"/>
              <w:rPr>
                <w:rFonts w:cs="Arial"/>
                <w:szCs w:val="24"/>
                <w:lang w:eastAsia="en-US"/>
              </w:rPr>
            </w:pPr>
          </w:p>
          <w:p w14:paraId="46BAB67C" w14:textId="77777777" w:rsidR="007A70E1" w:rsidRPr="007A70E1" w:rsidRDefault="007A70E1" w:rsidP="007A70E1">
            <w:pPr>
              <w:ind w:left="0" w:firstLine="0"/>
              <w:rPr>
                <w:rFonts w:cs="Arial"/>
                <w:b/>
                <w:bCs/>
                <w:szCs w:val="24"/>
                <w:lang w:eastAsia="en-US"/>
              </w:rPr>
            </w:pPr>
            <w:r w:rsidRPr="007A70E1">
              <w:rPr>
                <w:rFonts w:cs="Arial"/>
                <w:b/>
                <w:bCs/>
                <w:szCs w:val="24"/>
                <w:lang w:eastAsia="en-US"/>
              </w:rPr>
              <w:t>Working with the Students’ Union</w:t>
            </w:r>
          </w:p>
          <w:p w14:paraId="03F7925C" w14:textId="77777777" w:rsidR="007A70E1" w:rsidRPr="007A70E1" w:rsidRDefault="007A70E1" w:rsidP="007A70E1">
            <w:pPr>
              <w:ind w:left="0" w:firstLine="0"/>
              <w:rPr>
                <w:rFonts w:cs="Arial"/>
                <w:b/>
                <w:bCs/>
                <w:szCs w:val="24"/>
                <w:lang w:eastAsia="en-US"/>
              </w:rPr>
            </w:pPr>
          </w:p>
          <w:p w14:paraId="4BB688B2" w14:textId="77777777" w:rsidR="007A70E1" w:rsidRPr="007A70E1" w:rsidRDefault="007A70E1" w:rsidP="007A70E1">
            <w:pPr>
              <w:ind w:left="0" w:firstLine="0"/>
              <w:rPr>
                <w:rFonts w:cs="Arial"/>
                <w:szCs w:val="24"/>
                <w:lang w:eastAsia="en-US"/>
              </w:rPr>
            </w:pPr>
            <w:r w:rsidRPr="007A70E1">
              <w:rPr>
                <w:rFonts w:cs="Arial"/>
                <w:szCs w:val="24"/>
                <w:lang w:eastAsia="en-US"/>
              </w:rPr>
              <w:t xml:space="preserve">The </w:t>
            </w:r>
            <w:hyperlink r:id="rId18">
              <w:r w:rsidRPr="007A70E1">
                <w:rPr>
                  <w:color w:val="0000FF"/>
                  <w:szCs w:val="24"/>
                  <w:u w:val="single"/>
                  <w:lang w:eastAsia="en-US"/>
                </w:rPr>
                <w:t>Student Charter</w:t>
              </w:r>
            </w:hyperlink>
            <w:hyperlink r:id="rId19">
              <w:r w:rsidRPr="007A70E1">
                <w:rPr>
                  <w:color w:val="0000FF"/>
                  <w:szCs w:val="24"/>
                  <w:u w:val="single"/>
                  <w:lang w:eastAsia="en-US"/>
                </w:rPr>
                <w:t xml:space="preserve"> </w:t>
              </w:r>
            </w:hyperlink>
            <w:r w:rsidRPr="007A70E1">
              <w:rPr>
                <w:rFonts w:cs="Arial"/>
                <w:szCs w:val="24"/>
                <w:lang w:eastAsia="en-US"/>
              </w:rPr>
              <w:t xml:space="preserve"> outlines what students can expect from the University and the Students' Union, and our students’ responsibilities in making the most of their university experience. It includes expectations of openness, honesty, equality, diversity and celebration of Welsh language and culture. It is reviewed annually by the Students’ Union and University to ensure its continued relevance. The University supports the Students’ Union to achieve its goals, including: engaging all students, providing developmental/volunteering opportunities, creating sector-leading facilities and providing sporting activities, societies and independent advice services. Participation in recognised activities is included in the University’s enhanced transcripts for students.</w:t>
            </w:r>
          </w:p>
          <w:p w14:paraId="34A6F420" w14:textId="77777777" w:rsidR="007A70E1" w:rsidRPr="007A70E1" w:rsidRDefault="007A70E1" w:rsidP="007A70E1">
            <w:pPr>
              <w:ind w:left="0" w:firstLine="0"/>
              <w:rPr>
                <w:rFonts w:cs="Arial"/>
                <w:szCs w:val="24"/>
                <w:lang w:eastAsia="en-US"/>
              </w:rPr>
            </w:pPr>
          </w:p>
          <w:p w14:paraId="03F032D7" w14:textId="77777777" w:rsidR="007A70E1" w:rsidRPr="007A70E1" w:rsidRDefault="00660FCF" w:rsidP="007A70E1">
            <w:pPr>
              <w:spacing w:before="20" w:after="80" w:line="252" w:lineRule="auto"/>
              <w:ind w:left="90" w:right="-85" w:hanging="90"/>
              <w:rPr>
                <w:rFonts w:cs="Arial"/>
                <w:szCs w:val="24"/>
                <w:lang w:eastAsia="en-US"/>
              </w:rPr>
            </w:pPr>
            <w:hyperlink r:id="rId20">
              <w:r w:rsidR="007A70E1" w:rsidRPr="007A70E1">
                <w:rPr>
                  <w:color w:val="0000FF"/>
                  <w:szCs w:val="24"/>
                  <w:u w:val="single"/>
                  <w:lang w:eastAsia="en-US"/>
                </w:rPr>
                <w:t>Students’ Union elected officers</w:t>
              </w:r>
            </w:hyperlink>
            <w:r w:rsidR="007A70E1" w:rsidRPr="007A70E1">
              <w:rPr>
                <w:color w:val="0000FF"/>
                <w:szCs w:val="24"/>
                <w:u w:val="single"/>
                <w:lang w:eastAsia="en-US"/>
              </w:rPr>
              <w:t xml:space="preserve"> </w:t>
            </w:r>
            <w:r w:rsidR="007A70E1" w:rsidRPr="007A70E1">
              <w:rPr>
                <w:rFonts w:cs="Arial"/>
                <w:szCs w:val="24"/>
                <w:lang w:eastAsia="en-US"/>
              </w:rPr>
              <w:t>participate as full members of major University committees and strategic groups including:</w:t>
            </w:r>
          </w:p>
          <w:p w14:paraId="30DB12F6" w14:textId="57B12836" w:rsidR="007A70E1" w:rsidRDefault="007A70E1" w:rsidP="007A70E1">
            <w:pPr>
              <w:numPr>
                <w:ilvl w:val="0"/>
                <w:numId w:val="32"/>
              </w:numPr>
              <w:spacing w:before="20" w:after="80" w:line="252" w:lineRule="auto"/>
              <w:ind w:right="-85"/>
              <w:contextualSpacing/>
              <w:rPr>
                <w:rFonts w:cs="Arial"/>
                <w:szCs w:val="24"/>
                <w:lang w:eastAsia="en-US"/>
              </w:rPr>
            </w:pPr>
            <w:r w:rsidRPr="007A70E1">
              <w:rPr>
                <w:rFonts w:cs="Arial"/>
                <w:szCs w:val="24"/>
                <w:lang w:eastAsia="en-US"/>
              </w:rPr>
              <w:t xml:space="preserve">Senate – our chief academic authority, responsible for </w:t>
            </w:r>
            <w:r w:rsidR="00F22119">
              <w:rPr>
                <w:rFonts w:cs="Arial"/>
                <w:szCs w:val="24"/>
                <w:lang w:eastAsia="en-US"/>
              </w:rPr>
              <w:t>academic priorities</w:t>
            </w:r>
            <w:r w:rsidRPr="007A70E1">
              <w:rPr>
                <w:rFonts w:cs="Arial"/>
                <w:szCs w:val="24"/>
                <w:lang w:eastAsia="en-US"/>
              </w:rPr>
              <w:t>.</w:t>
            </w:r>
          </w:p>
          <w:p w14:paraId="75DC8C93" w14:textId="4260860B" w:rsidR="007A70E1" w:rsidRPr="00013AAC" w:rsidRDefault="007A70E1" w:rsidP="007A70E1">
            <w:pPr>
              <w:pStyle w:val="ListParagraph"/>
              <w:numPr>
                <w:ilvl w:val="0"/>
                <w:numId w:val="32"/>
              </w:numPr>
              <w:spacing w:before="20" w:after="80" w:line="252" w:lineRule="auto"/>
              <w:ind w:right="-85"/>
              <w:rPr>
                <w:rFonts w:cs="Arial"/>
              </w:rPr>
            </w:pPr>
            <w:r w:rsidRPr="00013AAC">
              <w:rPr>
                <w:rFonts w:cs="Arial"/>
              </w:rPr>
              <w:t xml:space="preserve">Council - the governing body of the University. It is responsible for the </w:t>
            </w:r>
            <w:r w:rsidR="00F22119">
              <w:rPr>
                <w:rFonts w:cs="Arial"/>
              </w:rPr>
              <w:t>executive</w:t>
            </w:r>
            <w:r w:rsidR="00F22119" w:rsidRPr="00013AAC">
              <w:rPr>
                <w:rFonts w:cs="Arial"/>
              </w:rPr>
              <w:t xml:space="preserve"> </w:t>
            </w:r>
            <w:r w:rsidRPr="00013AAC">
              <w:rPr>
                <w:rFonts w:cs="Arial"/>
              </w:rPr>
              <w:t>management and conduct of the affairs of the University, including finances and</w:t>
            </w:r>
            <w:r>
              <w:rPr>
                <w:rFonts w:cs="Arial"/>
              </w:rPr>
              <w:t xml:space="preserve"> estates</w:t>
            </w:r>
            <w:r w:rsidRPr="00013AAC">
              <w:rPr>
                <w:rFonts w:cs="Arial"/>
              </w:rPr>
              <w:t>.</w:t>
            </w:r>
          </w:p>
          <w:p w14:paraId="2909E4E1" w14:textId="77777777" w:rsidR="007A70E1" w:rsidRDefault="007A70E1" w:rsidP="007A70E1">
            <w:pPr>
              <w:pStyle w:val="ListParagraph"/>
              <w:numPr>
                <w:ilvl w:val="0"/>
                <w:numId w:val="32"/>
              </w:numPr>
              <w:spacing w:before="20" w:after="80" w:line="252" w:lineRule="auto"/>
              <w:ind w:right="-85"/>
            </w:pPr>
            <w:r w:rsidRPr="19D9E2E1">
              <w:rPr>
                <w:rFonts w:cs="Arial"/>
              </w:rPr>
              <w:t>Governance Committee</w:t>
            </w:r>
            <w:r>
              <w:rPr>
                <w:rFonts w:cs="Arial"/>
              </w:rPr>
              <w:t xml:space="preserve"> –</w:t>
            </w:r>
            <w:r w:rsidRPr="006D5AE0">
              <w:rPr>
                <w:rFonts w:cs="Arial"/>
              </w:rPr>
              <w:t>advise</w:t>
            </w:r>
            <w:r>
              <w:rPr>
                <w:rFonts w:cs="Arial"/>
              </w:rPr>
              <w:t>s</w:t>
            </w:r>
            <w:r w:rsidRPr="006D5AE0">
              <w:rPr>
                <w:rFonts w:cs="Arial"/>
              </w:rPr>
              <w:t xml:space="preserve"> Council on the level of compliance by the University with the mandatory requirements of legislation and other regulations</w:t>
            </w:r>
            <w:r>
              <w:rPr>
                <w:rFonts w:cs="Arial"/>
              </w:rPr>
              <w:t>.</w:t>
            </w:r>
          </w:p>
          <w:p w14:paraId="7B9E60C7" w14:textId="77777777" w:rsidR="007A70E1" w:rsidRDefault="007A70E1" w:rsidP="007A70E1">
            <w:pPr>
              <w:pStyle w:val="ListParagraph"/>
              <w:numPr>
                <w:ilvl w:val="0"/>
                <w:numId w:val="32"/>
              </w:numPr>
              <w:spacing w:before="20" w:after="80" w:line="252" w:lineRule="auto"/>
              <w:ind w:right="-85"/>
              <w:rPr>
                <w:rFonts w:cs="Arial"/>
              </w:rPr>
            </w:pPr>
            <w:r w:rsidRPr="00013AAC">
              <w:rPr>
                <w:rFonts w:cs="Arial"/>
              </w:rPr>
              <w:t>Policy and Resources Committee – responsible for scrutiny of capital funding for initiatives and evaluating impact</w:t>
            </w:r>
            <w:r>
              <w:rPr>
                <w:rFonts w:cs="Arial"/>
              </w:rPr>
              <w:t>.</w:t>
            </w:r>
          </w:p>
          <w:p w14:paraId="0A4BD2D1" w14:textId="69A7D9F2" w:rsidR="0036508E" w:rsidRPr="00013AAC" w:rsidRDefault="0036508E" w:rsidP="007A70E1">
            <w:pPr>
              <w:pStyle w:val="ListParagraph"/>
              <w:numPr>
                <w:ilvl w:val="0"/>
                <w:numId w:val="32"/>
              </w:numPr>
              <w:spacing w:before="20" w:after="80" w:line="252" w:lineRule="auto"/>
              <w:ind w:right="-85"/>
              <w:rPr>
                <w:rFonts w:cs="Arial"/>
              </w:rPr>
            </w:pPr>
            <w:r>
              <w:rPr>
                <w:rFonts w:cs="Arial"/>
              </w:rPr>
              <w:t xml:space="preserve">Education &amp; Student Experience Committee - </w:t>
            </w:r>
            <w:r w:rsidR="00A8413F" w:rsidRPr="00A8413F">
              <w:rPr>
                <w:rFonts w:cs="Arial"/>
              </w:rPr>
              <w:t>responsible for providing strategic direction and advising the University on all matters relating to education and the student experience across the full range of its provision for students.</w:t>
            </w:r>
          </w:p>
          <w:p w14:paraId="05F3B8B8" w14:textId="77777777" w:rsidR="007A70E1" w:rsidRPr="00013AAC" w:rsidRDefault="007A70E1" w:rsidP="007A70E1">
            <w:pPr>
              <w:pStyle w:val="ListParagraph"/>
              <w:numPr>
                <w:ilvl w:val="0"/>
                <w:numId w:val="32"/>
              </w:numPr>
              <w:spacing w:before="20" w:after="80" w:line="252" w:lineRule="auto"/>
              <w:ind w:right="-85"/>
              <w:rPr>
                <w:rFonts w:cs="Arial"/>
              </w:rPr>
            </w:pPr>
            <w:r w:rsidRPr="00013AAC">
              <w:rPr>
                <w:rFonts w:cs="Arial"/>
              </w:rPr>
              <w:t>Academic Standards and Quality Committee – responsible for oversight of student progression and attainment</w:t>
            </w:r>
            <w:r>
              <w:rPr>
                <w:rFonts w:cs="Arial"/>
              </w:rPr>
              <w:t>.</w:t>
            </w:r>
          </w:p>
          <w:p w14:paraId="72021939" w14:textId="77777777" w:rsidR="007A70E1" w:rsidRPr="00013AAC" w:rsidRDefault="007A70E1" w:rsidP="007A70E1">
            <w:pPr>
              <w:pStyle w:val="ListParagraph"/>
              <w:numPr>
                <w:ilvl w:val="0"/>
                <w:numId w:val="32"/>
              </w:numPr>
              <w:spacing w:before="20" w:after="80" w:line="252" w:lineRule="auto"/>
              <w:ind w:right="-85"/>
              <w:rPr>
                <w:rFonts w:cs="Arial"/>
              </w:rPr>
            </w:pPr>
            <w:r w:rsidRPr="00013AAC">
              <w:rPr>
                <w:rFonts w:cs="Arial"/>
              </w:rPr>
              <w:t>Welsh Medium Education Strategy Group – responsible for oversight of the University’s Welsh medium strategy and development of further Welsh medium provision</w:t>
            </w:r>
            <w:r>
              <w:rPr>
                <w:rFonts w:cs="Arial"/>
              </w:rPr>
              <w:t>.</w:t>
            </w:r>
          </w:p>
          <w:p w14:paraId="558E8A41" w14:textId="77777777" w:rsidR="007A70E1" w:rsidRPr="006426C3" w:rsidRDefault="007A70E1" w:rsidP="007A70E1">
            <w:pPr>
              <w:pStyle w:val="ListParagraph"/>
              <w:numPr>
                <w:ilvl w:val="0"/>
                <w:numId w:val="32"/>
              </w:numPr>
              <w:spacing w:before="20" w:after="80" w:line="252" w:lineRule="auto"/>
              <w:ind w:right="-85"/>
              <w:rPr>
                <w:rFonts w:cs="Arial"/>
              </w:rPr>
            </w:pPr>
            <w:r w:rsidRPr="00013AAC">
              <w:rPr>
                <w:rFonts w:cs="Arial"/>
              </w:rPr>
              <w:t xml:space="preserve">Equality, Diversity and Inclusion Committee – </w:t>
            </w:r>
            <w:r w:rsidRPr="006426C3">
              <w:rPr>
                <w:rFonts w:cs="Arial"/>
              </w:rPr>
              <w:t>shall be responsible for advising the Council through the Governance Committee on the development and implementation of strategies for ensuring legal compliance and best practice in all matters relating to equal opportunities and diversity</w:t>
            </w:r>
            <w:r>
              <w:rPr>
                <w:rFonts w:cs="Arial"/>
              </w:rPr>
              <w:t>.</w:t>
            </w:r>
          </w:p>
          <w:p w14:paraId="2D3E5528" w14:textId="77777777" w:rsidR="007A70E1" w:rsidRPr="00013AAC" w:rsidRDefault="007A70E1" w:rsidP="007A70E1">
            <w:pPr>
              <w:spacing w:before="20" w:after="80" w:line="252" w:lineRule="auto"/>
              <w:ind w:left="-96" w:right="-85" w:firstLine="0"/>
              <w:rPr>
                <w:rFonts w:cs="Arial"/>
              </w:rPr>
            </w:pPr>
          </w:p>
          <w:p w14:paraId="4B55AC55" w14:textId="2A887C19" w:rsidR="007A70E1" w:rsidRPr="00013AAC" w:rsidRDefault="007A70E1" w:rsidP="007A70E1">
            <w:pPr>
              <w:spacing w:before="20" w:after="80" w:line="252" w:lineRule="auto"/>
              <w:ind w:left="188" w:right="-85" w:firstLine="0"/>
              <w:rPr>
                <w:rFonts w:cs="Arial"/>
              </w:rPr>
            </w:pPr>
            <w:r w:rsidRPr="24C2DFFA">
              <w:rPr>
                <w:rFonts w:cs="Arial"/>
              </w:rPr>
              <w:t xml:space="preserve">Student officers also serve on the steering boards for all our student-facing projects. They have direct and regular access to senior decision-makers, including the Vice Chancellor and other members of the University Executive Board (UEB). As part of our quality assurance processes students are formal members of the standing panel that considers all significant programme changes and developments, our Annual Review and Enhancement Committees and all Periodic Review Panels.  Students’ Union officers also serve on our Academic Appeals, Complaints, Disciplinary and Fitness to </w:t>
            </w:r>
            <w:r w:rsidR="00A94A6D" w:rsidRPr="24C2DFFA">
              <w:rPr>
                <w:rFonts w:cs="Arial"/>
              </w:rPr>
              <w:t>Practi</w:t>
            </w:r>
            <w:r w:rsidR="00A94A6D">
              <w:rPr>
                <w:rFonts w:cs="Arial"/>
              </w:rPr>
              <w:t>s</w:t>
            </w:r>
            <w:r w:rsidR="00A94A6D" w:rsidRPr="24C2DFFA">
              <w:rPr>
                <w:rFonts w:cs="Arial"/>
              </w:rPr>
              <w:t xml:space="preserve">e </w:t>
            </w:r>
            <w:r w:rsidRPr="24C2DFFA">
              <w:rPr>
                <w:rFonts w:cs="Arial"/>
              </w:rPr>
              <w:t>appeal panels.</w:t>
            </w:r>
          </w:p>
          <w:p w14:paraId="30C119B0" w14:textId="77777777" w:rsidR="007A70E1" w:rsidRPr="00013AAC" w:rsidRDefault="007A70E1" w:rsidP="007A70E1">
            <w:pPr>
              <w:spacing w:before="20" w:after="80" w:line="252" w:lineRule="auto"/>
              <w:ind w:left="188" w:right="-85"/>
              <w:rPr>
                <w:rFonts w:cs="Arial"/>
              </w:rPr>
            </w:pPr>
          </w:p>
          <w:p w14:paraId="7B03427C" w14:textId="6014B15A" w:rsidR="007A70E1" w:rsidRPr="004376EF" w:rsidRDefault="007A70E1" w:rsidP="007A70E1">
            <w:pPr>
              <w:spacing w:before="20" w:after="80" w:line="252" w:lineRule="auto"/>
              <w:ind w:left="188" w:right="-85" w:firstLine="0"/>
              <w:rPr>
                <w:rFonts w:eastAsia="Palatino Linotype" w:cs="Arial"/>
              </w:rPr>
            </w:pPr>
            <w:r w:rsidRPr="004376EF">
              <w:rPr>
                <w:rFonts w:eastAsia="Palatino Linotype" w:cs="Arial"/>
              </w:rPr>
              <w:t xml:space="preserve">The University is a supportive partner in the Students’ Union annual </w:t>
            </w:r>
            <w:r w:rsidRPr="004376EF">
              <w:rPr>
                <w:rStyle w:val="Hyperlink"/>
              </w:rPr>
              <w:t>‘</w:t>
            </w:r>
            <w:hyperlink r:id="rId21" w:history="1">
              <w:r w:rsidRPr="004376EF">
                <w:rPr>
                  <w:rStyle w:val="Hyperlink"/>
                </w:rPr>
                <w:t>Speak Week</w:t>
              </w:r>
            </w:hyperlink>
            <w:r w:rsidRPr="004376EF">
              <w:rPr>
                <w:rFonts w:eastAsia="Palatino Linotype" w:cs="Arial"/>
              </w:rPr>
              <w:t xml:space="preserve">’, which is a highlight of the student voice calendar.   Students are asked ‘If you ran the University, what would you keep and what would you change?’; a question which consistently generates a wide range of constructive feedback.   From the student feedback gathered during Speak Week, the Students’ Union produces an annual </w:t>
            </w:r>
            <w:hyperlink r:id="rId22" w:history="1">
              <w:r w:rsidRPr="00FC45C2">
                <w:rPr>
                  <w:rStyle w:val="Hyperlink"/>
                  <w:rFonts w:eastAsia="Palatino Linotype" w:cs="Arial"/>
                </w:rPr>
                <w:t>Student View</w:t>
              </w:r>
            </w:hyperlink>
            <w:r w:rsidRPr="004376EF">
              <w:rPr>
                <w:rFonts w:eastAsia="Palatino Linotype" w:cs="Arial"/>
              </w:rPr>
              <w:t xml:space="preserve"> for our University Council. A University response to The Student View and an action plan are agreed by University Executive Board and received by University Council for scrutiny. Activities and actions are monitored and evaluated by the Student View Strategy Group which meets at least three times a year and is co-chaired by the Students’ Union President and the Pro Vice-Chancellor for Student Experience &amp; Academic Standards. </w:t>
            </w:r>
          </w:p>
          <w:p w14:paraId="63D4CD80" w14:textId="24EBDF88" w:rsidR="007A70E1" w:rsidRDefault="007A70E1" w:rsidP="007A70E1">
            <w:pPr>
              <w:spacing w:before="20" w:after="80" w:line="252" w:lineRule="auto"/>
              <w:ind w:left="0" w:right="-85" w:firstLine="0"/>
              <w:contextualSpacing/>
              <w:rPr>
                <w:rFonts w:cs="Arial"/>
                <w:szCs w:val="24"/>
                <w:lang w:eastAsia="en-US"/>
              </w:rPr>
            </w:pPr>
          </w:p>
          <w:p w14:paraId="1B2C817C" w14:textId="1E8FE9C9" w:rsidR="007A70E1" w:rsidRPr="007A70E1" w:rsidRDefault="007A70E1" w:rsidP="007A70E1">
            <w:pPr>
              <w:spacing w:before="20" w:after="80" w:line="252" w:lineRule="auto"/>
              <w:ind w:left="188" w:right="-85" w:firstLine="0"/>
              <w:rPr>
                <w:rFonts w:eastAsia="Palatino Linotype" w:cs="Arial"/>
                <w:szCs w:val="24"/>
                <w:lang w:eastAsia="en-US"/>
              </w:rPr>
            </w:pPr>
            <w:r w:rsidRPr="007A70E1">
              <w:rPr>
                <w:rFonts w:eastAsia="Palatino Linotype" w:cs="Arial"/>
                <w:szCs w:val="24"/>
                <w:lang w:eastAsia="en-US"/>
              </w:rPr>
              <w:t xml:space="preserve">We have an established partnership project model to develop a deeper understanding of student views on specific issues in The Student View and to inform policy development and organisational change. Each project includes membership of staff and students. Examples of topics covered include </w:t>
            </w:r>
            <w:r w:rsidR="00E755FA">
              <w:rPr>
                <w:rFonts w:eastAsia="Palatino Linotype" w:cs="Arial"/>
                <w:szCs w:val="24"/>
                <w:lang w:eastAsia="en-US"/>
              </w:rPr>
              <w:t xml:space="preserve"> Understanding the experience of mature s</w:t>
            </w:r>
            <w:r w:rsidR="001E0D7A">
              <w:rPr>
                <w:rFonts w:eastAsia="Palatino Linotype" w:cs="Arial"/>
                <w:szCs w:val="24"/>
                <w:lang w:eastAsia="en-US"/>
              </w:rPr>
              <w:t>t</w:t>
            </w:r>
            <w:r w:rsidR="00E755FA">
              <w:rPr>
                <w:rFonts w:eastAsia="Palatino Linotype" w:cs="Arial"/>
                <w:szCs w:val="24"/>
                <w:lang w:eastAsia="en-US"/>
              </w:rPr>
              <w:t xml:space="preserve">udents; </w:t>
            </w:r>
            <w:r w:rsidR="00F23A9F">
              <w:rPr>
                <w:rFonts w:eastAsia="Palatino Linotype" w:cs="Arial"/>
                <w:szCs w:val="24"/>
                <w:lang w:eastAsia="en-US"/>
              </w:rPr>
              <w:t xml:space="preserve">experience of students based at Heath Park campus; building learning community; </w:t>
            </w:r>
            <w:r w:rsidR="001340E1">
              <w:rPr>
                <w:rFonts w:eastAsia="Palatino Linotype" w:cs="Arial"/>
                <w:szCs w:val="24"/>
                <w:lang w:eastAsia="en-US"/>
              </w:rPr>
              <w:t xml:space="preserve">and </w:t>
            </w:r>
            <w:r w:rsidR="00CE731E">
              <w:rPr>
                <w:rFonts w:eastAsia="Palatino Linotype" w:cs="Arial"/>
                <w:szCs w:val="24"/>
                <w:lang w:eastAsia="en-US"/>
              </w:rPr>
              <w:t xml:space="preserve">providing opportunities for meeting people. </w:t>
            </w:r>
          </w:p>
          <w:p w14:paraId="157028F9" w14:textId="77777777" w:rsidR="007A70E1" w:rsidRPr="007A70E1" w:rsidRDefault="007A70E1" w:rsidP="007A70E1">
            <w:pPr>
              <w:spacing w:before="20" w:after="80" w:line="252" w:lineRule="auto"/>
              <w:ind w:left="188" w:right="-85" w:firstLine="0"/>
              <w:rPr>
                <w:rFonts w:eastAsia="Palatino Linotype" w:cs="Arial"/>
                <w:szCs w:val="24"/>
                <w:lang w:eastAsia="en-US"/>
              </w:rPr>
            </w:pPr>
          </w:p>
          <w:p w14:paraId="0AE09168" w14:textId="77777777" w:rsidR="007A70E1" w:rsidRPr="007A70E1" w:rsidRDefault="007A70E1" w:rsidP="007A70E1">
            <w:pPr>
              <w:spacing w:before="20" w:after="80" w:line="252" w:lineRule="auto"/>
              <w:ind w:left="188" w:right="-85" w:firstLine="0"/>
              <w:rPr>
                <w:rFonts w:eastAsia="Palatino Linotype" w:cs="Arial"/>
                <w:szCs w:val="24"/>
                <w:lang w:eastAsia="en-US"/>
              </w:rPr>
            </w:pPr>
            <w:r w:rsidRPr="007A70E1">
              <w:rPr>
                <w:rFonts w:eastAsia="Palatino Linotype" w:cs="Arial"/>
                <w:szCs w:val="24"/>
                <w:lang w:eastAsia="en-US"/>
              </w:rPr>
              <w:t xml:space="preserve">The final meeting of the Student View Steering Group for the academic year culminates in a showcase of the findings and recommendations of the partnership projects. </w:t>
            </w:r>
          </w:p>
          <w:p w14:paraId="6436F80E" w14:textId="77777777" w:rsidR="007A70E1" w:rsidRPr="007A70E1" w:rsidRDefault="007A70E1" w:rsidP="007A70E1">
            <w:pPr>
              <w:spacing w:before="20" w:after="80" w:line="252" w:lineRule="auto"/>
              <w:ind w:left="188" w:right="-85" w:firstLine="0"/>
              <w:rPr>
                <w:rFonts w:eastAsia="Palatino Linotype" w:cs="Arial"/>
                <w:szCs w:val="24"/>
                <w:lang w:eastAsia="en-US"/>
              </w:rPr>
            </w:pPr>
          </w:p>
          <w:p w14:paraId="2BD7108C" w14:textId="77777777" w:rsidR="007A70E1" w:rsidRPr="007A70E1" w:rsidRDefault="007A70E1" w:rsidP="007A70E1">
            <w:pPr>
              <w:spacing w:before="20" w:after="80" w:line="252" w:lineRule="auto"/>
              <w:ind w:left="188" w:right="-85" w:firstLine="0"/>
              <w:rPr>
                <w:rFonts w:cs="Arial"/>
                <w:szCs w:val="24"/>
                <w:highlight w:val="yellow"/>
                <w:lang w:eastAsia="en-US"/>
              </w:rPr>
            </w:pPr>
            <w:r w:rsidRPr="007A70E1">
              <w:rPr>
                <w:rFonts w:cs="Arial"/>
                <w:b/>
                <w:bCs/>
                <w:szCs w:val="24"/>
                <w:lang w:eastAsia="en-US"/>
              </w:rPr>
              <w:t>Student Voice</w:t>
            </w:r>
          </w:p>
          <w:p w14:paraId="74A28E11" w14:textId="2E366315" w:rsidR="007A70E1" w:rsidRPr="007A70E1" w:rsidRDefault="007A70E1" w:rsidP="007A70E1">
            <w:pPr>
              <w:spacing w:before="20" w:after="80" w:line="252" w:lineRule="auto"/>
              <w:ind w:left="188" w:right="-85" w:firstLine="0"/>
              <w:rPr>
                <w:rFonts w:cs="Arial"/>
                <w:color w:val="FF0000"/>
                <w:lang w:eastAsia="en-US"/>
              </w:rPr>
            </w:pPr>
            <w:r w:rsidRPr="6776914D">
              <w:rPr>
                <w:rFonts w:cs="Arial"/>
                <w:lang w:eastAsia="en-US"/>
              </w:rPr>
              <w:t>We value our students’ views and opinions, and o</w:t>
            </w:r>
            <w:r w:rsidRPr="6776914D">
              <w:rPr>
                <w:lang w:eastAsia="en-US"/>
              </w:rPr>
              <w:t xml:space="preserve">ur many student voice activities, working in partnership with the Students’ Union, provide opportunities throughout the year for students to share </w:t>
            </w:r>
            <w:r w:rsidRPr="6776914D">
              <w:rPr>
                <w:rFonts w:cs="Arial"/>
                <w:lang w:eastAsia="en-US"/>
              </w:rPr>
              <w:t xml:space="preserve">their views about what the University is doing well and what it can do better. We also have mechanisms in place to communicate to students and to staff how student feedback has brought about change across the University. Work is ongoing to develop more agile and local feedback mechanisms for students, and in particular to reflect on the success of </w:t>
            </w:r>
            <w:r w:rsidR="2C530E09" w:rsidRPr="6776914D">
              <w:rPr>
                <w:rFonts w:cs="Arial"/>
                <w:lang w:eastAsia="en-US"/>
              </w:rPr>
              <w:t xml:space="preserve">the </w:t>
            </w:r>
            <w:r w:rsidRPr="6776914D">
              <w:rPr>
                <w:rFonts w:cs="Arial"/>
                <w:lang w:eastAsia="en-US"/>
              </w:rPr>
              <w:t xml:space="preserve">new student voice mechanism Cardiff Pulse, introduced during 2021 to enable more rapid student feedback and support. </w:t>
            </w:r>
          </w:p>
          <w:p w14:paraId="1B311FC2" w14:textId="77777777" w:rsidR="007A70E1" w:rsidRPr="007A70E1" w:rsidRDefault="007A70E1" w:rsidP="007A70E1">
            <w:pPr>
              <w:spacing w:before="20" w:after="80" w:line="252" w:lineRule="auto"/>
              <w:ind w:left="188" w:right="-85" w:firstLine="0"/>
              <w:rPr>
                <w:rFonts w:cs="Arial"/>
                <w:szCs w:val="24"/>
                <w:lang w:eastAsia="en-US"/>
              </w:rPr>
            </w:pPr>
          </w:p>
          <w:p w14:paraId="469C1970" w14:textId="77777777" w:rsidR="007A70E1" w:rsidRPr="007A70E1" w:rsidRDefault="007A70E1" w:rsidP="007A70E1">
            <w:pPr>
              <w:spacing w:before="20" w:after="80" w:line="252" w:lineRule="auto"/>
              <w:ind w:left="188" w:right="-85" w:firstLine="0"/>
              <w:rPr>
                <w:rFonts w:eastAsia="Palatino Linotype" w:cs="Arial"/>
                <w:szCs w:val="24"/>
                <w:lang w:eastAsia="en-US"/>
              </w:rPr>
            </w:pPr>
            <w:r w:rsidRPr="007A70E1">
              <w:rPr>
                <w:rFonts w:eastAsia="Palatino Linotype" w:cs="Arial"/>
                <w:szCs w:val="24"/>
                <w:lang w:eastAsia="en-US"/>
              </w:rPr>
              <w:lastRenderedPageBreak/>
              <w:t xml:space="preserve">Managed in partnership with the Students’ Union, our </w:t>
            </w:r>
            <w:hyperlink r:id="rId23">
              <w:r w:rsidRPr="007A70E1">
                <w:rPr>
                  <w:color w:val="0000FF"/>
                  <w:szCs w:val="24"/>
                  <w:u w:val="single"/>
                  <w:lang w:eastAsia="en-US"/>
                </w:rPr>
                <w:t>student academic representation system</w:t>
              </w:r>
            </w:hyperlink>
            <w:r w:rsidRPr="007A70E1">
              <w:rPr>
                <w:rFonts w:eastAsia="Palatino Linotype" w:cs="Arial"/>
                <w:szCs w:val="24"/>
                <w:lang w:eastAsia="en-US"/>
              </w:rPr>
              <w:t xml:space="preserve"> enables student representatives to play an important role in decision-making at course level, drawing on feedback from the wider student body. There is an annual cycle of training for our student representatives led by the Students’ Union and delivered in partnership with School Student Rep Coordinators, and an annual training conference. Student reps engage with their programme cohorts and speak on their behalf in a range of well-established School and College fora. These include student-staff panels and regular College meetings of student panel chairs. This involvement ensures the student voice is heard and considered in decision-making. </w:t>
            </w:r>
          </w:p>
          <w:p w14:paraId="6D88ADDC" w14:textId="77777777" w:rsidR="007A70E1" w:rsidRPr="007A70E1" w:rsidRDefault="007A70E1" w:rsidP="007A70E1">
            <w:pPr>
              <w:spacing w:before="20" w:after="80" w:line="252" w:lineRule="auto"/>
              <w:ind w:left="188" w:right="309" w:firstLine="0"/>
              <w:jc w:val="both"/>
              <w:rPr>
                <w:rFonts w:cs="Arial"/>
                <w:szCs w:val="24"/>
                <w:lang w:eastAsia="en-US"/>
              </w:rPr>
            </w:pPr>
            <w:r w:rsidRPr="007A70E1">
              <w:rPr>
                <w:rFonts w:cs="Arial"/>
                <w:szCs w:val="24"/>
                <w:lang w:eastAsia="en-US"/>
              </w:rPr>
              <w:t>Students are encouraged to provide feedback through a number of mechanisms either directly via feedback tools or via their peers of student representatives or the Student Champions team (see below). These include:</w:t>
            </w:r>
          </w:p>
          <w:p w14:paraId="2F82B866" w14:textId="77777777" w:rsidR="007A70E1" w:rsidRPr="007A70E1" w:rsidRDefault="007A70E1" w:rsidP="007A70E1">
            <w:pPr>
              <w:numPr>
                <w:ilvl w:val="0"/>
                <w:numId w:val="34"/>
              </w:numPr>
              <w:spacing w:before="20" w:after="80" w:line="252" w:lineRule="auto"/>
              <w:ind w:left="472" w:right="309" w:hanging="284"/>
              <w:contextualSpacing/>
              <w:jc w:val="both"/>
              <w:rPr>
                <w:rFonts w:cs="Arial"/>
                <w:szCs w:val="24"/>
                <w:lang w:eastAsia="en-US"/>
              </w:rPr>
            </w:pPr>
            <w:r w:rsidRPr="007A70E1">
              <w:rPr>
                <w:rFonts w:cs="Arial"/>
                <w:b/>
                <w:bCs/>
                <w:szCs w:val="24"/>
                <w:lang w:eastAsia="en-US"/>
              </w:rPr>
              <w:t xml:space="preserve">Student-staff panels (SSPs) </w:t>
            </w:r>
            <w:r w:rsidRPr="007A70E1">
              <w:rPr>
                <w:rFonts w:cs="Arial"/>
                <w:szCs w:val="24"/>
                <w:lang w:eastAsia="en-US"/>
              </w:rPr>
              <w:t xml:space="preserve">enable all student academic reps to meet with staff in their schools and share their student experiences on a regular basis.  These meetings are chaired by a nominated student rep and minutes are taken by a student rep. SSP minutes are shared with the Students’ Union who create a termly ‘impact report’, which outlines the key issues students are facing as well as areas of particular strength.  Student-staff panel chairs are also invited to Boards of Study to discuss the feedback from students.  </w:t>
            </w:r>
          </w:p>
          <w:p w14:paraId="44E8F50D" w14:textId="77777777" w:rsidR="007A70E1" w:rsidRPr="007A70E1" w:rsidRDefault="007A70E1" w:rsidP="007A70E1">
            <w:pPr>
              <w:numPr>
                <w:ilvl w:val="0"/>
                <w:numId w:val="34"/>
              </w:numPr>
              <w:spacing w:before="20" w:after="80" w:line="252" w:lineRule="auto"/>
              <w:ind w:left="472" w:right="309" w:hanging="284"/>
              <w:contextualSpacing/>
              <w:jc w:val="both"/>
              <w:rPr>
                <w:rFonts w:cs="Arial"/>
                <w:szCs w:val="24"/>
                <w:lang w:eastAsia="en-US"/>
              </w:rPr>
            </w:pPr>
            <w:r w:rsidRPr="007A70E1">
              <w:rPr>
                <w:rFonts w:cs="Arial"/>
                <w:b/>
                <w:bCs/>
                <w:szCs w:val="24"/>
                <w:lang w:eastAsia="en-US"/>
              </w:rPr>
              <w:t>College Forums</w:t>
            </w:r>
            <w:r w:rsidRPr="007A70E1">
              <w:rPr>
                <w:rFonts w:cs="Arial"/>
                <w:szCs w:val="24"/>
                <w:lang w:eastAsia="en-US"/>
              </w:rPr>
              <w:t xml:space="preserve"> are an opportunity for student chairs of School student-staff panels to come together and raise issues which have arisen in student-staff panels with the Students’ Union officers, College Deans and other members of staff by invitation.</w:t>
            </w:r>
          </w:p>
          <w:p w14:paraId="380DBEF4" w14:textId="56FF82D3" w:rsidR="007A70E1" w:rsidRPr="007A70E1" w:rsidRDefault="007A70E1" w:rsidP="007A70E1">
            <w:pPr>
              <w:numPr>
                <w:ilvl w:val="0"/>
                <w:numId w:val="34"/>
              </w:numPr>
              <w:spacing w:line="252" w:lineRule="auto"/>
              <w:ind w:left="472" w:right="309" w:hanging="284"/>
              <w:contextualSpacing/>
              <w:jc w:val="both"/>
              <w:rPr>
                <w:rFonts w:cs="Arial"/>
                <w:lang w:eastAsia="en-US"/>
              </w:rPr>
            </w:pPr>
            <w:r w:rsidRPr="290A74A6">
              <w:rPr>
                <w:rFonts w:cs="Arial"/>
                <w:b/>
                <w:lang w:eastAsia="en-US"/>
              </w:rPr>
              <w:t>Student Champions</w:t>
            </w:r>
            <w:r w:rsidRPr="290A74A6">
              <w:rPr>
                <w:rFonts w:cs="Arial"/>
                <w:lang w:eastAsia="en-US"/>
              </w:rPr>
              <w:t xml:space="preserve"> are current students engaged in paid </w:t>
            </w:r>
            <w:r w:rsidRPr="614E0D20">
              <w:rPr>
                <w:rFonts w:cs="Arial"/>
                <w:lang w:eastAsia="en-US"/>
              </w:rPr>
              <w:t>positions</w:t>
            </w:r>
            <w:r w:rsidRPr="290A74A6">
              <w:rPr>
                <w:rFonts w:cs="Arial"/>
                <w:lang w:eastAsia="en-US"/>
              </w:rPr>
              <w:t xml:space="preserve"> by the University as change agents to help us to develop a deeper understanding of student views on specific issues, and ensure students are engaged with us as partners</w:t>
            </w:r>
            <w:r w:rsidRPr="7F15C6A4">
              <w:rPr>
                <w:rFonts w:cs="Arial"/>
                <w:lang w:eastAsia="en-US"/>
              </w:rPr>
              <w:t>.</w:t>
            </w:r>
            <w:r w:rsidRPr="290A74A6">
              <w:rPr>
                <w:rFonts w:cs="Arial"/>
                <w:lang w:eastAsia="en-US"/>
              </w:rPr>
              <w:t xml:space="preserve"> They are supported through the </w:t>
            </w:r>
            <w:r w:rsidRPr="7F15C6A4">
              <w:rPr>
                <w:rFonts w:cs="Arial"/>
                <w:lang w:eastAsia="en-US"/>
              </w:rPr>
              <w:t xml:space="preserve">Learning &amp; Teaching </w:t>
            </w:r>
            <w:r w:rsidRPr="45B9F2B3">
              <w:rPr>
                <w:rFonts w:cs="Arial"/>
                <w:lang w:eastAsia="en-US"/>
              </w:rPr>
              <w:t>Academy</w:t>
            </w:r>
            <w:r w:rsidRPr="290A74A6">
              <w:rPr>
                <w:rFonts w:cs="Arial"/>
                <w:lang w:eastAsia="en-US"/>
              </w:rPr>
              <w:t xml:space="preserve">.  These students have been involved in a variety of projects, including the design of user-experience (UX) methodology for the Digital Learning Environment Review as well as providing valuable input into the development of </w:t>
            </w:r>
            <w:r w:rsidRPr="4D32F75E">
              <w:rPr>
                <w:rFonts w:cs="Arial"/>
                <w:lang w:eastAsia="en-US"/>
              </w:rPr>
              <w:t>our new system for Module Evaluation</w:t>
            </w:r>
            <w:r w:rsidRPr="290A74A6">
              <w:rPr>
                <w:rFonts w:cs="Arial"/>
                <w:lang w:eastAsia="en-US"/>
              </w:rPr>
              <w:t>, increasing engagement with the National Student Survey and facilitating partnership projects and workshops for various initiatives relating to student experience.</w:t>
            </w:r>
          </w:p>
          <w:p w14:paraId="02635835" w14:textId="3313C390" w:rsidR="007A70E1" w:rsidRPr="007A70E1" w:rsidRDefault="007A70E1" w:rsidP="007A70E1">
            <w:pPr>
              <w:numPr>
                <w:ilvl w:val="0"/>
                <w:numId w:val="34"/>
              </w:numPr>
              <w:spacing w:before="20" w:after="80" w:line="252" w:lineRule="auto"/>
              <w:ind w:left="472" w:right="309" w:hanging="284"/>
              <w:contextualSpacing/>
              <w:jc w:val="both"/>
              <w:rPr>
                <w:rFonts w:cs="Arial"/>
                <w:lang w:eastAsia="en-US"/>
              </w:rPr>
            </w:pPr>
            <w:r w:rsidRPr="781BCCF9">
              <w:rPr>
                <w:rFonts w:cs="Arial"/>
                <w:b/>
                <w:lang w:eastAsia="en-US"/>
              </w:rPr>
              <w:t>Module evaluation</w:t>
            </w:r>
            <w:r w:rsidRPr="781BCCF9">
              <w:rPr>
                <w:rFonts w:cs="Arial"/>
                <w:b/>
                <w:bCs/>
                <w:lang w:eastAsia="en-US"/>
              </w:rPr>
              <w:t xml:space="preserve">, </w:t>
            </w:r>
            <w:r w:rsidRPr="007C0717">
              <w:rPr>
                <w:rFonts w:cs="Arial"/>
                <w:lang w:eastAsia="en-US"/>
              </w:rPr>
              <w:t>now called Module Enhancement</w:t>
            </w:r>
            <w:r w:rsidRPr="6ECC1993">
              <w:rPr>
                <w:rFonts w:cs="Arial"/>
                <w:lang w:eastAsia="en-US"/>
              </w:rPr>
              <w:t>,</w:t>
            </w:r>
            <w:r w:rsidRPr="35CA0DD5">
              <w:rPr>
                <w:rFonts w:cs="Arial"/>
                <w:lang w:eastAsia="en-US"/>
              </w:rPr>
              <w:t xml:space="preserve"> </w:t>
            </w:r>
            <w:r w:rsidRPr="3E8B73A2">
              <w:rPr>
                <w:rFonts w:cs="Arial"/>
                <w:lang w:eastAsia="en-US"/>
              </w:rPr>
              <w:t xml:space="preserve">has been redeveloped </w:t>
            </w:r>
            <w:r w:rsidRPr="35CA0DD5">
              <w:rPr>
                <w:rFonts w:cs="Arial"/>
                <w:lang w:eastAsia="en-US"/>
              </w:rPr>
              <w:t xml:space="preserve">and built on a new </w:t>
            </w:r>
            <w:r w:rsidRPr="37A3E4B9">
              <w:rPr>
                <w:rFonts w:cs="Arial"/>
                <w:lang w:eastAsia="en-US"/>
              </w:rPr>
              <w:t xml:space="preserve">system Blue, by </w:t>
            </w:r>
            <w:proofErr w:type="spellStart"/>
            <w:r w:rsidRPr="37A3E4B9">
              <w:rPr>
                <w:rFonts w:cs="Arial"/>
                <w:lang w:eastAsia="en-US"/>
              </w:rPr>
              <w:t>Explorance</w:t>
            </w:r>
            <w:proofErr w:type="spellEnd"/>
            <w:r w:rsidRPr="15E6AEA7">
              <w:rPr>
                <w:rFonts w:cs="Arial"/>
                <w:lang w:eastAsia="en-US"/>
              </w:rPr>
              <w:t>. It provides</w:t>
            </w:r>
            <w:r w:rsidRPr="781BCCF9">
              <w:rPr>
                <w:rFonts w:cs="Arial"/>
                <w:lang w:eastAsia="en-US"/>
              </w:rPr>
              <w:t xml:space="preserve"> students </w:t>
            </w:r>
            <w:r w:rsidRPr="15E6AEA7">
              <w:rPr>
                <w:rFonts w:cs="Arial"/>
                <w:lang w:eastAsia="en-US"/>
              </w:rPr>
              <w:t xml:space="preserve">the </w:t>
            </w:r>
            <w:r w:rsidRPr="3E8B73A2">
              <w:rPr>
                <w:rFonts w:cs="Arial"/>
                <w:lang w:eastAsia="en-US"/>
              </w:rPr>
              <w:t xml:space="preserve">opportunity to </w:t>
            </w:r>
            <w:r w:rsidRPr="15E6AEA7">
              <w:rPr>
                <w:rFonts w:cs="Arial"/>
                <w:lang w:eastAsia="en-US"/>
              </w:rPr>
              <w:t>give</w:t>
            </w:r>
            <w:r w:rsidRPr="3E8B73A2">
              <w:rPr>
                <w:rFonts w:cs="Arial"/>
                <w:lang w:eastAsia="en-US"/>
              </w:rPr>
              <w:t xml:space="preserve"> </w:t>
            </w:r>
            <w:r w:rsidRPr="781BCCF9">
              <w:rPr>
                <w:rFonts w:cs="Arial"/>
                <w:lang w:eastAsia="en-US"/>
              </w:rPr>
              <w:t xml:space="preserve">feedback on all their modules via an easy-to-use, mobile-friendly online tool. These data provide a deeper understanding of trends in student satisfaction across the University and help to highlight priorities for responsive and appropriate action at school and University levels. Module convenors report back to students on module </w:t>
            </w:r>
            <w:r w:rsidRPr="2621191F">
              <w:rPr>
                <w:rFonts w:cs="Arial"/>
                <w:lang w:eastAsia="en-US"/>
              </w:rPr>
              <w:t xml:space="preserve">enhancement </w:t>
            </w:r>
            <w:r w:rsidRPr="781BCCF9">
              <w:rPr>
                <w:rFonts w:cs="Arial"/>
                <w:lang w:eastAsia="en-US"/>
              </w:rPr>
              <w:t xml:space="preserve">data and actions taken as a result of student feedback. </w:t>
            </w:r>
          </w:p>
          <w:p w14:paraId="383B9A42" w14:textId="18422DA0" w:rsidR="007A70E1" w:rsidRPr="007A70E1" w:rsidRDefault="007A70E1" w:rsidP="007A70E1">
            <w:pPr>
              <w:numPr>
                <w:ilvl w:val="0"/>
                <w:numId w:val="34"/>
              </w:numPr>
              <w:spacing w:before="20" w:after="80" w:line="252" w:lineRule="auto"/>
              <w:ind w:left="472" w:right="309" w:hanging="284"/>
              <w:contextualSpacing/>
              <w:jc w:val="both"/>
              <w:rPr>
                <w:rFonts w:cs="Arial"/>
                <w:szCs w:val="24"/>
                <w:lang w:eastAsia="en-US"/>
              </w:rPr>
            </w:pPr>
            <w:r w:rsidRPr="007A70E1">
              <w:rPr>
                <w:rFonts w:cs="Arial"/>
                <w:b/>
                <w:bCs/>
                <w:szCs w:val="24"/>
                <w:lang w:eastAsia="en-US"/>
              </w:rPr>
              <w:t>National Student Survey (NSS)</w:t>
            </w:r>
            <w:r w:rsidRPr="007A70E1">
              <w:rPr>
                <w:rFonts w:cs="Arial"/>
                <w:szCs w:val="24"/>
                <w:lang w:eastAsia="en-US"/>
              </w:rPr>
              <w:t xml:space="preserve"> responses and feedback are received via the annual NSS of undergraduate final year students. The results of the NSS are scrutinised at school, college and university levels, with priorities for action and improvement identified and monitored via the </w:t>
            </w:r>
            <w:r w:rsidR="00E169BE">
              <w:rPr>
                <w:rFonts w:cs="Arial"/>
                <w:szCs w:val="24"/>
                <w:lang w:eastAsia="en-US"/>
              </w:rPr>
              <w:t>Education &amp; Student Experience Committee</w:t>
            </w:r>
            <w:r w:rsidRPr="007A70E1">
              <w:rPr>
                <w:rFonts w:cs="Arial"/>
                <w:szCs w:val="24"/>
                <w:lang w:eastAsia="en-US"/>
              </w:rPr>
              <w:t>.</w:t>
            </w:r>
          </w:p>
          <w:p w14:paraId="6199A7E0" w14:textId="79B75335" w:rsidR="007A70E1" w:rsidRPr="007A70E1" w:rsidRDefault="007A70E1" w:rsidP="007A70E1">
            <w:pPr>
              <w:numPr>
                <w:ilvl w:val="0"/>
                <w:numId w:val="34"/>
              </w:numPr>
              <w:spacing w:before="20" w:after="80" w:line="252" w:lineRule="auto"/>
              <w:ind w:left="472" w:right="309" w:hanging="284"/>
              <w:contextualSpacing/>
              <w:jc w:val="both"/>
              <w:rPr>
                <w:rFonts w:cs="Arial"/>
                <w:szCs w:val="24"/>
                <w:lang w:eastAsia="en-US"/>
              </w:rPr>
            </w:pPr>
            <w:r w:rsidRPr="007A70E1">
              <w:rPr>
                <w:rFonts w:cs="Arial"/>
                <w:b/>
                <w:bCs/>
                <w:szCs w:val="24"/>
                <w:lang w:eastAsia="en-US"/>
              </w:rPr>
              <w:t>Survey Management Framework</w:t>
            </w:r>
            <w:r w:rsidRPr="007A70E1">
              <w:rPr>
                <w:rFonts w:cs="Arial"/>
                <w:szCs w:val="24"/>
                <w:lang w:eastAsia="en-US"/>
              </w:rPr>
              <w:t xml:space="preserve"> - A singular institutionally owned framework which ensures that the student voice be heard and acted upon, with closure of feedback loops at all levels. The framework provides a streamlined cycle of design, analysis, reporting and publication for all student surveys as well as clarity on the governance, responsibility, data ownership and engagement with key stakeholders.</w:t>
            </w:r>
            <w:r w:rsidR="00056390">
              <w:rPr>
                <w:rFonts w:cs="Arial"/>
                <w:szCs w:val="24"/>
                <w:lang w:eastAsia="en-US"/>
              </w:rPr>
              <w:t xml:space="preserve"> We are in the process of reviewing our Survey Management Framework </w:t>
            </w:r>
            <w:r w:rsidR="0081320F">
              <w:rPr>
                <w:rFonts w:cs="Arial"/>
                <w:szCs w:val="24"/>
                <w:lang w:eastAsia="en-US"/>
              </w:rPr>
              <w:t>to come into effect for 2022/23.</w:t>
            </w:r>
            <w:r w:rsidR="00AE37C3">
              <w:rPr>
                <w:rFonts w:cs="Arial"/>
                <w:szCs w:val="24"/>
                <w:lang w:eastAsia="en-US"/>
              </w:rPr>
              <w:t xml:space="preserve"> Th</w:t>
            </w:r>
            <w:r w:rsidR="006A7EBF">
              <w:rPr>
                <w:rFonts w:cs="Arial"/>
                <w:szCs w:val="24"/>
                <w:lang w:eastAsia="en-US"/>
              </w:rPr>
              <w:t xml:space="preserve">e changes will include </w:t>
            </w:r>
            <w:r w:rsidR="00ED6053">
              <w:rPr>
                <w:rFonts w:cs="Arial"/>
                <w:szCs w:val="24"/>
                <w:lang w:eastAsia="en-US"/>
              </w:rPr>
              <w:t xml:space="preserve">further </w:t>
            </w:r>
            <w:r w:rsidR="006A7EBF">
              <w:rPr>
                <w:rFonts w:cs="Arial"/>
                <w:szCs w:val="24"/>
                <w:lang w:eastAsia="en-US"/>
              </w:rPr>
              <w:t>in-year monitoring</w:t>
            </w:r>
            <w:r w:rsidR="00927221">
              <w:rPr>
                <w:rFonts w:cs="Arial"/>
                <w:szCs w:val="24"/>
                <w:lang w:eastAsia="en-US"/>
              </w:rPr>
              <w:t xml:space="preserve">; more robust risk management and intervention; </w:t>
            </w:r>
            <w:r w:rsidR="00E54940">
              <w:rPr>
                <w:rFonts w:cs="Arial"/>
                <w:szCs w:val="24"/>
                <w:lang w:eastAsia="en-US"/>
              </w:rPr>
              <w:t xml:space="preserve">and clearly defined roles and responsibilities. </w:t>
            </w:r>
          </w:p>
          <w:p w14:paraId="5ECA1B4F" w14:textId="062E5B2E" w:rsidR="007A70E1" w:rsidRPr="007A70E1" w:rsidRDefault="007A70E1" w:rsidP="007A70E1">
            <w:pPr>
              <w:numPr>
                <w:ilvl w:val="0"/>
                <w:numId w:val="34"/>
              </w:numPr>
              <w:spacing w:before="20" w:after="80" w:line="252" w:lineRule="auto"/>
              <w:ind w:left="472" w:right="309" w:hanging="284"/>
              <w:contextualSpacing/>
              <w:jc w:val="both"/>
              <w:rPr>
                <w:rFonts w:cs="Arial"/>
                <w:lang w:eastAsia="en-US"/>
              </w:rPr>
            </w:pPr>
            <w:r w:rsidRPr="616B9538">
              <w:rPr>
                <w:rFonts w:cs="Arial"/>
                <w:b/>
                <w:lang w:eastAsia="en-US"/>
              </w:rPr>
              <w:lastRenderedPageBreak/>
              <w:t>Cardiff Pulse</w:t>
            </w:r>
            <w:r w:rsidRPr="616B9538">
              <w:rPr>
                <w:rFonts w:cs="Arial"/>
                <w:lang w:eastAsia="en-US"/>
              </w:rPr>
              <w:t xml:space="preserve"> is newly introduced in 2021 and invites students to provide feedback to the University about how they are getting on </w:t>
            </w:r>
            <w:r w:rsidRPr="7C413C61">
              <w:rPr>
                <w:rFonts w:cs="Arial"/>
                <w:lang w:eastAsia="en-US"/>
              </w:rPr>
              <w:t xml:space="preserve">at five key touchpoints in the year,  </w:t>
            </w:r>
            <w:r w:rsidRPr="616B9538">
              <w:rPr>
                <w:rFonts w:cs="Arial"/>
                <w:lang w:eastAsia="en-US"/>
              </w:rPr>
              <w:t xml:space="preserve">through a series of six short questions. Cardiff Pulse is integrated into the Universities VLE and is framed as a conversation with students rather than a survey. Results, and closing the loop feedback, are reported to students each </w:t>
            </w:r>
            <w:r w:rsidRPr="02E6FC85">
              <w:rPr>
                <w:rFonts w:cs="Arial"/>
                <w:lang w:eastAsia="en-US"/>
              </w:rPr>
              <w:t>cycle via</w:t>
            </w:r>
            <w:r w:rsidRPr="616B9538">
              <w:rPr>
                <w:rFonts w:cs="Arial"/>
                <w:lang w:eastAsia="en-US"/>
              </w:rPr>
              <w:t xml:space="preserve"> an intranet page. </w:t>
            </w:r>
          </w:p>
          <w:p w14:paraId="0A8684DD" w14:textId="77777777" w:rsidR="007A70E1" w:rsidRPr="007A70E1" w:rsidRDefault="007A70E1" w:rsidP="007A70E1">
            <w:pPr>
              <w:spacing w:before="20" w:after="80" w:line="252" w:lineRule="auto"/>
              <w:ind w:left="472" w:right="-85" w:firstLine="0"/>
              <w:contextualSpacing/>
              <w:jc w:val="both"/>
              <w:rPr>
                <w:rFonts w:cs="Arial"/>
                <w:szCs w:val="24"/>
                <w:lang w:eastAsia="en-US"/>
              </w:rPr>
            </w:pPr>
          </w:p>
          <w:p w14:paraId="0A4C22C0" w14:textId="56D6FA9C" w:rsidR="007A70E1" w:rsidRPr="007A70E1" w:rsidRDefault="007A70E1" w:rsidP="5E1F87D9">
            <w:pPr>
              <w:spacing w:before="20" w:after="80" w:line="252" w:lineRule="auto"/>
              <w:ind w:left="188" w:right="309" w:firstLine="0"/>
              <w:jc w:val="both"/>
              <w:rPr>
                <w:rFonts w:cs="Arial"/>
                <w:lang w:eastAsia="en-US"/>
              </w:rPr>
            </w:pPr>
            <w:r w:rsidRPr="02E6FC85">
              <w:rPr>
                <w:rFonts w:cs="Arial"/>
                <w:lang w:eastAsia="en-US"/>
              </w:rPr>
              <w:t xml:space="preserve">Alongside these mechanisms, significant improvements have been made to Student Voice through the Student Voice </w:t>
            </w:r>
            <w:r w:rsidRPr="10E018E4">
              <w:rPr>
                <w:rFonts w:cs="Arial"/>
                <w:lang w:eastAsia="en-US"/>
              </w:rPr>
              <w:t xml:space="preserve">programme of work which commenced in January 2021 and looks to radicalise the University’s approach to student voice over the next three years. A Student Voice </w:t>
            </w:r>
            <w:r w:rsidRPr="02E6FC85">
              <w:rPr>
                <w:rFonts w:cs="Arial"/>
                <w:lang w:eastAsia="en-US"/>
              </w:rPr>
              <w:t>Steering Group</w:t>
            </w:r>
            <w:r w:rsidRPr="10E018E4">
              <w:rPr>
                <w:rFonts w:cs="Arial"/>
                <w:lang w:eastAsia="en-US"/>
              </w:rPr>
              <w:t xml:space="preserve"> was</w:t>
            </w:r>
            <w:r w:rsidRPr="02E6FC85">
              <w:rPr>
                <w:rFonts w:cs="Arial"/>
                <w:lang w:eastAsia="en-US"/>
              </w:rPr>
              <w:t xml:space="preserve"> established </w:t>
            </w:r>
            <w:r w:rsidRPr="37244146">
              <w:rPr>
                <w:rFonts w:cs="Arial"/>
                <w:lang w:eastAsia="en-US"/>
              </w:rPr>
              <w:t xml:space="preserve">in </w:t>
            </w:r>
            <w:r w:rsidRPr="2C1D3742">
              <w:rPr>
                <w:rFonts w:cs="Arial"/>
                <w:lang w:eastAsia="en-US"/>
              </w:rPr>
              <w:t>Summer 2021</w:t>
            </w:r>
            <w:r w:rsidRPr="37244146">
              <w:rPr>
                <w:rFonts w:cs="Arial"/>
                <w:lang w:eastAsia="en-US"/>
              </w:rPr>
              <w:t xml:space="preserve">, </w:t>
            </w:r>
            <w:r w:rsidRPr="15002A7C">
              <w:rPr>
                <w:rFonts w:cs="Arial"/>
                <w:lang w:eastAsia="en-US"/>
              </w:rPr>
              <w:t>which</w:t>
            </w:r>
            <w:r w:rsidRPr="2C1D3742">
              <w:rPr>
                <w:rFonts w:cs="Arial"/>
                <w:lang w:eastAsia="en-US"/>
              </w:rPr>
              <w:t xml:space="preserve"> </w:t>
            </w:r>
            <w:r w:rsidRPr="0EB75AB5">
              <w:rPr>
                <w:rFonts w:cs="Arial"/>
                <w:lang w:eastAsia="en-US"/>
              </w:rPr>
              <w:t xml:space="preserve">is developing a framework and roadmap </w:t>
            </w:r>
            <w:r w:rsidRPr="66D108FD">
              <w:rPr>
                <w:rFonts w:cs="Arial"/>
                <w:lang w:eastAsia="en-US"/>
              </w:rPr>
              <w:t xml:space="preserve">for student voice for the next three </w:t>
            </w:r>
            <w:r w:rsidRPr="6101B58B">
              <w:rPr>
                <w:rFonts w:cs="Arial"/>
                <w:lang w:eastAsia="en-US"/>
              </w:rPr>
              <w:t xml:space="preserve">years. </w:t>
            </w:r>
            <w:r w:rsidRPr="27A5E19A">
              <w:rPr>
                <w:rFonts w:cs="Arial"/>
                <w:lang w:eastAsia="en-US"/>
              </w:rPr>
              <w:t>The group also oversees</w:t>
            </w:r>
            <w:r w:rsidRPr="2C1D3742">
              <w:rPr>
                <w:rFonts w:cs="Arial"/>
                <w:lang w:eastAsia="en-US"/>
              </w:rPr>
              <w:t xml:space="preserve"> key </w:t>
            </w:r>
            <w:r w:rsidRPr="312E1770">
              <w:rPr>
                <w:rFonts w:cs="Arial"/>
                <w:lang w:eastAsia="en-US"/>
              </w:rPr>
              <w:t xml:space="preserve">projects </w:t>
            </w:r>
            <w:r w:rsidRPr="01E87EED">
              <w:rPr>
                <w:rFonts w:cs="Arial"/>
                <w:lang w:eastAsia="en-US"/>
              </w:rPr>
              <w:t>that</w:t>
            </w:r>
            <w:r w:rsidRPr="312E1770">
              <w:rPr>
                <w:rFonts w:cs="Arial"/>
                <w:lang w:eastAsia="en-US"/>
              </w:rPr>
              <w:t xml:space="preserve"> enable enhancements to student </w:t>
            </w:r>
            <w:r w:rsidRPr="751483B8">
              <w:rPr>
                <w:rFonts w:cs="Arial"/>
                <w:lang w:eastAsia="en-US"/>
              </w:rPr>
              <w:t xml:space="preserve">voice and the student </w:t>
            </w:r>
            <w:r w:rsidRPr="312E1770">
              <w:rPr>
                <w:rFonts w:cs="Arial"/>
                <w:lang w:eastAsia="en-US"/>
              </w:rPr>
              <w:t>experience</w:t>
            </w:r>
            <w:r w:rsidRPr="1700731D">
              <w:rPr>
                <w:rFonts w:cs="Arial"/>
                <w:lang w:eastAsia="en-US"/>
              </w:rPr>
              <w:t xml:space="preserve"> </w:t>
            </w:r>
            <w:r w:rsidRPr="6AECF748">
              <w:rPr>
                <w:rFonts w:cs="Arial"/>
                <w:lang w:eastAsia="en-US"/>
              </w:rPr>
              <w:t xml:space="preserve">including </w:t>
            </w:r>
            <w:r w:rsidRPr="6E240092">
              <w:rPr>
                <w:rFonts w:cs="Arial"/>
                <w:lang w:eastAsia="en-US"/>
              </w:rPr>
              <w:t>reviewing</w:t>
            </w:r>
            <w:r w:rsidRPr="0C65366C">
              <w:rPr>
                <w:rFonts w:cs="Arial"/>
                <w:lang w:eastAsia="en-US"/>
              </w:rPr>
              <w:t xml:space="preserve"> our module evaluation system, our use of data, our approach to using local level feedback, and ensuring we have staffing structures in place to support a more local and agile approach to student voice. </w:t>
            </w:r>
            <w:r w:rsidRPr="49898969">
              <w:rPr>
                <w:rFonts w:cs="Arial"/>
                <w:lang w:eastAsia="en-US"/>
              </w:rPr>
              <w:t>We have recently recruited ten Student Engagement Officers to support Student Voice at a local</w:t>
            </w:r>
            <w:r w:rsidRPr="4C7B9BC4">
              <w:rPr>
                <w:rFonts w:cs="Arial"/>
                <w:lang w:eastAsia="en-US"/>
              </w:rPr>
              <w:t xml:space="preserve"> school level. </w:t>
            </w:r>
          </w:p>
          <w:p w14:paraId="07EB3DCD" w14:textId="77777777" w:rsidR="007A70E1" w:rsidRPr="007A70E1" w:rsidRDefault="007A70E1" w:rsidP="007A70E1">
            <w:pPr>
              <w:spacing w:before="20" w:after="80" w:line="252" w:lineRule="auto"/>
              <w:ind w:left="0" w:right="-85" w:firstLine="0"/>
              <w:contextualSpacing/>
              <w:rPr>
                <w:rFonts w:cs="Arial"/>
                <w:szCs w:val="24"/>
                <w:lang w:eastAsia="en-US"/>
              </w:rPr>
            </w:pPr>
          </w:p>
          <w:p w14:paraId="3A318C90" w14:textId="77777777" w:rsidR="002B6148" w:rsidRPr="002B6148" w:rsidRDefault="002B6148" w:rsidP="002B6148">
            <w:pPr>
              <w:spacing w:before="20" w:after="80" w:line="252" w:lineRule="auto"/>
              <w:ind w:left="188" w:right="-85" w:firstLine="0"/>
              <w:rPr>
                <w:rFonts w:cs="Arial"/>
                <w:szCs w:val="24"/>
                <w:lang w:eastAsia="en-US"/>
              </w:rPr>
            </w:pPr>
            <w:r w:rsidRPr="002B6148">
              <w:rPr>
                <w:rFonts w:cs="Arial"/>
                <w:szCs w:val="24"/>
                <w:lang w:eastAsia="en-US"/>
              </w:rPr>
              <w:t>Development of the FAP is also influenced through consideration of the participant feedback that is routinely collected and analysed as part of our student experience programmes including:</w:t>
            </w:r>
          </w:p>
          <w:p w14:paraId="19EA3553" w14:textId="77777777" w:rsidR="002B6148" w:rsidRPr="002B6148" w:rsidRDefault="002B6148" w:rsidP="002B6148">
            <w:pPr>
              <w:numPr>
                <w:ilvl w:val="0"/>
                <w:numId w:val="35"/>
              </w:numPr>
              <w:spacing w:before="20" w:after="80" w:line="252" w:lineRule="auto"/>
              <w:ind w:right="-85"/>
              <w:contextualSpacing/>
              <w:rPr>
                <w:rFonts w:cs="Arial"/>
                <w:szCs w:val="24"/>
                <w:lang w:eastAsia="en-US"/>
              </w:rPr>
            </w:pPr>
            <w:r w:rsidRPr="002B6148">
              <w:rPr>
                <w:rFonts w:cs="Arial"/>
                <w:szCs w:val="24"/>
                <w:lang w:eastAsia="en-US"/>
              </w:rPr>
              <w:t>Step-Up</w:t>
            </w:r>
          </w:p>
          <w:p w14:paraId="490C6FCB" w14:textId="77777777" w:rsidR="002B6148" w:rsidRPr="002B6148" w:rsidRDefault="002B6148" w:rsidP="002B6148">
            <w:pPr>
              <w:numPr>
                <w:ilvl w:val="0"/>
                <w:numId w:val="35"/>
              </w:numPr>
              <w:spacing w:before="20" w:after="80" w:line="252" w:lineRule="auto"/>
              <w:ind w:right="-85"/>
              <w:contextualSpacing/>
              <w:rPr>
                <w:rFonts w:cs="Arial"/>
                <w:szCs w:val="24"/>
                <w:lang w:eastAsia="en-US"/>
              </w:rPr>
            </w:pPr>
            <w:r w:rsidRPr="002B6148">
              <w:rPr>
                <w:rFonts w:cs="Arial"/>
                <w:szCs w:val="24"/>
                <w:lang w:eastAsia="en-US"/>
              </w:rPr>
              <w:t>Student mentoring</w:t>
            </w:r>
          </w:p>
          <w:p w14:paraId="7D2992E3" w14:textId="77777777" w:rsidR="002B6148" w:rsidRPr="002B6148" w:rsidRDefault="002B6148" w:rsidP="002B6148">
            <w:pPr>
              <w:numPr>
                <w:ilvl w:val="0"/>
                <w:numId w:val="35"/>
              </w:numPr>
              <w:spacing w:before="20" w:after="80" w:line="252" w:lineRule="auto"/>
              <w:ind w:right="-85"/>
              <w:contextualSpacing/>
              <w:rPr>
                <w:rFonts w:cs="Arial"/>
                <w:szCs w:val="24"/>
                <w:lang w:eastAsia="en-US"/>
              </w:rPr>
            </w:pPr>
            <w:r w:rsidRPr="002B6148">
              <w:rPr>
                <w:rFonts w:cs="Arial"/>
                <w:szCs w:val="24"/>
                <w:lang w:eastAsia="en-US"/>
              </w:rPr>
              <w:t>Wellbeing champions</w:t>
            </w:r>
          </w:p>
          <w:p w14:paraId="3EF50DFE" w14:textId="77777777" w:rsidR="002B6148" w:rsidRPr="002B6148" w:rsidRDefault="002B6148" w:rsidP="002B6148">
            <w:pPr>
              <w:numPr>
                <w:ilvl w:val="0"/>
                <w:numId w:val="35"/>
              </w:numPr>
              <w:spacing w:before="20" w:after="80" w:line="252" w:lineRule="auto"/>
              <w:ind w:right="-85"/>
              <w:contextualSpacing/>
              <w:rPr>
                <w:rFonts w:cs="Arial"/>
                <w:szCs w:val="24"/>
                <w:lang w:eastAsia="en-US"/>
              </w:rPr>
            </w:pPr>
            <w:r w:rsidRPr="002B6148">
              <w:rPr>
                <w:rFonts w:cs="Arial"/>
                <w:szCs w:val="24"/>
                <w:lang w:eastAsia="en-US"/>
              </w:rPr>
              <w:t xml:space="preserve">Employability initiatives, and </w:t>
            </w:r>
          </w:p>
          <w:p w14:paraId="5A26A91B" w14:textId="77777777" w:rsidR="002B6148" w:rsidRPr="002B6148" w:rsidRDefault="002B6148" w:rsidP="002B6148">
            <w:pPr>
              <w:numPr>
                <w:ilvl w:val="0"/>
                <w:numId w:val="35"/>
              </w:numPr>
              <w:spacing w:before="20" w:after="80" w:line="252" w:lineRule="auto"/>
              <w:ind w:right="-85"/>
              <w:contextualSpacing/>
              <w:rPr>
                <w:rFonts w:cs="Arial"/>
                <w:szCs w:val="24"/>
                <w:lang w:eastAsia="en-US"/>
              </w:rPr>
            </w:pPr>
            <w:r w:rsidRPr="002B6148">
              <w:rPr>
                <w:rFonts w:cs="Arial"/>
                <w:szCs w:val="24"/>
                <w:lang w:eastAsia="en-US"/>
              </w:rPr>
              <w:t xml:space="preserve">Global opportunities.  </w:t>
            </w:r>
          </w:p>
          <w:p w14:paraId="183256DD" w14:textId="77777777" w:rsidR="002B6148" w:rsidRPr="002B6148" w:rsidRDefault="002B6148" w:rsidP="002B6148">
            <w:pPr>
              <w:spacing w:before="20" w:after="80" w:line="252" w:lineRule="auto"/>
              <w:ind w:left="357" w:right="-85" w:firstLine="0"/>
              <w:rPr>
                <w:rFonts w:cs="Arial"/>
                <w:szCs w:val="24"/>
                <w:lang w:eastAsia="en-US"/>
              </w:rPr>
            </w:pPr>
          </w:p>
          <w:p w14:paraId="5E3B1EE5" w14:textId="77777777" w:rsidR="002B6148" w:rsidRPr="002B6148" w:rsidRDefault="002B6148" w:rsidP="002B6148">
            <w:pPr>
              <w:spacing w:before="20" w:after="80" w:line="252" w:lineRule="auto"/>
              <w:ind w:left="0" w:right="-85" w:firstLine="0"/>
              <w:rPr>
                <w:rFonts w:cs="Arial"/>
                <w:szCs w:val="24"/>
                <w:lang w:eastAsia="en-US"/>
              </w:rPr>
            </w:pPr>
            <w:r w:rsidRPr="002B6148">
              <w:rPr>
                <w:rFonts w:cs="Arial"/>
                <w:szCs w:val="24"/>
                <w:lang w:eastAsia="en-US"/>
              </w:rPr>
              <w:t>Our students also help to deliver several programmes and activities set out in the Plan. For instance:</w:t>
            </w:r>
          </w:p>
          <w:p w14:paraId="1D1D2364" w14:textId="68FF38E6" w:rsidR="002B6148" w:rsidRPr="002B6148" w:rsidRDefault="00255449" w:rsidP="002B6148">
            <w:pPr>
              <w:numPr>
                <w:ilvl w:val="0"/>
                <w:numId w:val="36"/>
              </w:numPr>
              <w:spacing w:before="20" w:after="80" w:line="252" w:lineRule="auto"/>
              <w:ind w:right="-85"/>
              <w:contextualSpacing/>
              <w:rPr>
                <w:rFonts w:cs="Arial"/>
                <w:szCs w:val="24"/>
                <w:lang w:eastAsia="en-US"/>
              </w:rPr>
            </w:pPr>
            <w:r>
              <w:rPr>
                <w:rFonts w:cs="Arial"/>
                <w:b/>
                <w:bCs/>
                <w:szCs w:val="24"/>
                <w:lang w:eastAsia="en-US"/>
              </w:rPr>
              <w:t>On-campus internships</w:t>
            </w:r>
            <w:r w:rsidRPr="002B6148">
              <w:rPr>
                <w:rFonts w:cs="Arial"/>
                <w:b/>
                <w:bCs/>
                <w:szCs w:val="24"/>
                <w:lang w:eastAsia="en-US"/>
              </w:rPr>
              <w:t xml:space="preserve"> </w:t>
            </w:r>
            <w:r w:rsidR="002B6148" w:rsidRPr="002B6148">
              <w:rPr>
                <w:rFonts w:cs="Arial"/>
                <w:b/>
                <w:bCs/>
                <w:szCs w:val="24"/>
                <w:lang w:eastAsia="en-US"/>
              </w:rPr>
              <w:t xml:space="preserve">for developing Learning, Teaching and Research at Cardiff </w:t>
            </w:r>
            <w:r w:rsidR="002B6148" w:rsidRPr="002B6148">
              <w:rPr>
                <w:rFonts w:cs="Arial"/>
                <w:szCs w:val="24"/>
                <w:lang w:eastAsia="en-US"/>
              </w:rPr>
              <w:t xml:space="preserve">where </w:t>
            </w:r>
            <w:r w:rsidR="00167CB0">
              <w:rPr>
                <w:rFonts w:cs="Arial"/>
                <w:szCs w:val="24"/>
                <w:lang w:eastAsia="en-US"/>
              </w:rPr>
              <w:t xml:space="preserve">undergraduate </w:t>
            </w:r>
            <w:r w:rsidR="002B6148" w:rsidRPr="002B6148">
              <w:rPr>
                <w:rFonts w:cs="Arial"/>
                <w:szCs w:val="24"/>
                <w:lang w:eastAsia="en-US"/>
              </w:rPr>
              <w:t xml:space="preserve">students have the opportunity to work </w:t>
            </w:r>
            <w:r w:rsidR="002F5FD6">
              <w:rPr>
                <w:rFonts w:cs="Arial"/>
                <w:szCs w:val="24"/>
                <w:lang w:eastAsia="en-US"/>
              </w:rPr>
              <w:t xml:space="preserve">collaboratively </w:t>
            </w:r>
            <w:r w:rsidR="00F5731E">
              <w:rPr>
                <w:rFonts w:cs="Arial"/>
                <w:szCs w:val="24"/>
                <w:lang w:eastAsia="en-US"/>
              </w:rPr>
              <w:t xml:space="preserve">with staff </w:t>
            </w:r>
            <w:r w:rsidR="002B6148" w:rsidRPr="002B6148">
              <w:rPr>
                <w:rFonts w:cs="Arial"/>
                <w:szCs w:val="24"/>
                <w:lang w:eastAsia="en-US"/>
              </w:rPr>
              <w:t xml:space="preserve">on projects to enhance learning, teaching and research. </w:t>
            </w:r>
          </w:p>
          <w:p w14:paraId="01E371E6" w14:textId="77777777" w:rsidR="002B6148" w:rsidRPr="002B6148" w:rsidRDefault="002B6148" w:rsidP="002B6148">
            <w:pPr>
              <w:numPr>
                <w:ilvl w:val="0"/>
                <w:numId w:val="36"/>
              </w:numPr>
              <w:contextualSpacing/>
              <w:rPr>
                <w:rFonts w:ascii="Palatino Linotype" w:hAnsi="Palatino Linotype" w:cs="Arial"/>
                <w:sz w:val="19"/>
                <w:szCs w:val="19"/>
                <w:lang w:eastAsia="en-US"/>
              </w:rPr>
            </w:pPr>
            <w:r w:rsidRPr="002B6148">
              <w:rPr>
                <w:rFonts w:cs="Arial"/>
                <w:b/>
                <w:bCs/>
                <w:szCs w:val="24"/>
                <w:lang w:eastAsia="en-US"/>
              </w:rPr>
              <w:t xml:space="preserve">HE roadshows </w:t>
            </w:r>
            <w:r w:rsidRPr="002B6148">
              <w:rPr>
                <w:rFonts w:cs="Arial"/>
                <w:szCs w:val="24"/>
                <w:lang w:eastAsia="en-US"/>
              </w:rPr>
              <w:t>delivered in partnership with Cardiff Metropolitan University, raises awareness of higher education and provides advice at an early stage about careers and subject choices. Our students design and deliver interactive presentations to pupils in years 9-11. It aims to raise awareness of higher education and its benefits and to motivate pupils. It provides careers advice relevant to HE at an early stage so that pupils make an informed choice about GCSEs and FE.</w:t>
            </w:r>
          </w:p>
          <w:p w14:paraId="0D952B5F" w14:textId="77777777" w:rsidR="002B6148" w:rsidRPr="002B6148" w:rsidRDefault="002B6148" w:rsidP="002B6148">
            <w:pPr>
              <w:spacing w:before="20" w:after="80" w:line="252" w:lineRule="auto"/>
              <w:ind w:left="357" w:right="-85" w:firstLine="0"/>
              <w:rPr>
                <w:rFonts w:cs="Arial"/>
                <w:szCs w:val="24"/>
                <w:lang w:eastAsia="en-US"/>
              </w:rPr>
            </w:pPr>
          </w:p>
          <w:p w14:paraId="5BFC1D8C" w14:textId="2EAD9270" w:rsidR="007A70E1" w:rsidRPr="00343B5C" w:rsidRDefault="002B6148" w:rsidP="002B6148">
            <w:pPr>
              <w:spacing w:after="120"/>
              <w:ind w:left="0" w:firstLine="0"/>
            </w:pPr>
            <w:r w:rsidRPr="002B6148">
              <w:rPr>
                <w:rFonts w:cs="Arial"/>
                <w:szCs w:val="24"/>
                <w:lang w:eastAsia="en-US"/>
              </w:rPr>
              <w:t>Student and staff feedback on these schemes is very positive, with academic colleagues noting the important impact of having student involvement on projects, giving it currency; students noting the scheme gives them an opportunity to be a co-partner with academics on projects as well as providing valuable employability experience.</w:t>
            </w:r>
          </w:p>
        </w:tc>
      </w:tr>
      <w:tr w:rsidR="00B628A3" w:rsidRPr="00343B5C" w14:paraId="577C7A91" w14:textId="77777777" w:rsidTr="4C7B9BC4">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DE1CC" w14:textId="77777777" w:rsidR="00ED4F26" w:rsidRPr="00343B5C" w:rsidRDefault="00ED4F26" w:rsidP="00E663B2">
            <w:pPr>
              <w:pStyle w:val="Heading2"/>
              <w:jc w:val="center"/>
              <w:rPr>
                <w:b/>
              </w:rPr>
            </w:pPr>
            <w:r w:rsidRPr="00343B5C">
              <w:rPr>
                <w:b/>
              </w:rPr>
              <w:lastRenderedPageBreak/>
              <w:t>Section 3 - Under-represented groups</w:t>
            </w:r>
          </w:p>
          <w:p w14:paraId="18DC5383" w14:textId="77777777" w:rsidR="0060478F" w:rsidRPr="00343B5C" w:rsidRDefault="0060478F" w:rsidP="00AA033D">
            <w:pPr>
              <w:jc w:val="center"/>
            </w:pPr>
            <w:r w:rsidRPr="00343B5C">
              <w:t>(Guidance paragraphs 10</w:t>
            </w:r>
            <w:r w:rsidR="00AA033D">
              <w:t>7-113</w:t>
            </w:r>
            <w:r w:rsidRPr="00343B5C">
              <w:t>)</w:t>
            </w:r>
          </w:p>
        </w:tc>
      </w:tr>
      <w:tr w:rsidR="00B628A3" w:rsidRPr="00343B5C" w14:paraId="40EF9C32" w14:textId="77777777" w:rsidTr="4C7B9BC4">
        <w:trPr>
          <w:trHeight w:val="1146"/>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1FEFE62F" w14:textId="77777777" w:rsidR="002B6148" w:rsidRPr="004376EF" w:rsidRDefault="002B6148" w:rsidP="002B6148">
            <w:pPr>
              <w:rPr>
                <w:rFonts w:cs="Arial"/>
              </w:rPr>
            </w:pPr>
            <w:r w:rsidRPr="004376EF">
              <w:rPr>
                <w:rFonts w:cs="Arial"/>
              </w:rPr>
              <w:t>Identified by HEFCW as under-represented in higher education:</w:t>
            </w:r>
          </w:p>
          <w:p w14:paraId="515E680C" w14:textId="77777777" w:rsidR="002B6148" w:rsidRPr="004376EF" w:rsidRDefault="002B6148" w:rsidP="002B6148">
            <w:pPr>
              <w:pStyle w:val="ListParagraph"/>
              <w:numPr>
                <w:ilvl w:val="0"/>
                <w:numId w:val="37"/>
              </w:numPr>
              <w:ind w:right="75"/>
              <w:jc w:val="both"/>
              <w:rPr>
                <w:rFonts w:cs="Arial"/>
              </w:rPr>
            </w:pPr>
            <w:r w:rsidRPr="004376EF">
              <w:rPr>
                <w:rFonts w:cs="Arial"/>
              </w:rPr>
              <w:t>people of all ages domiciled in the Welsh Index of Multiple Index bottom two quintiles (WIMD40 and separately WIMD20)</w:t>
            </w:r>
          </w:p>
          <w:p w14:paraId="2DCA7F6F" w14:textId="77777777" w:rsidR="002B6148" w:rsidRPr="004376EF" w:rsidRDefault="002B6148" w:rsidP="002B6148">
            <w:pPr>
              <w:pStyle w:val="ListParagraph"/>
              <w:numPr>
                <w:ilvl w:val="0"/>
                <w:numId w:val="37"/>
              </w:numPr>
              <w:ind w:right="75"/>
              <w:jc w:val="both"/>
              <w:rPr>
                <w:rFonts w:cs="Arial"/>
              </w:rPr>
            </w:pPr>
            <w:r w:rsidRPr="004376EF">
              <w:rPr>
                <w:rFonts w:cs="Arial"/>
              </w:rPr>
              <w:t>people of all ages from low participation neighbourhoods (POLAR 4)</w:t>
            </w:r>
          </w:p>
          <w:p w14:paraId="4C878E74" w14:textId="77777777" w:rsidR="002B6148" w:rsidRPr="004376EF" w:rsidRDefault="002B6148" w:rsidP="002B6148">
            <w:pPr>
              <w:pStyle w:val="ListParagraph"/>
              <w:numPr>
                <w:ilvl w:val="0"/>
                <w:numId w:val="37"/>
              </w:numPr>
              <w:ind w:right="75"/>
              <w:jc w:val="both"/>
              <w:rPr>
                <w:rFonts w:cs="Arial"/>
              </w:rPr>
            </w:pPr>
            <w:r w:rsidRPr="004376EF">
              <w:rPr>
                <w:rFonts w:cs="Arial"/>
              </w:rPr>
              <w:t>part-time higher education students</w:t>
            </w:r>
          </w:p>
          <w:p w14:paraId="0770DCC6" w14:textId="77777777" w:rsidR="002B6148" w:rsidRPr="004376EF" w:rsidRDefault="002B6148" w:rsidP="002B6148">
            <w:pPr>
              <w:pStyle w:val="ListParagraph"/>
              <w:numPr>
                <w:ilvl w:val="0"/>
                <w:numId w:val="37"/>
              </w:numPr>
              <w:ind w:right="75"/>
              <w:jc w:val="both"/>
              <w:rPr>
                <w:rFonts w:cs="Arial"/>
              </w:rPr>
            </w:pPr>
            <w:r w:rsidRPr="004376EF">
              <w:rPr>
                <w:rFonts w:cs="Arial"/>
              </w:rPr>
              <w:t>people with protected characteristics</w:t>
            </w:r>
          </w:p>
          <w:p w14:paraId="0FD2493C" w14:textId="77777777" w:rsidR="002B6148" w:rsidRPr="004376EF" w:rsidRDefault="002B6148" w:rsidP="002B6148">
            <w:pPr>
              <w:pStyle w:val="ListParagraph"/>
              <w:numPr>
                <w:ilvl w:val="0"/>
                <w:numId w:val="37"/>
              </w:numPr>
              <w:ind w:right="75"/>
              <w:jc w:val="both"/>
              <w:rPr>
                <w:rFonts w:cs="Arial"/>
              </w:rPr>
            </w:pPr>
            <w:r w:rsidRPr="004376EF">
              <w:rPr>
                <w:rFonts w:cs="Arial"/>
              </w:rPr>
              <w:t>Welsh medium students.</w:t>
            </w:r>
          </w:p>
          <w:p w14:paraId="11504A35" w14:textId="77777777" w:rsidR="002B6148" w:rsidRPr="004376EF" w:rsidRDefault="002B6148" w:rsidP="002B6148">
            <w:pPr>
              <w:rPr>
                <w:rFonts w:cs="Arial"/>
              </w:rPr>
            </w:pPr>
          </w:p>
          <w:p w14:paraId="503B8AB3" w14:textId="77777777" w:rsidR="002B6148" w:rsidRPr="004376EF" w:rsidRDefault="002B6148" w:rsidP="002B6148">
            <w:pPr>
              <w:rPr>
                <w:rFonts w:cs="Arial"/>
              </w:rPr>
            </w:pPr>
            <w:r w:rsidRPr="004376EF">
              <w:rPr>
                <w:rFonts w:cs="Arial"/>
              </w:rPr>
              <w:t>Identified by the Reaching Wider programme:</w:t>
            </w:r>
          </w:p>
          <w:p w14:paraId="1744DEC1" w14:textId="77777777" w:rsidR="002B6148" w:rsidRPr="004376EF" w:rsidRDefault="002B6148" w:rsidP="002B6148">
            <w:pPr>
              <w:pStyle w:val="ListParagraph"/>
              <w:numPr>
                <w:ilvl w:val="0"/>
                <w:numId w:val="38"/>
              </w:numPr>
              <w:ind w:right="75"/>
              <w:jc w:val="both"/>
              <w:rPr>
                <w:rFonts w:cs="Arial"/>
              </w:rPr>
            </w:pPr>
            <w:r w:rsidRPr="004376EF">
              <w:rPr>
                <w:rFonts w:cs="Arial"/>
              </w:rPr>
              <w:t xml:space="preserve">within the bottom two quintiles of the Welsh Index of Multiple Deprivation: </w:t>
            </w:r>
          </w:p>
          <w:p w14:paraId="482250E7" w14:textId="77777777" w:rsidR="002B6148" w:rsidRPr="004376EF" w:rsidRDefault="002B6148" w:rsidP="002B6148">
            <w:pPr>
              <w:pStyle w:val="ListParagraph"/>
              <w:numPr>
                <w:ilvl w:val="1"/>
                <w:numId w:val="38"/>
              </w:numPr>
              <w:ind w:right="75"/>
              <w:jc w:val="both"/>
              <w:rPr>
                <w:rFonts w:cs="Arial"/>
              </w:rPr>
            </w:pPr>
            <w:r w:rsidRPr="004376EF">
              <w:rPr>
                <w:rFonts w:cs="Arial"/>
              </w:rPr>
              <w:t>post-16 young people</w:t>
            </w:r>
          </w:p>
          <w:p w14:paraId="67868FFF" w14:textId="77777777" w:rsidR="002B6148" w:rsidRPr="004376EF" w:rsidRDefault="002B6148" w:rsidP="002B6148">
            <w:pPr>
              <w:pStyle w:val="ListParagraph"/>
              <w:numPr>
                <w:ilvl w:val="1"/>
                <w:numId w:val="38"/>
              </w:numPr>
              <w:ind w:right="75"/>
              <w:jc w:val="both"/>
              <w:rPr>
                <w:rFonts w:cs="Arial"/>
              </w:rPr>
            </w:pPr>
            <w:r w:rsidRPr="004376EF">
              <w:rPr>
                <w:rFonts w:cs="Arial"/>
              </w:rPr>
              <w:t xml:space="preserve">adults without level 4 qualifications, to provide progression to level 4 provision. </w:t>
            </w:r>
          </w:p>
          <w:p w14:paraId="304F20ED" w14:textId="77777777" w:rsidR="002B6148" w:rsidRPr="004376EF" w:rsidRDefault="002B6148" w:rsidP="002B6148">
            <w:pPr>
              <w:pStyle w:val="ListParagraph"/>
              <w:numPr>
                <w:ilvl w:val="0"/>
                <w:numId w:val="38"/>
              </w:numPr>
              <w:ind w:right="75"/>
              <w:jc w:val="both"/>
              <w:rPr>
                <w:rFonts w:cs="Arial"/>
              </w:rPr>
            </w:pPr>
            <w:r w:rsidRPr="004376EF">
              <w:rPr>
                <w:rFonts w:cs="Arial"/>
              </w:rPr>
              <w:t xml:space="preserve">and Wales-wide: </w:t>
            </w:r>
          </w:p>
          <w:p w14:paraId="66AEDE2A" w14:textId="77777777" w:rsidR="002B6148" w:rsidRDefault="002B6148" w:rsidP="002B6148">
            <w:pPr>
              <w:pStyle w:val="ListParagraph"/>
              <w:numPr>
                <w:ilvl w:val="1"/>
                <w:numId w:val="38"/>
              </w:numPr>
              <w:ind w:right="75"/>
              <w:jc w:val="both"/>
              <w:rPr>
                <w:rFonts w:cs="Arial"/>
              </w:rPr>
            </w:pPr>
            <w:r>
              <w:rPr>
                <w:rFonts w:cs="Arial"/>
              </w:rPr>
              <w:t>children looked after</w:t>
            </w:r>
          </w:p>
          <w:p w14:paraId="5D8DE8B1" w14:textId="77777777" w:rsidR="002B6148" w:rsidRDefault="002B6148" w:rsidP="002B6148">
            <w:pPr>
              <w:pStyle w:val="ListParagraph"/>
              <w:numPr>
                <w:ilvl w:val="1"/>
                <w:numId w:val="38"/>
              </w:numPr>
              <w:ind w:right="75"/>
              <w:jc w:val="both"/>
              <w:rPr>
                <w:rFonts w:cs="Arial"/>
              </w:rPr>
            </w:pPr>
            <w:r>
              <w:rPr>
                <w:rFonts w:cs="Arial"/>
              </w:rPr>
              <w:t>care leavers</w:t>
            </w:r>
          </w:p>
          <w:p w14:paraId="2824BCAC" w14:textId="77777777" w:rsidR="002B6148" w:rsidRPr="004376EF" w:rsidRDefault="002B6148" w:rsidP="002B6148">
            <w:pPr>
              <w:pStyle w:val="ListParagraph"/>
              <w:numPr>
                <w:ilvl w:val="1"/>
                <w:numId w:val="38"/>
              </w:numPr>
              <w:ind w:right="75"/>
              <w:jc w:val="both"/>
              <w:rPr>
                <w:rFonts w:cs="Arial"/>
              </w:rPr>
            </w:pPr>
            <w:r w:rsidRPr="004376EF">
              <w:rPr>
                <w:rFonts w:cs="Arial"/>
              </w:rPr>
              <w:t>carers in all age groups</w:t>
            </w:r>
          </w:p>
          <w:p w14:paraId="2466DB51" w14:textId="77777777" w:rsidR="002B6148" w:rsidRPr="004376EF" w:rsidRDefault="002B6148" w:rsidP="002B6148">
            <w:pPr>
              <w:rPr>
                <w:rFonts w:cs="Arial"/>
              </w:rPr>
            </w:pPr>
          </w:p>
          <w:p w14:paraId="18F87B2F" w14:textId="77777777" w:rsidR="002B6148" w:rsidRPr="004376EF" w:rsidRDefault="002B6148" w:rsidP="002B6148">
            <w:pPr>
              <w:rPr>
                <w:rFonts w:cs="Arial"/>
              </w:rPr>
            </w:pPr>
            <w:r w:rsidRPr="004376EF">
              <w:rPr>
                <w:rFonts w:cs="Arial"/>
              </w:rPr>
              <w:t>Identified by Cardiff University</w:t>
            </w:r>
            <w:r>
              <w:rPr>
                <w:rFonts w:cs="Arial"/>
              </w:rPr>
              <w:t xml:space="preserve"> as under-represented, student who are/have </w:t>
            </w:r>
            <w:r w:rsidRPr="004376EF">
              <w:rPr>
                <w:rFonts w:cs="Arial"/>
              </w:rPr>
              <w:t>:</w:t>
            </w:r>
          </w:p>
          <w:p w14:paraId="0F9A7BDD" w14:textId="77777777" w:rsidR="002B6148" w:rsidRPr="004376EF" w:rsidRDefault="002B6148" w:rsidP="002B6148">
            <w:pPr>
              <w:pStyle w:val="ListParagraph"/>
              <w:numPr>
                <w:ilvl w:val="0"/>
                <w:numId w:val="37"/>
              </w:numPr>
              <w:ind w:right="75"/>
              <w:jc w:val="both"/>
              <w:rPr>
                <w:rFonts w:cs="Arial"/>
              </w:rPr>
            </w:pPr>
            <w:r w:rsidRPr="004376EF">
              <w:rPr>
                <w:rFonts w:cs="Arial"/>
              </w:rPr>
              <w:t>disability (including autism)</w:t>
            </w:r>
          </w:p>
          <w:p w14:paraId="348E9332" w14:textId="77777777" w:rsidR="002B6148" w:rsidRPr="004376EF" w:rsidRDefault="002B6148" w:rsidP="002B6148">
            <w:pPr>
              <w:pStyle w:val="ListParagraph"/>
              <w:numPr>
                <w:ilvl w:val="0"/>
                <w:numId w:val="37"/>
              </w:numPr>
              <w:ind w:right="75"/>
              <w:jc w:val="both"/>
              <w:rPr>
                <w:rFonts w:cs="Arial"/>
              </w:rPr>
            </w:pPr>
            <w:r w:rsidRPr="004376EF">
              <w:rPr>
                <w:rFonts w:cs="Arial"/>
              </w:rPr>
              <w:t>refugees/asylum seekers</w:t>
            </w:r>
          </w:p>
          <w:p w14:paraId="5CB1AAB2" w14:textId="77777777" w:rsidR="002B6148" w:rsidRPr="004376EF" w:rsidRDefault="002B6148" w:rsidP="002B6148">
            <w:pPr>
              <w:pStyle w:val="ListParagraph"/>
              <w:numPr>
                <w:ilvl w:val="0"/>
                <w:numId w:val="37"/>
              </w:numPr>
              <w:ind w:right="75"/>
              <w:jc w:val="both"/>
              <w:rPr>
                <w:rFonts w:cs="Arial"/>
              </w:rPr>
            </w:pPr>
            <w:r w:rsidRPr="004376EF">
              <w:rPr>
                <w:rFonts w:cs="Arial"/>
              </w:rPr>
              <w:t xml:space="preserve">forces veterans </w:t>
            </w:r>
          </w:p>
          <w:p w14:paraId="26EE5E16" w14:textId="0FDE521A" w:rsidR="002B6148" w:rsidRDefault="002B6148" w:rsidP="002B6148">
            <w:pPr>
              <w:pStyle w:val="ListParagraph"/>
              <w:numPr>
                <w:ilvl w:val="0"/>
                <w:numId w:val="37"/>
              </w:numPr>
              <w:ind w:right="75"/>
              <w:jc w:val="both"/>
              <w:rPr>
                <w:rFonts w:cs="Arial"/>
              </w:rPr>
            </w:pPr>
            <w:r w:rsidRPr="004376EF">
              <w:rPr>
                <w:rFonts w:cs="Arial"/>
              </w:rPr>
              <w:t>estranged from families</w:t>
            </w:r>
          </w:p>
          <w:p w14:paraId="2DF0DD1F" w14:textId="77777777" w:rsidR="002B6148" w:rsidRPr="004376EF" w:rsidRDefault="002B6148" w:rsidP="002B6148">
            <w:pPr>
              <w:pStyle w:val="ListParagraph"/>
              <w:numPr>
                <w:ilvl w:val="0"/>
                <w:numId w:val="37"/>
              </w:numPr>
              <w:ind w:right="75"/>
              <w:jc w:val="both"/>
              <w:rPr>
                <w:rFonts w:cs="Arial"/>
              </w:rPr>
            </w:pPr>
            <w:r>
              <w:rPr>
                <w:rFonts w:cs="Arial"/>
              </w:rPr>
              <w:t>p</w:t>
            </w:r>
            <w:r w:rsidRPr="004376EF">
              <w:rPr>
                <w:rFonts w:cs="Arial"/>
              </w:rPr>
              <w:t>arents not educated to HE level</w:t>
            </w:r>
          </w:p>
          <w:p w14:paraId="0C5FBFCA" w14:textId="77777777" w:rsidR="002B6148" w:rsidRPr="004376EF" w:rsidRDefault="002B6148" w:rsidP="002B6148">
            <w:pPr>
              <w:pStyle w:val="ListParagraph"/>
              <w:numPr>
                <w:ilvl w:val="0"/>
                <w:numId w:val="37"/>
              </w:numPr>
              <w:ind w:right="75"/>
              <w:jc w:val="both"/>
              <w:rPr>
                <w:rFonts w:cs="Arial"/>
              </w:rPr>
            </w:pPr>
            <w:r w:rsidRPr="004376EF">
              <w:rPr>
                <w:rFonts w:cs="Arial"/>
              </w:rPr>
              <w:t>DWP household gross annual earnings (currently &lt;£35k)</w:t>
            </w:r>
          </w:p>
          <w:p w14:paraId="504D4D79" w14:textId="77777777" w:rsidR="002B6148" w:rsidRPr="004376EF" w:rsidRDefault="002B6148" w:rsidP="002B6148">
            <w:pPr>
              <w:pStyle w:val="ListParagraph"/>
              <w:numPr>
                <w:ilvl w:val="0"/>
                <w:numId w:val="37"/>
              </w:numPr>
              <w:ind w:right="75"/>
              <w:jc w:val="both"/>
              <w:rPr>
                <w:rFonts w:cs="Arial"/>
              </w:rPr>
            </w:pPr>
            <w:r>
              <w:rPr>
                <w:rFonts w:cs="Arial"/>
              </w:rPr>
              <w:t>a</w:t>
            </w:r>
            <w:r w:rsidRPr="004376EF">
              <w:rPr>
                <w:rFonts w:cs="Arial"/>
              </w:rPr>
              <w:t>ge – mature</w:t>
            </w:r>
          </w:p>
          <w:p w14:paraId="1895ABE1" w14:textId="0AC95ECB" w:rsidR="002B6148" w:rsidRPr="002B6148" w:rsidRDefault="002B6148" w:rsidP="002B6148">
            <w:pPr>
              <w:pStyle w:val="ListParagraph"/>
              <w:numPr>
                <w:ilvl w:val="0"/>
                <w:numId w:val="37"/>
              </w:numPr>
              <w:ind w:right="75"/>
              <w:jc w:val="both"/>
            </w:pPr>
            <w:r>
              <w:rPr>
                <w:rFonts w:cs="Arial"/>
              </w:rPr>
              <w:t>h</w:t>
            </w:r>
            <w:r w:rsidRPr="004376EF">
              <w:rPr>
                <w:rFonts w:cs="Arial"/>
              </w:rPr>
              <w:t>ome BAME</w:t>
            </w:r>
          </w:p>
        </w:tc>
      </w:tr>
      <w:tr w:rsidR="00B628A3" w:rsidRPr="00343B5C" w14:paraId="55B61756" w14:textId="77777777" w:rsidTr="4C7B9BC4">
        <w:trPr>
          <w:trHeight w:val="154"/>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8129D" w14:textId="77777777" w:rsidR="00ED4F26" w:rsidRPr="00343B5C" w:rsidRDefault="00ED4F26" w:rsidP="00E663B2">
            <w:pPr>
              <w:pStyle w:val="Heading2"/>
              <w:jc w:val="center"/>
              <w:rPr>
                <w:b/>
              </w:rPr>
            </w:pPr>
            <w:r w:rsidRPr="00343B5C">
              <w:rPr>
                <w:b/>
              </w:rPr>
              <w:lastRenderedPageBreak/>
              <w:t xml:space="preserve">Section 4 </w:t>
            </w:r>
            <w:r w:rsidR="00AA033D">
              <w:rPr>
                <w:b/>
              </w:rPr>
              <w:t>–</w:t>
            </w:r>
            <w:r w:rsidRPr="00343B5C">
              <w:rPr>
                <w:b/>
              </w:rPr>
              <w:t xml:space="preserve"> Objectives</w:t>
            </w:r>
            <w:r w:rsidR="00AA033D">
              <w:rPr>
                <w:b/>
              </w:rPr>
              <w:t xml:space="preserve"> </w:t>
            </w:r>
            <w:r w:rsidRPr="00343B5C">
              <w:rPr>
                <w:b/>
              </w:rPr>
              <w:t>as they relate to supporting equality of opportunity and the promotion of HE</w:t>
            </w:r>
          </w:p>
          <w:p w14:paraId="3EFEF2D1" w14:textId="77777777" w:rsidR="00B80B2B" w:rsidRPr="00343B5C" w:rsidRDefault="00AA033D" w:rsidP="00AA033D">
            <w:pPr>
              <w:jc w:val="center"/>
              <w:rPr>
                <w:b/>
              </w:rPr>
            </w:pPr>
            <w:r>
              <w:t>(Guidance paragraphs 114</w:t>
            </w:r>
            <w:r w:rsidR="00827635" w:rsidRPr="00343B5C">
              <w:t>-14</w:t>
            </w:r>
            <w:r>
              <w:t>8</w:t>
            </w:r>
            <w:r w:rsidR="00B80B2B" w:rsidRPr="00343B5C">
              <w:t>)</w:t>
            </w:r>
          </w:p>
        </w:tc>
      </w:tr>
      <w:tr w:rsidR="00B628A3" w:rsidRPr="00343B5C" w14:paraId="2CE00778" w14:textId="77777777" w:rsidTr="4C7B9BC4">
        <w:trPr>
          <w:trHeight w:val="26"/>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A2F29" w14:textId="77777777" w:rsidR="00ED4F26" w:rsidRPr="00343B5C" w:rsidRDefault="00ED4F26" w:rsidP="00B80B2B">
            <w:pPr>
              <w:pStyle w:val="Heading3"/>
              <w:jc w:val="center"/>
              <w:rPr>
                <w:rFonts w:cs="Arial"/>
                <w:b/>
                <w:color w:val="auto"/>
              </w:rPr>
            </w:pPr>
            <w:r w:rsidRPr="00343B5C">
              <w:rPr>
                <w:rFonts w:ascii="Arial" w:hAnsi="Arial" w:cs="Arial"/>
                <w:b/>
                <w:color w:val="auto"/>
              </w:rPr>
              <w:t>Section 4.1 - Equality of Opportunity</w:t>
            </w:r>
          </w:p>
        </w:tc>
      </w:tr>
      <w:tr w:rsidR="00B628A3" w:rsidRPr="00343B5C" w14:paraId="58F3EF25" w14:textId="77777777" w:rsidTr="4C7B9BC4">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298B5CB0" w14:textId="03CB5DB0" w:rsidR="00267B76" w:rsidRPr="00343B5C" w:rsidRDefault="00267B76" w:rsidP="00267B76">
            <w:pPr>
              <w:spacing w:after="120"/>
              <w:ind w:left="33" w:firstLine="0"/>
              <w:jc w:val="center"/>
            </w:pPr>
            <w:r w:rsidRPr="00343B5C">
              <w:t>Objective 1</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44B46E30" w14:textId="46A0BE3D" w:rsidR="00267B76" w:rsidRPr="00A014F0" w:rsidRDefault="00267B76" w:rsidP="00267B76">
            <w:pPr>
              <w:pStyle w:val="Default"/>
              <w:ind w:left="477" w:hanging="431"/>
              <w:rPr>
                <w:color w:val="auto"/>
              </w:rPr>
            </w:pPr>
            <w:r w:rsidRPr="00C928F5">
              <w:rPr>
                <w:rFonts w:cs="Times New Roman"/>
                <w:color w:val="auto"/>
                <w:szCs w:val="20"/>
              </w:rPr>
              <w:t>Raise aspirations and increase access to HE amongst under-represented group</w:t>
            </w:r>
            <w:r>
              <w:rPr>
                <w:rFonts w:cs="Times New Roman"/>
                <w:color w:val="auto"/>
                <w:szCs w:val="20"/>
              </w:rPr>
              <w:t>s.</w:t>
            </w:r>
          </w:p>
        </w:tc>
      </w:tr>
      <w:tr w:rsidR="00B628A3" w:rsidRPr="00343B5C" w14:paraId="12BAE1AD" w14:textId="77777777" w:rsidTr="4C7B9BC4">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212A3D3A" w14:textId="1A640CB7" w:rsidR="00267B76" w:rsidRPr="00343B5C" w:rsidRDefault="00267B76" w:rsidP="00267B76">
            <w:pPr>
              <w:spacing w:after="120"/>
              <w:ind w:left="33" w:firstLine="0"/>
              <w:jc w:val="center"/>
            </w:pPr>
            <w:r w:rsidRPr="00343B5C">
              <w:t>Objective 2</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345A9961" w14:textId="7840C6BB" w:rsidR="00267B76" w:rsidRPr="00343B5C" w:rsidRDefault="00267B76" w:rsidP="00267B76">
            <w:pPr>
              <w:spacing w:after="120"/>
              <w:ind w:left="188" w:hanging="142"/>
            </w:pPr>
            <w:r w:rsidRPr="00856C71">
              <w:t>Ensure that continuation rates for underrepresented groups are in line with the rest of the student population</w:t>
            </w:r>
            <w:r>
              <w:t>.</w:t>
            </w:r>
          </w:p>
        </w:tc>
      </w:tr>
      <w:tr w:rsidR="00B628A3" w:rsidRPr="00343B5C" w14:paraId="1A0B44DF" w14:textId="77777777" w:rsidTr="4C7B9BC4">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72393A02" w14:textId="6814F0E9" w:rsidR="00267B76" w:rsidRPr="00343B5C" w:rsidRDefault="00267B76" w:rsidP="00267B76">
            <w:pPr>
              <w:spacing w:after="120"/>
              <w:ind w:left="33" w:firstLine="0"/>
              <w:jc w:val="center"/>
            </w:pPr>
            <w:r w:rsidRPr="00343B5C">
              <w:t>Objective 3</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18734ADA" w14:textId="066B19F4" w:rsidR="00267B76" w:rsidRPr="00343B5C" w:rsidRDefault="00267B76" w:rsidP="00267B76">
            <w:pPr>
              <w:spacing w:after="120"/>
              <w:ind w:left="0" w:firstLine="0"/>
              <w:rPr>
                <w:szCs w:val="24"/>
              </w:rPr>
            </w:pPr>
            <w:r w:rsidRPr="00856C71">
              <w:t>Increase the number of students studying through the medium of Welsh through the enhancement of the University’s Welsh Language community, culture and provision</w:t>
            </w:r>
            <w:r>
              <w:t>.</w:t>
            </w:r>
          </w:p>
        </w:tc>
      </w:tr>
      <w:tr w:rsidR="00B628A3" w:rsidRPr="00343B5C" w14:paraId="2885BB0A" w14:textId="77777777" w:rsidTr="4C7B9BC4">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26706F9C" w14:textId="0C58DF91" w:rsidR="00267B76" w:rsidRPr="00343B5C" w:rsidRDefault="00267B76" w:rsidP="00267B76">
            <w:pPr>
              <w:spacing w:after="120"/>
              <w:ind w:left="33" w:firstLine="0"/>
              <w:jc w:val="center"/>
            </w:pPr>
            <w:r w:rsidRPr="00343B5C">
              <w:t xml:space="preserve">Objective </w:t>
            </w:r>
            <w:r>
              <w:t>4</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7ACD1403" w14:textId="45A8706E" w:rsidR="00267B76" w:rsidRPr="00343B5C" w:rsidRDefault="00267B76" w:rsidP="00267B76">
            <w:pPr>
              <w:spacing w:after="120"/>
              <w:ind w:left="46" w:firstLine="0"/>
            </w:pPr>
            <w:r w:rsidRPr="00856C71">
              <w:t>Improve the employability of under-represented students</w:t>
            </w:r>
          </w:p>
        </w:tc>
      </w:tr>
      <w:tr w:rsidR="00B628A3" w:rsidRPr="00343B5C" w14:paraId="20DC642B" w14:textId="77777777" w:rsidTr="4C7B9BC4">
        <w:trPr>
          <w:trHeight w:val="16"/>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54387" w14:textId="77777777" w:rsidR="00A014F0" w:rsidRPr="00343B5C" w:rsidRDefault="00A014F0" w:rsidP="00A014F0">
            <w:pPr>
              <w:pStyle w:val="Heading3"/>
              <w:jc w:val="center"/>
              <w:rPr>
                <w:rFonts w:cs="Arial"/>
                <w:b/>
                <w:color w:val="auto"/>
              </w:rPr>
            </w:pPr>
            <w:r w:rsidRPr="00343B5C">
              <w:rPr>
                <w:rFonts w:ascii="Arial" w:hAnsi="Arial" w:cs="Arial"/>
                <w:b/>
                <w:color w:val="auto"/>
              </w:rPr>
              <w:t>Section 4.2 - Promotion of higher education</w:t>
            </w:r>
          </w:p>
        </w:tc>
      </w:tr>
      <w:tr w:rsidR="00B628A3" w:rsidRPr="00343B5C" w14:paraId="5E55A221" w14:textId="77777777" w:rsidTr="4C7B9BC4">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41FB7C18" w14:textId="5D7416F4" w:rsidR="00267B76" w:rsidRPr="00343B5C" w:rsidRDefault="00267B76" w:rsidP="00267B76">
            <w:pPr>
              <w:ind w:left="34" w:firstLine="0"/>
              <w:jc w:val="center"/>
            </w:pPr>
            <w:r w:rsidRPr="00343B5C">
              <w:t>Objective 1</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67D48094" w14:textId="49A1840E" w:rsidR="00267B76" w:rsidRPr="00343B5C" w:rsidRDefault="00267B76" w:rsidP="00267B76">
            <w:pPr>
              <w:spacing w:after="120"/>
              <w:ind w:left="0" w:firstLine="0"/>
            </w:pPr>
            <w:r w:rsidRPr="00856C71">
              <w:rPr>
                <w:rFonts w:cstheme="minorHAnsi"/>
              </w:rPr>
              <w:t>Continue to focus on global, community and civic engagement that is impactful and of high quality</w:t>
            </w:r>
            <w:r>
              <w:rPr>
                <w:rFonts w:cstheme="minorHAnsi"/>
              </w:rPr>
              <w:t>.</w:t>
            </w:r>
          </w:p>
        </w:tc>
      </w:tr>
      <w:tr w:rsidR="00B628A3" w:rsidRPr="00343B5C" w14:paraId="46148B81" w14:textId="77777777" w:rsidTr="4C7B9BC4">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31713B70" w14:textId="5453D8C3" w:rsidR="00267B76" w:rsidRPr="00343B5C" w:rsidRDefault="00267B76" w:rsidP="00267B76">
            <w:pPr>
              <w:ind w:left="34" w:firstLine="0"/>
              <w:jc w:val="center"/>
            </w:pPr>
            <w:r w:rsidRPr="00343B5C">
              <w:t>Objective 2</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6001F4AD" w14:textId="2FAF9C37" w:rsidR="00267B76" w:rsidRPr="00343B5C" w:rsidRDefault="00267B76" w:rsidP="00267B76">
            <w:pPr>
              <w:spacing w:after="120"/>
              <w:ind w:left="0" w:firstLine="0"/>
            </w:pPr>
            <w:r w:rsidRPr="00C928F5">
              <w:rPr>
                <w:rFonts w:cstheme="minorHAnsi"/>
              </w:rPr>
              <w:t>Provide a high-quality learning and teaching environment</w:t>
            </w:r>
            <w:r>
              <w:rPr>
                <w:rFonts w:cstheme="minorHAnsi"/>
              </w:rPr>
              <w:t>.</w:t>
            </w:r>
          </w:p>
        </w:tc>
      </w:tr>
      <w:tr w:rsidR="00B628A3" w:rsidRPr="00343B5C" w14:paraId="1811E169" w14:textId="77777777" w:rsidTr="4C7B9BC4">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1639A934" w14:textId="0A39AFE9" w:rsidR="00267B76" w:rsidRPr="00343B5C" w:rsidRDefault="00267B76" w:rsidP="00267B76">
            <w:pPr>
              <w:ind w:left="34" w:firstLine="0"/>
              <w:jc w:val="center"/>
            </w:pPr>
            <w:r w:rsidRPr="00343B5C">
              <w:t>Objective 3</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3D1CE1DE" w14:textId="621E3085" w:rsidR="00267B76" w:rsidRPr="00343B5C" w:rsidRDefault="00267B76" w:rsidP="00267B76">
            <w:pPr>
              <w:spacing w:after="120"/>
              <w:ind w:left="0" w:firstLine="0"/>
            </w:pPr>
            <w:r w:rsidRPr="005A1322">
              <w:t>Focus on enhancement that improves the student experience</w:t>
            </w:r>
            <w:r>
              <w:t>.</w:t>
            </w:r>
          </w:p>
        </w:tc>
      </w:tr>
      <w:tr w:rsidR="00B628A3" w:rsidRPr="00343B5C" w14:paraId="0A93ED11" w14:textId="77777777" w:rsidTr="4C7B9BC4">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010131DF" w14:textId="78BAB216" w:rsidR="00267B76" w:rsidRPr="00343B5C" w:rsidRDefault="00267B76" w:rsidP="00267B76">
            <w:pPr>
              <w:ind w:left="34" w:firstLine="0"/>
              <w:jc w:val="center"/>
            </w:pPr>
            <w:r w:rsidRPr="00343B5C">
              <w:t xml:space="preserve">Objective </w:t>
            </w:r>
            <w:r>
              <w:t>4</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25E2D862" w14:textId="2D4EE796" w:rsidR="00267B76" w:rsidRPr="00343B5C" w:rsidRDefault="00267B76" w:rsidP="00267B76">
            <w:pPr>
              <w:spacing w:after="120"/>
              <w:ind w:left="0" w:firstLine="0"/>
            </w:pPr>
            <w:r>
              <w:t>Continue to provide curricula and wider opportunities to enhance student employability</w:t>
            </w:r>
          </w:p>
        </w:tc>
      </w:tr>
    </w:tbl>
    <w:p w14:paraId="67FA4C66" w14:textId="77777777" w:rsidR="00A014F0" w:rsidRPr="00A014F0" w:rsidRDefault="00A014F0" w:rsidP="00A014F0"/>
    <w:p w14:paraId="4717270E" w14:textId="77777777" w:rsidR="00267B76" w:rsidRDefault="00267B76" w:rsidP="007779E1">
      <w:pPr>
        <w:ind w:left="0" w:firstLine="0"/>
        <w:jc w:val="center"/>
        <w:rPr>
          <w:b/>
          <w:sz w:val="32"/>
          <w:szCs w:val="32"/>
        </w:rPr>
        <w:sectPr w:rsidR="00267B76" w:rsidSect="00D14B75">
          <w:footerReference w:type="default" r:id="rId24"/>
          <w:pgSz w:w="16838" w:h="11906" w:orient="landscape"/>
          <w:pgMar w:top="567" w:right="851" w:bottom="1134" w:left="1134" w:header="709" w:footer="709" w:gutter="0"/>
          <w:cols w:space="708"/>
          <w:docGrid w:linePitch="360"/>
        </w:sectPr>
      </w:pPr>
    </w:p>
    <w:p w14:paraId="73F5C1DE" w14:textId="77777777" w:rsidR="006C0A52" w:rsidRPr="00343B5C" w:rsidRDefault="006C0A52" w:rsidP="007779E1">
      <w:pPr>
        <w:ind w:left="0" w:firstLine="0"/>
        <w:jc w:val="center"/>
        <w:rPr>
          <w:b/>
          <w:sz w:val="32"/>
          <w:szCs w:val="32"/>
        </w:rPr>
      </w:pPr>
      <w:r w:rsidRPr="00343B5C">
        <w:rPr>
          <w:b/>
          <w:sz w:val="32"/>
          <w:szCs w:val="32"/>
        </w:rPr>
        <w:lastRenderedPageBreak/>
        <w:t>Authorisation of the fee and access plan application to HEFCW</w:t>
      </w:r>
      <w:r w:rsidR="00695C6F" w:rsidRPr="00343B5C">
        <w:rPr>
          <w:b/>
          <w:sz w:val="32"/>
          <w:szCs w:val="32"/>
        </w:rPr>
        <w:t xml:space="preserve"> (required for publication)</w:t>
      </w:r>
    </w:p>
    <w:p w14:paraId="361B69DE" w14:textId="77777777" w:rsidR="006C0A52" w:rsidRPr="00343B5C" w:rsidRDefault="006C0A52" w:rsidP="00844AE8">
      <w:pPr>
        <w:ind w:left="0" w:firstLine="0"/>
        <w:rPr>
          <w:b/>
        </w:rPr>
      </w:pPr>
    </w:p>
    <w:p w14:paraId="54B94C2E" w14:textId="77777777" w:rsidR="004353AF" w:rsidRPr="00343B5C" w:rsidRDefault="006D4D85" w:rsidP="00844AE8">
      <w:pPr>
        <w:ind w:left="0" w:firstLine="0"/>
      </w:pPr>
      <w:r w:rsidRPr="00343B5C">
        <w:t>In authorising fee and access plan application</w:t>
      </w:r>
      <w:r w:rsidR="00EB18AB" w:rsidRPr="00343B5C">
        <w:t>s</w:t>
      </w:r>
      <w:r w:rsidRPr="00343B5C">
        <w:t xml:space="preserve">, </w:t>
      </w:r>
      <w:r w:rsidR="004939B1" w:rsidRPr="00343B5C">
        <w:t>the governing body</w:t>
      </w:r>
      <w:r w:rsidR="004353AF" w:rsidRPr="00343B5C">
        <w:t>:</w:t>
      </w:r>
    </w:p>
    <w:p w14:paraId="63AC5514" w14:textId="77777777" w:rsidR="004939B1" w:rsidRPr="00343B5C" w:rsidRDefault="004939B1" w:rsidP="004939B1">
      <w:pPr>
        <w:pStyle w:val="ListParagraph"/>
        <w:ind w:left="567" w:firstLine="0"/>
      </w:pPr>
    </w:p>
    <w:p w14:paraId="6548CE55" w14:textId="77777777" w:rsidR="00A014F0" w:rsidRPr="00A014F0" w:rsidRDefault="00A014F0" w:rsidP="004939B1">
      <w:pPr>
        <w:pStyle w:val="ListParagraph"/>
        <w:numPr>
          <w:ilvl w:val="0"/>
          <w:numId w:val="3"/>
        </w:numPr>
        <w:ind w:left="567" w:hanging="425"/>
        <w:contextualSpacing w:val="0"/>
      </w:pPr>
      <w:r>
        <w:t>confirms that it continues to be an institution that</w:t>
      </w:r>
      <w:r w:rsidRPr="00A014F0">
        <w:t xml:space="preserve"> </w:t>
      </w:r>
      <w:r>
        <w:t>provides higher education in Wales and is a charity.</w:t>
      </w:r>
    </w:p>
    <w:p w14:paraId="35208C90" w14:textId="77777777" w:rsidR="00A014F0" w:rsidRPr="00A014F0" w:rsidRDefault="00A014F0" w:rsidP="00A014F0">
      <w:pPr>
        <w:pStyle w:val="ListParagraph"/>
        <w:ind w:left="567" w:firstLine="0"/>
        <w:contextualSpacing w:val="0"/>
      </w:pPr>
    </w:p>
    <w:p w14:paraId="3CBD498D" w14:textId="77777777" w:rsidR="004939B1" w:rsidRPr="00343B5C" w:rsidRDefault="004939B1" w:rsidP="004939B1">
      <w:pPr>
        <w:pStyle w:val="ListParagraph"/>
        <w:numPr>
          <w:ilvl w:val="0"/>
          <w:numId w:val="3"/>
        </w:numPr>
        <w:ind w:left="567" w:hanging="425"/>
        <w:contextualSpacing w:val="0"/>
      </w:pPr>
      <w:r w:rsidRPr="00343B5C">
        <w:rPr>
          <w:rFonts w:cs="Arial"/>
          <w:szCs w:val="24"/>
        </w:rPr>
        <w:t>has seen and considered appropriate evidence to support the declarations being made in this application.</w:t>
      </w:r>
    </w:p>
    <w:p w14:paraId="44BB8CE0" w14:textId="77777777" w:rsidR="00265DD0" w:rsidRPr="00343B5C" w:rsidRDefault="00265DD0" w:rsidP="00265DD0">
      <w:pPr>
        <w:pStyle w:val="ListParagraph"/>
        <w:ind w:left="567" w:firstLine="0"/>
      </w:pPr>
    </w:p>
    <w:p w14:paraId="6A18415E" w14:textId="77777777" w:rsidR="004939B1" w:rsidRPr="00343B5C" w:rsidRDefault="004939B1" w:rsidP="004939B1">
      <w:pPr>
        <w:pStyle w:val="ListParagraph"/>
        <w:numPr>
          <w:ilvl w:val="0"/>
          <w:numId w:val="3"/>
        </w:numPr>
        <w:ind w:left="567" w:hanging="425"/>
      </w:pPr>
      <w:r w:rsidRPr="00343B5C">
        <w:t>confirms that there has been appropriate consultation with its students, both those studying at the institution and at other providers where education is delivered on its behalf.</w:t>
      </w:r>
    </w:p>
    <w:p w14:paraId="3F90A4BD" w14:textId="77777777" w:rsidR="004939B1" w:rsidRPr="00343B5C" w:rsidRDefault="004939B1" w:rsidP="004939B1">
      <w:pPr>
        <w:pStyle w:val="ListParagraph"/>
        <w:ind w:left="567" w:firstLine="0"/>
      </w:pPr>
    </w:p>
    <w:p w14:paraId="2B0CCE96" w14:textId="77777777" w:rsidR="00F1196A" w:rsidRPr="00343B5C" w:rsidRDefault="00EB18AB" w:rsidP="00B70F54">
      <w:pPr>
        <w:pStyle w:val="ListParagraph"/>
        <w:numPr>
          <w:ilvl w:val="0"/>
          <w:numId w:val="3"/>
        </w:numPr>
        <w:ind w:left="567" w:hanging="425"/>
      </w:pPr>
      <w:r w:rsidRPr="00343B5C">
        <w:t>confirm</w:t>
      </w:r>
      <w:r w:rsidR="004939B1" w:rsidRPr="00343B5C">
        <w:t>s</w:t>
      </w:r>
      <w:r w:rsidR="00F1196A" w:rsidRPr="00343B5C">
        <w:t xml:space="preserve"> </w:t>
      </w:r>
      <w:r w:rsidR="00C75051" w:rsidRPr="00343B5C">
        <w:t xml:space="preserve">that </w:t>
      </w:r>
      <w:r w:rsidR="00844AE8" w:rsidRPr="00343B5C">
        <w:t>the information provided in this fee and access plan application is accurate</w:t>
      </w:r>
      <w:r w:rsidR="00073A8B" w:rsidRPr="00343B5C">
        <w:t xml:space="preserve"> and current</w:t>
      </w:r>
      <w:r w:rsidR="002A4524" w:rsidRPr="00343B5C">
        <w:t xml:space="preserve">, </w:t>
      </w:r>
      <w:r w:rsidR="00844AE8" w:rsidRPr="00343B5C">
        <w:t xml:space="preserve">at the time of writing, </w:t>
      </w:r>
      <w:r w:rsidR="00C75CD0" w:rsidRPr="00343B5C">
        <w:t xml:space="preserve">and is </w:t>
      </w:r>
      <w:r w:rsidR="00844AE8" w:rsidRPr="00343B5C">
        <w:t xml:space="preserve">based on verifiable data. </w:t>
      </w:r>
    </w:p>
    <w:p w14:paraId="255E27DC" w14:textId="77777777" w:rsidR="00F1196A" w:rsidRPr="00343B5C" w:rsidRDefault="00F1196A" w:rsidP="000A0D70">
      <w:pPr>
        <w:ind w:left="0" w:hanging="425"/>
      </w:pPr>
    </w:p>
    <w:p w14:paraId="282BF4D2" w14:textId="77777777" w:rsidR="00CE2DFD" w:rsidRPr="00343B5C" w:rsidRDefault="00EB18AB" w:rsidP="00B70F54">
      <w:pPr>
        <w:pStyle w:val="ListParagraph"/>
        <w:numPr>
          <w:ilvl w:val="0"/>
          <w:numId w:val="3"/>
        </w:numPr>
        <w:ind w:left="567" w:hanging="425"/>
      </w:pPr>
      <w:r w:rsidRPr="00343B5C">
        <w:t>confirm</w:t>
      </w:r>
      <w:r w:rsidR="004939B1" w:rsidRPr="00343B5C">
        <w:t>s</w:t>
      </w:r>
      <w:r w:rsidR="00CE2DFD" w:rsidRPr="00343B5C">
        <w:t xml:space="preserve"> that</w:t>
      </w:r>
      <w:r w:rsidR="00BC1EB3" w:rsidRPr="00343B5C">
        <w:t>:</w:t>
      </w:r>
      <w:r w:rsidR="00CE2DFD" w:rsidRPr="00343B5C">
        <w:t xml:space="preserve"> </w:t>
      </w:r>
      <w:r w:rsidR="00CE2DFD" w:rsidRPr="00343B5C">
        <w:rPr>
          <w:b/>
        </w:rPr>
        <w:t xml:space="preserve">[delete </w:t>
      </w:r>
      <w:r w:rsidR="009736DA" w:rsidRPr="00343B5C">
        <w:rPr>
          <w:b/>
        </w:rPr>
        <w:t xml:space="preserve">one or more statements, </w:t>
      </w:r>
      <w:r w:rsidR="00CE2DFD" w:rsidRPr="00343B5C">
        <w:rPr>
          <w:b/>
        </w:rPr>
        <w:t xml:space="preserve">as appropriate] </w:t>
      </w:r>
    </w:p>
    <w:p w14:paraId="395BE439" w14:textId="77777777" w:rsidR="00BC1EB3" w:rsidRPr="00343B5C" w:rsidRDefault="00E34362" w:rsidP="00B70F54">
      <w:pPr>
        <w:pStyle w:val="ListParagraph"/>
        <w:numPr>
          <w:ilvl w:val="1"/>
          <w:numId w:val="3"/>
        </w:numPr>
        <w:ind w:left="993" w:hanging="426"/>
      </w:pPr>
      <w:r w:rsidRPr="00343B5C">
        <w:t>it is acceptable for HEFCW to use</w:t>
      </w:r>
      <w:r w:rsidR="00D36856" w:rsidRPr="00343B5C">
        <w:t xml:space="preserve"> financial</w:t>
      </w:r>
      <w:r w:rsidRPr="00343B5C">
        <w:t>,</w:t>
      </w:r>
      <w:r w:rsidR="00D36856" w:rsidRPr="00343B5C">
        <w:t xml:space="preserve"> quality</w:t>
      </w:r>
      <w:r w:rsidRPr="00343B5C">
        <w:t xml:space="preserve"> and/or other </w:t>
      </w:r>
      <w:r w:rsidR="00D36856" w:rsidRPr="00343B5C">
        <w:t>information</w:t>
      </w:r>
      <w:r w:rsidRPr="00343B5C">
        <w:t>/data</w:t>
      </w:r>
      <w:r w:rsidR="00C01EF9" w:rsidRPr="00343B5C">
        <w:t xml:space="preserve"> </w:t>
      </w:r>
      <w:r w:rsidRPr="00343B5C">
        <w:t xml:space="preserve">that it holds </w:t>
      </w:r>
      <w:r w:rsidR="00D36856" w:rsidRPr="00343B5C">
        <w:t xml:space="preserve">about a currently regulated </w:t>
      </w:r>
      <w:r w:rsidR="004F4174" w:rsidRPr="00343B5C">
        <w:t>institution</w:t>
      </w:r>
      <w:r w:rsidR="00D36856" w:rsidRPr="00343B5C">
        <w:t xml:space="preserve">, </w:t>
      </w:r>
      <w:r w:rsidR="00C01EF9" w:rsidRPr="00343B5C">
        <w:t>regardless of whether the information</w:t>
      </w:r>
      <w:r w:rsidRPr="00343B5C">
        <w:t>/da</w:t>
      </w:r>
      <w:r w:rsidR="00D36856" w:rsidRPr="00343B5C">
        <w:t xml:space="preserve">ta was originally provided for purposes </w:t>
      </w:r>
      <w:r w:rsidRPr="00343B5C">
        <w:t xml:space="preserve">of </w:t>
      </w:r>
      <w:r w:rsidR="00D36856" w:rsidRPr="00343B5C">
        <w:t>regulation u</w:t>
      </w:r>
      <w:r w:rsidRPr="00343B5C">
        <w:t>nder the 2015 Act</w:t>
      </w:r>
      <w:r w:rsidR="0071639F" w:rsidRPr="00343B5C">
        <w:t>;</w:t>
      </w:r>
      <w:r w:rsidR="00CE681E" w:rsidRPr="00343B5C">
        <w:t xml:space="preserve"> </w:t>
      </w:r>
    </w:p>
    <w:p w14:paraId="154F2092" w14:textId="77777777" w:rsidR="00CE2DFD" w:rsidRPr="00932173" w:rsidRDefault="73D26A4A" w:rsidP="781B4648">
      <w:pPr>
        <w:pStyle w:val="ListParagraph"/>
        <w:numPr>
          <w:ilvl w:val="1"/>
          <w:numId w:val="3"/>
        </w:numPr>
        <w:ind w:left="993" w:hanging="426"/>
        <w:rPr>
          <w:strike/>
        </w:rPr>
      </w:pPr>
      <w:r w:rsidRPr="00932173">
        <w:rPr>
          <w:strike/>
        </w:rPr>
        <w:t xml:space="preserve">it is not acceptable for HEFCW to use financial, quality and/or other information/data that it holds about </w:t>
      </w:r>
      <w:r w:rsidR="219A1674" w:rsidRPr="00932173">
        <w:rPr>
          <w:strike/>
        </w:rPr>
        <w:t xml:space="preserve">a currently regulated </w:t>
      </w:r>
      <w:r w:rsidR="31000BB7" w:rsidRPr="00932173">
        <w:rPr>
          <w:strike/>
        </w:rPr>
        <w:t>institution</w:t>
      </w:r>
      <w:r w:rsidR="219A1674" w:rsidRPr="00932173">
        <w:rPr>
          <w:strike/>
        </w:rPr>
        <w:t xml:space="preserve"> for purposes of regulation under the 2015 Act</w:t>
      </w:r>
      <w:r w:rsidR="3D64FE9C" w:rsidRPr="00932173">
        <w:rPr>
          <w:strike/>
        </w:rPr>
        <w:t>;</w:t>
      </w:r>
      <w:r w:rsidR="219A1674" w:rsidRPr="00932173">
        <w:rPr>
          <w:strike/>
        </w:rPr>
        <w:t xml:space="preserve"> and</w:t>
      </w:r>
    </w:p>
    <w:p w14:paraId="17A14DEB" w14:textId="77777777" w:rsidR="00CE2DFD" w:rsidRPr="00932173" w:rsidRDefault="12C62DB0" w:rsidP="781B4648">
      <w:pPr>
        <w:pStyle w:val="ListParagraph"/>
        <w:numPr>
          <w:ilvl w:val="1"/>
          <w:numId w:val="3"/>
        </w:numPr>
        <w:ind w:left="993" w:hanging="426"/>
        <w:rPr>
          <w:strike/>
        </w:rPr>
      </w:pPr>
      <w:r w:rsidRPr="00932173">
        <w:rPr>
          <w:strike/>
        </w:rPr>
        <w:t xml:space="preserve">it is submitting new, </w:t>
      </w:r>
      <w:r w:rsidR="219A1674" w:rsidRPr="00932173">
        <w:rPr>
          <w:strike/>
        </w:rPr>
        <w:t xml:space="preserve">up-to-date, </w:t>
      </w:r>
      <w:r w:rsidRPr="00932173">
        <w:rPr>
          <w:strike/>
        </w:rPr>
        <w:t>more recent</w:t>
      </w:r>
      <w:r w:rsidR="0990635B" w:rsidRPr="00932173">
        <w:rPr>
          <w:strike/>
        </w:rPr>
        <w:t xml:space="preserve"> information/data </w:t>
      </w:r>
      <w:r w:rsidRPr="00932173">
        <w:rPr>
          <w:strike/>
        </w:rPr>
        <w:t>to inform HEFCW’s assessment.</w:t>
      </w:r>
      <w:r>
        <w:t xml:space="preserve"> </w:t>
      </w:r>
    </w:p>
    <w:p w14:paraId="2236F1C9" w14:textId="77777777" w:rsidR="00D36856" w:rsidRPr="00932173" w:rsidRDefault="00D36856" w:rsidP="781B4648">
      <w:pPr>
        <w:ind w:hanging="425"/>
        <w:rPr>
          <w:strike/>
        </w:rPr>
      </w:pPr>
    </w:p>
    <w:p w14:paraId="30E67573" w14:textId="77777777" w:rsidR="00880935" w:rsidRPr="00343B5C" w:rsidRDefault="00EB18AB" w:rsidP="00B70F54">
      <w:pPr>
        <w:pStyle w:val="ListParagraph"/>
        <w:numPr>
          <w:ilvl w:val="0"/>
          <w:numId w:val="3"/>
        </w:numPr>
        <w:ind w:left="567" w:hanging="425"/>
      </w:pPr>
      <w:r w:rsidRPr="00343B5C">
        <w:t>understand</w:t>
      </w:r>
      <w:r w:rsidR="004939B1" w:rsidRPr="00343B5C">
        <w:t>s</w:t>
      </w:r>
      <w:r w:rsidR="00880935" w:rsidRPr="00343B5C">
        <w:t xml:space="preserve"> that HEFCW reserves the right to undertake a visit to </w:t>
      </w:r>
      <w:r w:rsidR="00F979C4" w:rsidRPr="00343B5C">
        <w:t xml:space="preserve">the institution </w:t>
      </w:r>
      <w:r w:rsidR="00880935" w:rsidRPr="00343B5C">
        <w:t>to better understand eligibility related to the organisation and management of financial affairs</w:t>
      </w:r>
      <w:r w:rsidR="00BE3A64" w:rsidRPr="00343B5C">
        <w:t>, the data submitted on fee and access plan</w:t>
      </w:r>
      <w:r w:rsidRPr="00343B5C">
        <w:t>s</w:t>
      </w:r>
      <w:r w:rsidR="00880935" w:rsidRPr="00343B5C">
        <w:t xml:space="preserve"> and</w:t>
      </w:r>
      <w:r w:rsidR="00073A8B" w:rsidRPr="00343B5C">
        <w:t>/or</w:t>
      </w:r>
      <w:r w:rsidR="00880935" w:rsidRPr="00343B5C">
        <w:t xml:space="preserve"> the quality of education provided on, or on behalf of, </w:t>
      </w:r>
      <w:r w:rsidR="00F979C4" w:rsidRPr="00343B5C">
        <w:t>the institution</w:t>
      </w:r>
      <w:r w:rsidR="00880935" w:rsidRPr="00343B5C">
        <w:t>.</w:t>
      </w:r>
    </w:p>
    <w:p w14:paraId="143496EB" w14:textId="77777777" w:rsidR="00880935" w:rsidRPr="00343B5C" w:rsidRDefault="00880935" w:rsidP="000A0D70">
      <w:pPr>
        <w:ind w:left="0" w:hanging="425"/>
      </w:pPr>
    </w:p>
    <w:p w14:paraId="408E7C8E" w14:textId="77777777" w:rsidR="00C75051" w:rsidRPr="00343B5C" w:rsidRDefault="00EB18AB" w:rsidP="00B70F54">
      <w:pPr>
        <w:pStyle w:val="ListParagraph"/>
        <w:numPr>
          <w:ilvl w:val="0"/>
          <w:numId w:val="3"/>
        </w:numPr>
        <w:ind w:left="567" w:hanging="425"/>
      </w:pPr>
      <w:r w:rsidRPr="00343B5C">
        <w:t>understand</w:t>
      </w:r>
      <w:r w:rsidR="004939B1" w:rsidRPr="00343B5C">
        <w:t xml:space="preserve">s </w:t>
      </w:r>
      <w:r w:rsidR="00590464" w:rsidRPr="00343B5C">
        <w:t xml:space="preserve">that it must </w:t>
      </w:r>
      <w:r w:rsidR="00C75051" w:rsidRPr="00343B5C">
        <w:t>provide HEFCW and/or HEFCW’s agent, with information, assistance and access to its facilities and the facilities of other bodies providing higher education on its behalf.</w:t>
      </w:r>
    </w:p>
    <w:p w14:paraId="354D1C7E" w14:textId="77777777" w:rsidR="004353AF" w:rsidRPr="00343B5C" w:rsidRDefault="004353AF" w:rsidP="000A0D70">
      <w:pPr>
        <w:ind w:left="0" w:hanging="425"/>
      </w:pPr>
    </w:p>
    <w:p w14:paraId="6A4ADD7F" w14:textId="77777777" w:rsidR="004353AF" w:rsidRPr="00343B5C" w:rsidRDefault="004353AF" w:rsidP="00B70F54">
      <w:pPr>
        <w:pStyle w:val="ListParagraph"/>
        <w:numPr>
          <w:ilvl w:val="0"/>
          <w:numId w:val="3"/>
        </w:numPr>
        <w:ind w:left="567" w:hanging="425"/>
      </w:pPr>
      <w:r w:rsidRPr="00343B5C">
        <w:t>underst</w:t>
      </w:r>
      <w:r w:rsidR="00EB18AB" w:rsidRPr="00343B5C">
        <w:t>and</w:t>
      </w:r>
      <w:r w:rsidR="004939B1" w:rsidRPr="00343B5C">
        <w:t>s</w:t>
      </w:r>
      <w:r w:rsidRPr="00343B5C">
        <w:t xml:space="preserve"> that HEFCW may carry out, or arrange for an agent to carry out, a review relating to the quality of education provided by, or on behalf of </w:t>
      </w:r>
      <w:r w:rsidR="00880935" w:rsidRPr="00343B5C">
        <w:t xml:space="preserve">the </w:t>
      </w:r>
      <w:r w:rsidR="00F979C4" w:rsidRPr="00343B5C">
        <w:t>institution</w:t>
      </w:r>
      <w:r w:rsidR="00581917" w:rsidRPr="00343B5C">
        <w:t xml:space="preserve">, </w:t>
      </w:r>
      <w:r w:rsidRPr="00343B5C">
        <w:t xml:space="preserve">and </w:t>
      </w:r>
      <w:r w:rsidR="00F979C4" w:rsidRPr="00343B5C">
        <w:t xml:space="preserve">its governing body </w:t>
      </w:r>
      <w:r w:rsidRPr="00343B5C">
        <w:t>must take into account any advice given to it by HEFCW or the body appointed by HEFCW for this purpose.</w:t>
      </w:r>
    </w:p>
    <w:p w14:paraId="5520352A" w14:textId="77777777" w:rsidR="006D4D85" w:rsidRPr="00343B5C" w:rsidRDefault="006D4D85" w:rsidP="000A0D70">
      <w:pPr>
        <w:ind w:left="0" w:hanging="425"/>
      </w:pPr>
    </w:p>
    <w:p w14:paraId="4FA478E7" w14:textId="77777777" w:rsidR="006D4D85" w:rsidRPr="00343B5C" w:rsidRDefault="000526C1" w:rsidP="00B70F54">
      <w:pPr>
        <w:pStyle w:val="ListParagraph"/>
        <w:numPr>
          <w:ilvl w:val="0"/>
          <w:numId w:val="3"/>
        </w:numPr>
        <w:ind w:left="567" w:hanging="425"/>
      </w:pPr>
      <w:r w:rsidRPr="00343B5C">
        <w:t>c</w:t>
      </w:r>
      <w:r w:rsidR="00EB18AB" w:rsidRPr="00343B5C">
        <w:t>onfirm</w:t>
      </w:r>
      <w:r w:rsidR="004939B1" w:rsidRPr="00343B5C">
        <w:t>s</w:t>
      </w:r>
      <w:r w:rsidR="006D4D85" w:rsidRPr="00343B5C">
        <w:t xml:space="preserve"> that </w:t>
      </w:r>
      <w:r w:rsidR="006D4D85" w:rsidRPr="00343B5C">
        <w:rPr>
          <w:u w:val="single"/>
        </w:rPr>
        <w:t>all</w:t>
      </w:r>
      <w:r w:rsidR="006D4D85" w:rsidRPr="00343B5C">
        <w:t xml:space="preserve"> education provided by, or on </w:t>
      </w:r>
      <w:r w:rsidRPr="00343B5C">
        <w:t xml:space="preserve">its </w:t>
      </w:r>
      <w:r w:rsidR="006D4D85" w:rsidRPr="00343B5C">
        <w:t>behalf</w:t>
      </w:r>
      <w:r w:rsidRPr="00343B5C">
        <w:t>, regardless of the level or location of the provision has been taken into account in</w:t>
      </w:r>
      <w:r w:rsidR="006D4D85" w:rsidRPr="00343B5C">
        <w:t xml:space="preserve"> </w:t>
      </w:r>
      <w:r w:rsidR="00810EBF" w:rsidRPr="00343B5C">
        <w:t xml:space="preserve">this </w:t>
      </w:r>
      <w:r w:rsidRPr="00343B5C">
        <w:t>fee and access plan application.</w:t>
      </w:r>
    </w:p>
    <w:p w14:paraId="73BF1E4A" w14:textId="77777777" w:rsidR="00265997" w:rsidRPr="00343B5C" w:rsidRDefault="00265997" w:rsidP="000A0D70">
      <w:pPr>
        <w:ind w:left="0" w:hanging="425"/>
      </w:pPr>
    </w:p>
    <w:p w14:paraId="05F9FE10" w14:textId="77777777" w:rsidR="00A3113A" w:rsidRPr="00343B5C" w:rsidRDefault="00A3113A" w:rsidP="00B70F54">
      <w:pPr>
        <w:pStyle w:val="ListParagraph"/>
        <w:numPr>
          <w:ilvl w:val="0"/>
          <w:numId w:val="3"/>
        </w:numPr>
        <w:ind w:left="567" w:hanging="425"/>
      </w:pPr>
      <w:r w:rsidRPr="00343B5C">
        <w:t>confirm</w:t>
      </w:r>
      <w:r w:rsidR="004939B1" w:rsidRPr="00343B5C">
        <w:t>s</w:t>
      </w:r>
      <w:r w:rsidRPr="00343B5C">
        <w:t xml:space="preserve"> that </w:t>
      </w:r>
      <w:r w:rsidR="00F1196A" w:rsidRPr="00343B5C">
        <w:t>the</w:t>
      </w:r>
      <w:r w:rsidRPr="00343B5C">
        <w:t xml:space="preserve"> institution is at a low risk of failure on financial grounds over the medium</w:t>
      </w:r>
      <w:r w:rsidR="005F626A" w:rsidRPr="00343B5C">
        <w:t>-</w:t>
      </w:r>
      <w:r w:rsidRPr="00343B5C">
        <w:t xml:space="preserve"> to long</w:t>
      </w:r>
      <w:r w:rsidR="005F626A" w:rsidRPr="00343B5C">
        <w:t>-</w:t>
      </w:r>
      <w:r w:rsidRPr="00343B5C">
        <w:t xml:space="preserve"> term. </w:t>
      </w:r>
    </w:p>
    <w:p w14:paraId="629464FB" w14:textId="77777777" w:rsidR="004353AF" w:rsidRPr="00343B5C" w:rsidRDefault="004353AF" w:rsidP="000A0D70">
      <w:pPr>
        <w:ind w:left="0" w:hanging="425"/>
      </w:pPr>
    </w:p>
    <w:p w14:paraId="71F2E1B9" w14:textId="77777777" w:rsidR="004353AF" w:rsidRPr="00343B5C" w:rsidRDefault="004353AF" w:rsidP="00B70F54">
      <w:pPr>
        <w:pStyle w:val="ListParagraph"/>
        <w:numPr>
          <w:ilvl w:val="0"/>
          <w:numId w:val="3"/>
        </w:numPr>
        <w:ind w:left="567" w:hanging="425"/>
      </w:pPr>
      <w:r w:rsidRPr="00343B5C">
        <w:t>confirm</w:t>
      </w:r>
      <w:r w:rsidR="004939B1" w:rsidRPr="00343B5C">
        <w:t>s</w:t>
      </w:r>
      <w:r w:rsidRPr="00343B5C">
        <w:t xml:space="preserve"> that the accounts are audited each year by a registered auditor and that the registered auditor is not the same firm and/or individual that prepared the accounts.</w:t>
      </w:r>
    </w:p>
    <w:p w14:paraId="0DCA6FAB" w14:textId="77777777" w:rsidR="00880935" w:rsidRPr="00343B5C" w:rsidRDefault="00880935" w:rsidP="000A0D70">
      <w:pPr>
        <w:ind w:left="0" w:hanging="425"/>
      </w:pPr>
    </w:p>
    <w:p w14:paraId="2A2AB788" w14:textId="77777777" w:rsidR="00A3113A" w:rsidRPr="00343B5C" w:rsidRDefault="002A4524" w:rsidP="00B70F54">
      <w:pPr>
        <w:pStyle w:val="ListParagraph"/>
        <w:numPr>
          <w:ilvl w:val="0"/>
          <w:numId w:val="3"/>
        </w:numPr>
        <w:ind w:left="567" w:hanging="425"/>
      </w:pPr>
      <w:r w:rsidRPr="00343B5C">
        <w:t>c</w:t>
      </w:r>
      <w:r w:rsidR="000F6BD4" w:rsidRPr="00343B5C">
        <w:t>onfirm</w:t>
      </w:r>
      <w:r w:rsidR="004939B1" w:rsidRPr="00343B5C">
        <w:t>s</w:t>
      </w:r>
      <w:r w:rsidR="000F6BD4" w:rsidRPr="00343B5C">
        <w:t xml:space="preserve"> </w:t>
      </w:r>
      <w:r w:rsidR="00880935" w:rsidRPr="00343B5C">
        <w:t>that the institution compl</w:t>
      </w:r>
      <w:r w:rsidR="000F6BD4" w:rsidRPr="00343B5C">
        <w:t>ies</w:t>
      </w:r>
      <w:r w:rsidR="00880935" w:rsidRPr="00343B5C">
        <w:t xml:space="preserve"> with Competition and Markets Authority (CMA) guidelines for higher education.</w:t>
      </w:r>
    </w:p>
    <w:p w14:paraId="43CFB007" w14:textId="77777777" w:rsidR="00892EA5" w:rsidRPr="00343B5C" w:rsidRDefault="00892EA5" w:rsidP="000A0D70">
      <w:pPr>
        <w:ind w:left="0" w:hanging="425"/>
      </w:pPr>
    </w:p>
    <w:p w14:paraId="11A0CB4C" w14:textId="77777777" w:rsidR="00892EA5" w:rsidRDefault="00EB18AB" w:rsidP="00B70F54">
      <w:pPr>
        <w:pStyle w:val="ListParagraph"/>
        <w:numPr>
          <w:ilvl w:val="0"/>
          <w:numId w:val="3"/>
        </w:numPr>
        <w:ind w:left="567" w:hanging="425"/>
      </w:pPr>
      <w:r w:rsidRPr="00343B5C">
        <w:t>understand</w:t>
      </w:r>
      <w:r w:rsidR="004939B1" w:rsidRPr="00343B5C">
        <w:t>s</w:t>
      </w:r>
      <w:r w:rsidR="00892EA5" w:rsidRPr="00343B5C">
        <w:t xml:space="preserve"> that any financial commitments to students made in the fee and access plan, as approved by HEFCW, must be honoured.</w:t>
      </w:r>
    </w:p>
    <w:p w14:paraId="60A3D269" w14:textId="77777777" w:rsidR="00423321" w:rsidRDefault="00423321" w:rsidP="00423321">
      <w:pPr>
        <w:pStyle w:val="ListParagraph"/>
      </w:pPr>
    </w:p>
    <w:p w14:paraId="07CC0201" w14:textId="71DFDA69" w:rsidR="00423321" w:rsidRDefault="00423321" w:rsidP="00B70F54">
      <w:pPr>
        <w:pStyle w:val="ListParagraph"/>
        <w:numPr>
          <w:ilvl w:val="0"/>
          <w:numId w:val="3"/>
        </w:numPr>
        <w:ind w:left="567" w:hanging="425"/>
      </w:pPr>
      <w:r>
        <w:t xml:space="preserve">confirms that it will continue to invest the same proportion of full-time undergraduate fee income to promote equality of opportunity and promote higher education and not reduce invest to promote equality of opportunity which is intended to support </w:t>
      </w:r>
      <w:r w:rsidRPr="00423321">
        <w:rPr>
          <w:u w:val="single"/>
        </w:rPr>
        <w:t>only</w:t>
      </w:r>
      <w:r>
        <w:t xml:space="preserve"> under-represented in higher education.</w:t>
      </w:r>
    </w:p>
    <w:p w14:paraId="34A410E2" w14:textId="77777777" w:rsidR="00703896" w:rsidRDefault="00703896" w:rsidP="00703896">
      <w:pPr>
        <w:pStyle w:val="ListParagraph"/>
      </w:pPr>
    </w:p>
    <w:p w14:paraId="33CAE1C3" w14:textId="603386FF" w:rsidR="00703896" w:rsidRDefault="00703896" w:rsidP="00B70F54">
      <w:pPr>
        <w:pStyle w:val="ListParagraph"/>
        <w:numPr>
          <w:ilvl w:val="0"/>
          <w:numId w:val="3"/>
        </w:numPr>
        <w:ind w:left="567" w:hanging="425"/>
      </w:pPr>
      <w:r>
        <w:t>confirms that it will continue to invest its institutional contribution to the Reaching Wider Programme aligned to its agreed Reaching Wider Strategy and Implementation Plan.</w:t>
      </w:r>
    </w:p>
    <w:p w14:paraId="38759D81" w14:textId="77777777" w:rsidR="00423321" w:rsidRDefault="00423321" w:rsidP="00423321">
      <w:pPr>
        <w:pStyle w:val="ListParagraph"/>
      </w:pPr>
    </w:p>
    <w:p w14:paraId="13284019" w14:textId="77777777" w:rsidR="00423321" w:rsidRPr="00343B5C" w:rsidRDefault="00423321" w:rsidP="00B70F54">
      <w:pPr>
        <w:pStyle w:val="ListParagraph"/>
        <w:numPr>
          <w:ilvl w:val="0"/>
          <w:numId w:val="3"/>
        </w:numPr>
        <w:ind w:left="567" w:hanging="425"/>
      </w:pPr>
      <w:r>
        <w:t>confirms that it will maintain student support levels.</w:t>
      </w:r>
    </w:p>
    <w:p w14:paraId="0A2FB795" w14:textId="77777777" w:rsidR="00F54DA9" w:rsidRPr="00343B5C" w:rsidRDefault="00F54DA9" w:rsidP="00F54DA9">
      <w:pPr>
        <w:pStyle w:val="ListParagraph"/>
      </w:pPr>
    </w:p>
    <w:p w14:paraId="63A280F4" w14:textId="77777777" w:rsidR="00F54DA9" w:rsidRPr="00343B5C" w:rsidRDefault="00F54DA9" w:rsidP="00B70F54">
      <w:pPr>
        <w:pStyle w:val="ListParagraph"/>
        <w:numPr>
          <w:ilvl w:val="0"/>
          <w:numId w:val="3"/>
        </w:numPr>
        <w:ind w:left="567" w:hanging="425"/>
      </w:pPr>
      <w:r w:rsidRPr="00343B5C">
        <w:t>confirm</w:t>
      </w:r>
      <w:r w:rsidR="004939B1" w:rsidRPr="00343B5C">
        <w:t>s</w:t>
      </w:r>
      <w:r w:rsidRPr="00343B5C">
        <w:t xml:space="preserve"> that the </w:t>
      </w:r>
      <w:r w:rsidR="007972AE" w:rsidRPr="00343B5C">
        <w:t xml:space="preserve">institution will ensure that a copy of the fee and access plan </w:t>
      </w:r>
      <w:r w:rsidR="004939B1" w:rsidRPr="00343B5C">
        <w:t xml:space="preserve">can be made </w:t>
      </w:r>
      <w:r w:rsidR="007972AE" w:rsidRPr="00343B5C">
        <w:t>accessible to its students in a</w:t>
      </w:r>
      <w:r w:rsidR="00983A2A" w:rsidRPr="00343B5C">
        <w:t>ny format</w:t>
      </w:r>
      <w:r w:rsidR="007972AE" w:rsidRPr="00343B5C">
        <w:t>.</w:t>
      </w:r>
    </w:p>
    <w:p w14:paraId="6C3A08D3" w14:textId="77777777" w:rsidR="007972AE" w:rsidRPr="00343B5C" w:rsidRDefault="007972AE" w:rsidP="007972AE">
      <w:pPr>
        <w:pStyle w:val="ListParagraph"/>
      </w:pPr>
    </w:p>
    <w:p w14:paraId="09716DFB" w14:textId="1DFB5152" w:rsidR="007972AE" w:rsidRDefault="007972AE" w:rsidP="00B70F54">
      <w:pPr>
        <w:pStyle w:val="ListParagraph"/>
        <w:numPr>
          <w:ilvl w:val="0"/>
          <w:numId w:val="3"/>
        </w:numPr>
        <w:ind w:left="567" w:hanging="425"/>
      </w:pPr>
      <w:r w:rsidRPr="00343B5C">
        <w:t>confirms that the institution will clearly signpost its students to HEFCW’s complaints processes.</w:t>
      </w:r>
    </w:p>
    <w:p w14:paraId="48B0473E" w14:textId="77777777" w:rsidR="009A33FA" w:rsidRDefault="009A33FA" w:rsidP="009A33FA">
      <w:pPr>
        <w:pStyle w:val="ListParagraph"/>
      </w:pPr>
    </w:p>
    <w:p w14:paraId="4D6B71FB" w14:textId="375F6096" w:rsidR="009A33FA" w:rsidRPr="009A33FA" w:rsidRDefault="009A33FA" w:rsidP="00B70F54">
      <w:pPr>
        <w:pStyle w:val="ListParagraph"/>
        <w:numPr>
          <w:ilvl w:val="0"/>
          <w:numId w:val="3"/>
        </w:numPr>
        <w:ind w:left="567" w:hanging="425"/>
      </w:pPr>
      <w:r>
        <w:rPr>
          <w:rFonts w:cs="Arial"/>
        </w:rPr>
        <w:t>take all reasonable steps to supporting under-represented groups that are studying for postgraduate courses.</w:t>
      </w:r>
    </w:p>
    <w:p w14:paraId="7E457991" w14:textId="77777777" w:rsidR="009A33FA" w:rsidRDefault="009A33FA" w:rsidP="009A33FA">
      <w:pPr>
        <w:pStyle w:val="ListParagraph"/>
      </w:pPr>
    </w:p>
    <w:p w14:paraId="70DB80BA" w14:textId="1D60724E" w:rsidR="009A33FA" w:rsidRPr="00343B5C" w:rsidRDefault="009A33FA" w:rsidP="00B70F54">
      <w:pPr>
        <w:pStyle w:val="ListParagraph"/>
        <w:numPr>
          <w:ilvl w:val="0"/>
          <w:numId w:val="3"/>
        </w:numPr>
        <w:ind w:left="567" w:hanging="425"/>
      </w:pPr>
      <w:r>
        <w:rPr>
          <w:rFonts w:cs="Arial"/>
        </w:rPr>
        <w:t>considers how investment can best support students most impacted by the Covid-19 pandemic where they are not already identified as under-represented groups.</w:t>
      </w:r>
    </w:p>
    <w:p w14:paraId="5F94FC3D" w14:textId="77777777" w:rsidR="002A4524" w:rsidRPr="00343B5C" w:rsidRDefault="002A4524" w:rsidP="002A4524">
      <w:pPr>
        <w:ind w:left="0" w:firstLine="0"/>
      </w:pP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4385"/>
        <w:gridCol w:w="10064"/>
      </w:tblGrid>
      <w:tr w:rsidR="00343B5C" w:rsidRPr="00343B5C" w14:paraId="488F5C73" w14:textId="77777777" w:rsidTr="000174FC">
        <w:tc>
          <w:tcPr>
            <w:tcW w:w="14449" w:type="dxa"/>
            <w:gridSpan w:val="2"/>
            <w:shd w:val="clear" w:color="auto" w:fill="EEECE1" w:themeFill="background2"/>
          </w:tcPr>
          <w:p w14:paraId="719DA9FE" w14:textId="77777777" w:rsidR="00621256" w:rsidRPr="00343B5C" w:rsidRDefault="00744418" w:rsidP="00723DFE">
            <w:pPr>
              <w:ind w:left="0" w:firstLine="0"/>
              <w:jc w:val="center"/>
            </w:pPr>
            <w:r w:rsidRPr="00343B5C">
              <w:rPr>
                <w:b/>
              </w:rPr>
              <w:t>F</w:t>
            </w:r>
            <w:r w:rsidR="00621256" w:rsidRPr="00343B5C">
              <w:rPr>
                <w:b/>
              </w:rPr>
              <w:t xml:space="preserve">ee and access plan </w:t>
            </w:r>
            <w:r w:rsidR="001C5064" w:rsidRPr="00343B5C">
              <w:rPr>
                <w:b/>
              </w:rPr>
              <w:t xml:space="preserve">application </w:t>
            </w:r>
            <w:r w:rsidR="00621256" w:rsidRPr="00343B5C">
              <w:rPr>
                <w:b/>
              </w:rPr>
              <w:t>submission</w:t>
            </w:r>
            <w:r w:rsidR="009736DA" w:rsidRPr="00343B5C">
              <w:rPr>
                <w:b/>
              </w:rPr>
              <w:t xml:space="preserve"> to HEFCW</w:t>
            </w:r>
            <w:r w:rsidR="00375BF2" w:rsidRPr="00343B5C">
              <w:rPr>
                <w:rStyle w:val="FootnoteReference"/>
                <w:b/>
              </w:rPr>
              <w:footnoteReference w:id="3"/>
            </w:r>
          </w:p>
        </w:tc>
      </w:tr>
      <w:tr w:rsidR="00343B5C" w:rsidRPr="00343B5C" w14:paraId="01059D27" w14:textId="77777777" w:rsidTr="000174FC">
        <w:tc>
          <w:tcPr>
            <w:tcW w:w="4385" w:type="dxa"/>
          </w:tcPr>
          <w:p w14:paraId="3EDA8643" w14:textId="77777777" w:rsidR="00082F48" w:rsidRPr="00343B5C" w:rsidRDefault="006C0A52" w:rsidP="00082F48">
            <w:pPr>
              <w:ind w:left="0" w:firstLine="0"/>
            </w:pPr>
            <w:r w:rsidRPr="00343B5C">
              <w:t xml:space="preserve">Date of </w:t>
            </w:r>
            <w:r w:rsidR="001C5064" w:rsidRPr="00343B5C">
              <w:t>G</w:t>
            </w:r>
            <w:r w:rsidRPr="00343B5C">
              <w:t xml:space="preserve">overning </w:t>
            </w:r>
            <w:r w:rsidR="001C5064" w:rsidRPr="00343B5C">
              <w:t>B</w:t>
            </w:r>
            <w:r w:rsidR="00162103" w:rsidRPr="00343B5C">
              <w:t>ody approval:</w:t>
            </w:r>
          </w:p>
        </w:tc>
        <w:tc>
          <w:tcPr>
            <w:tcW w:w="10064" w:type="dxa"/>
          </w:tcPr>
          <w:p w14:paraId="605D940D" w14:textId="2EC93930" w:rsidR="00082F48" w:rsidRPr="00343B5C" w:rsidRDefault="00EB0ABA" w:rsidP="0038722F">
            <w:r>
              <w:t>15 April 2024</w:t>
            </w:r>
          </w:p>
        </w:tc>
      </w:tr>
      <w:tr w:rsidR="00343B5C" w:rsidRPr="00343B5C" w14:paraId="44FE3BF1" w14:textId="77777777" w:rsidTr="000174FC">
        <w:tc>
          <w:tcPr>
            <w:tcW w:w="4385" w:type="dxa"/>
          </w:tcPr>
          <w:p w14:paraId="4F6AA042" w14:textId="77777777" w:rsidR="00082F48" w:rsidRPr="00343B5C" w:rsidRDefault="00EB18AB" w:rsidP="00F66A49">
            <w:pPr>
              <w:ind w:left="0" w:firstLine="0"/>
            </w:pPr>
            <w:r w:rsidRPr="00343B5C">
              <w:lastRenderedPageBreak/>
              <w:t xml:space="preserve">Governing </w:t>
            </w:r>
            <w:r w:rsidR="001C5064" w:rsidRPr="00343B5C">
              <w:t>B</w:t>
            </w:r>
            <w:r w:rsidRPr="00343B5C">
              <w:t>ody</w:t>
            </w:r>
            <w:r w:rsidR="00B2339B" w:rsidRPr="00343B5C">
              <w:t xml:space="preserve"> a</w:t>
            </w:r>
            <w:r w:rsidR="00F45CC8" w:rsidRPr="00343B5C">
              <w:t>uthorised signature</w:t>
            </w:r>
            <w:r w:rsidR="00082F48" w:rsidRPr="00343B5C">
              <w:t>:</w:t>
            </w:r>
          </w:p>
        </w:tc>
        <w:tc>
          <w:tcPr>
            <w:tcW w:w="10064" w:type="dxa"/>
          </w:tcPr>
          <w:p w14:paraId="4892DB92" w14:textId="1B53A622" w:rsidR="00082F48" w:rsidRPr="00343B5C" w:rsidRDefault="008813D7" w:rsidP="0038722F">
            <w:r>
              <w:rPr>
                <w:rFonts w:eastAsia="Times New Roman"/>
                <w:noProof/>
              </w:rPr>
              <w:drawing>
                <wp:anchor distT="0" distB="0" distL="114300" distR="114300" simplePos="0" relativeHeight="251658240" behindDoc="1" locked="0" layoutInCell="1" allowOverlap="1" wp14:anchorId="731925AA" wp14:editId="2B5027E0">
                  <wp:simplePos x="0" y="0"/>
                  <wp:positionH relativeFrom="column">
                    <wp:posOffset>981710</wp:posOffset>
                  </wp:positionH>
                  <wp:positionV relativeFrom="paragraph">
                    <wp:posOffset>-723900</wp:posOffset>
                  </wp:positionV>
                  <wp:extent cx="869950" cy="2332355"/>
                  <wp:effectExtent l="0" t="7303" r="0" b="0"/>
                  <wp:wrapTight wrapText="bothSides">
                    <wp:wrapPolygon edited="0">
                      <wp:start x="21781" y="68"/>
                      <wp:lineTo x="497" y="68"/>
                      <wp:lineTo x="497" y="21415"/>
                      <wp:lineTo x="21781" y="21415"/>
                      <wp:lineTo x="21781" y="68"/>
                    </wp:wrapPolygon>
                  </wp:wrapTight>
                  <wp:docPr id="1211330479" name="Picture 121133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F467A-8859-4A00-B081-A95992E15171"/>
                          <pic:cNvPicPr>
                            <a:picLocks noChangeAspect="1" noChangeArrowheads="1"/>
                          </pic:cNvPicPr>
                        </pic:nvPicPr>
                        <pic:blipFill rotWithShape="1">
                          <a:blip r:embed="rId25" r:link="rId26">
                            <a:extLst>
                              <a:ext uri="{28A0092B-C50C-407E-A947-70E740481C1C}">
                                <a14:useLocalDpi xmlns:a14="http://schemas.microsoft.com/office/drawing/2010/main" val="0"/>
                              </a:ext>
                            </a:extLst>
                          </a:blip>
                          <a:srcRect l="51139" t="4782" r="8434" b="18624"/>
                          <a:stretch/>
                        </pic:blipFill>
                        <pic:spPr bwMode="auto">
                          <a:xfrm rot="16200000">
                            <a:off x="0" y="0"/>
                            <a:ext cx="869950" cy="2332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43B5C" w:rsidRPr="00343B5C" w14:paraId="63DD2F47" w14:textId="77777777" w:rsidTr="000174FC">
        <w:tc>
          <w:tcPr>
            <w:tcW w:w="4385" w:type="dxa"/>
          </w:tcPr>
          <w:p w14:paraId="684E6676" w14:textId="77777777" w:rsidR="00621256" w:rsidRPr="00343B5C" w:rsidRDefault="00621256" w:rsidP="005A5BB1">
            <w:pPr>
              <w:ind w:left="0" w:firstLine="0"/>
            </w:pPr>
            <w:r w:rsidRPr="00343B5C">
              <w:t>Date:</w:t>
            </w:r>
          </w:p>
        </w:tc>
        <w:tc>
          <w:tcPr>
            <w:tcW w:w="10064" w:type="dxa"/>
          </w:tcPr>
          <w:p w14:paraId="22BDBBDF" w14:textId="7FF6A849" w:rsidR="00621256" w:rsidRPr="00343B5C" w:rsidRDefault="00E3065D" w:rsidP="00DB1CA9">
            <w:pPr>
              <w:rPr>
                <w:b/>
              </w:rPr>
            </w:pPr>
            <w:r>
              <w:rPr>
                <w:b/>
              </w:rPr>
              <w:t>16 April 2024</w:t>
            </w:r>
          </w:p>
        </w:tc>
      </w:tr>
      <w:tr w:rsidR="00343B5C" w:rsidRPr="00343B5C" w14:paraId="38A8F9B5" w14:textId="77777777" w:rsidTr="000174FC">
        <w:tc>
          <w:tcPr>
            <w:tcW w:w="14449" w:type="dxa"/>
            <w:gridSpan w:val="2"/>
            <w:shd w:val="clear" w:color="auto" w:fill="EEECE1" w:themeFill="background2"/>
          </w:tcPr>
          <w:p w14:paraId="376BABC2" w14:textId="77777777" w:rsidR="00F45CC8" w:rsidRPr="00343B5C" w:rsidRDefault="00F45CC8" w:rsidP="00744418">
            <w:pPr>
              <w:jc w:val="center"/>
              <w:rPr>
                <w:b/>
              </w:rPr>
            </w:pPr>
            <w:r w:rsidRPr="00343B5C">
              <w:rPr>
                <w:b/>
              </w:rPr>
              <w:t>Final fee and access plan submission</w:t>
            </w:r>
            <w:r w:rsidR="005F626A" w:rsidRPr="00343B5C">
              <w:rPr>
                <w:b/>
              </w:rPr>
              <w:t xml:space="preserve"> once HEFCW has confirmed it has no further issues</w:t>
            </w:r>
            <w:r w:rsidR="009E6688" w:rsidRPr="00343B5C">
              <w:rPr>
                <w:b/>
              </w:rPr>
              <w:t xml:space="preserve"> (</w:t>
            </w:r>
            <w:r w:rsidR="007D278D" w:rsidRPr="00343B5C">
              <w:rPr>
                <w:b/>
              </w:rPr>
              <w:t xml:space="preserve">where </w:t>
            </w:r>
            <w:r w:rsidR="009E6688" w:rsidRPr="00343B5C">
              <w:rPr>
                <w:b/>
              </w:rPr>
              <w:t>applicable)</w:t>
            </w:r>
          </w:p>
        </w:tc>
      </w:tr>
      <w:tr w:rsidR="00343B5C" w:rsidRPr="00343B5C" w14:paraId="1B071C89" w14:textId="77777777" w:rsidTr="000174FC">
        <w:tc>
          <w:tcPr>
            <w:tcW w:w="4385" w:type="dxa"/>
          </w:tcPr>
          <w:p w14:paraId="4580727D" w14:textId="77777777" w:rsidR="00F45CC8" w:rsidRPr="00343B5C" w:rsidRDefault="00162103" w:rsidP="0038722F">
            <w:pPr>
              <w:ind w:left="0" w:firstLine="0"/>
            </w:pPr>
            <w:r w:rsidRPr="00343B5C">
              <w:t>Date of Governing Body approval:</w:t>
            </w:r>
          </w:p>
        </w:tc>
        <w:tc>
          <w:tcPr>
            <w:tcW w:w="10064" w:type="dxa"/>
          </w:tcPr>
          <w:p w14:paraId="6BB5082A" w14:textId="77777777" w:rsidR="00621256" w:rsidRPr="00343B5C" w:rsidRDefault="00621256" w:rsidP="0038722F"/>
        </w:tc>
      </w:tr>
      <w:tr w:rsidR="00343B5C" w:rsidRPr="00343B5C" w14:paraId="6CD5F8BF" w14:textId="77777777" w:rsidTr="000174FC">
        <w:tc>
          <w:tcPr>
            <w:tcW w:w="4385" w:type="dxa"/>
          </w:tcPr>
          <w:p w14:paraId="7ADE6F2F" w14:textId="77777777" w:rsidR="00F45CC8" w:rsidRPr="00343B5C" w:rsidRDefault="006C0A52" w:rsidP="0038722F">
            <w:pPr>
              <w:ind w:left="0" w:firstLine="0"/>
            </w:pPr>
            <w:r w:rsidRPr="00343B5C">
              <w:t xml:space="preserve">Governing </w:t>
            </w:r>
            <w:r w:rsidR="001C5064" w:rsidRPr="00343B5C">
              <w:t>B</w:t>
            </w:r>
            <w:r w:rsidRPr="00343B5C">
              <w:t xml:space="preserve">ody </w:t>
            </w:r>
            <w:r w:rsidR="00B2339B" w:rsidRPr="00343B5C">
              <w:t>a</w:t>
            </w:r>
            <w:r w:rsidR="00F45CC8" w:rsidRPr="00343B5C">
              <w:t>uthorised signature:</w:t>
            </w:r>
          </w:p>
        </w:tc>
        <w:tc>
          <w:tcPr>
            <w:tcW w:w="10064" w:type="dxa"/>
          </w:tcPr>
          <w:p w14:paraId="425C5FDA" w14:textId="77777777" w:rsidR="00F45CC8" w:rsidRPr="00343B5C" w:rsidRDefault="00F45CC8" w:rsidP="0038722F"/>
        </w:tc>
      </w:tr>
      <w:tr w:rsidR="00F45CC8" w:rsidRPr="00343B5C" w14:paraId="17434228" w14:textId="77777777" w:rsidTr="000174FC">
        <w:tc>
          <w:tcPr>
            <w:tcW w:w="4385" w:type="dxa"/>
          </w:tcPr>
          <w:p w14:paraId="67B4AD52" w14:textId="77777777" w:rsidR="00F45CC8" w:rsidRPr="00343B5C" w:rsidRDefault="00F45CC8" w:rsidP="007D278D">
            <w:pPr>
              <w:ind w:left="0" w:firstLine="0"/>
            </w:pPr>
            <w:r w:rsidRPr="00343B5C">
              <w:t>Date:</w:t>
            </w:r>
          </w:p>
        </w:tc>
        <w:tc>
          <w:tcPr>
            <w:tcW w:w="10064" w:type="dxa"/>
          </w:tcPr>
          <w:p w14:paraId="196A1F66" w14:textId="77777777" w:rsidR="00F45CC8" w:rsidRPr="00343B5C" w:rsidRDefault="00F45CC8" w:rsidP="0038722F"/>
        </w:tc>
      </w:tr>
    </w:tbl>
    <w:p w14:paraId="0A4DB18E" w14:textId="77777777" w:rsidR="003E6235" w:rsidRPr="00343B5C" w:rsidRDefault="003E6235" w:rsidP="00813701">
      <w:pPr>
        <w:ind w:left="0" w:firstLine="0"/>
      </w:pPr>
    </w:p>
    <w:p w14:paraId="61A150D4" w14:textId="77777777" w:rsidR="00935FD2" w:rsidRPr="00343B5C" w:rsidRDefault="00935FD2" w:rsidP="00813701">
      <w:pPr>
        <w:ind w:left="0" w:firstLine="0"/>
      </w:pPr>
    </w:p>
    <w:sectPr w:rsidR="00935FD2" w:rsidRPr="00343B5C" w:rsidSect="00D14B75">
      <w:pgSz w:w="16838" w:h="11906" w:orient="landscape"/>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0993F" w14:textId="77777777" w:rsidR="00D14B75" w:rsidRDefault="00D14B75" w:rsidP="004128AB">
      <w:r>
        <w:separator/>
      </w:r>
    </w:p>
  </w:endnote>
  <w:endnote w:type="continuationSeparator" w:id="0">
    <w:p w14:paraId="12FFED35" w14:textId="77777777" w:rsidR="00D14B75" w:rsidRDefault="00D14B75" w:rsidP="004128AB">
      <w:r>
        <w:continuationSeparator/>
      </w:r>
    </w:p>
  </w:endnote>
  <w:endnote w:type="continuationNotice" w:id="1">
    <w:p w14:paraId="304F731A" w14:textId="77777777" w:rsidR="00D14B75" w:rsidRDefault="00D14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651476"/>
      <w:docPartObj>
        <w:docPartGallery w:val="Page Numbers (Bottom of Page)"/>
        <w:docPartUnique/>
      </w:docPartObj>
    </w:sdtPr>
    <w:sdtEndPr>
      <w:rPr>
        <w:noProof/>
      </w:rPr>
    </w:sdtEndPr>
    <w:sdtContent>
      <w:p w14:paraId="4D33EFA9" w14:textId="75D9E840" w:rsidR="00F6290D" w:rsidRDefault="00F6290D" w:rsidP="00F211E6">
        <w:pPr>
          <w:pStyle w:val="Footer"/>
          <w:jc w:val="center"/>
        </w:pPr>
        <w:r>
          <w:fldChar w:fldCharType="begin"/>
        </w:r>
        <w:r>
          <w:instrText xml:space="preserve"> PAGE   \* MERGEFORMAT </w:instrText>
        </w:r>
        <w:r>
          <w:fldChar w:fldCharType="separate"/>
        </w:r>
        <w:r w:rsidR="0077734F">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D439B" w14:textId="77777777" w:rsidR="00D14B75" w:rsidRDefault="00D14B75" w:rsidP="004128AB">
      <w:r>
        <w:separator/>
      </w:r>
    </w:p>
  </w:footnote>
  <w:footnote w:type="continuationSeparator" w:id="0">
    <w:p w14:paraId="62B08387" w14:textId="77777777" w:rsidR="00D14B75" w:rsidRDefault="00D14B75" w:rsidP="004128AB">
      <w:r>
        <w:continuationSeparator/>
      </w:r>
    </w:p>
  </w:footnote>
  <w:footnote w:type="continuationNotice" w:id="1">
    <w:p w14:paraId="69986D59" w14:textId="77777777" w:rsidR="00D14B75" w:rsidRDefault="00D14B75"/>
  </w:footnote>
  <w:footnote w:id="2">
    <w:p w14:paraId="5F732B53" w14:textId="77777777" w:rsidR="007A70E1" w:rsidRDefault="007A70E1" w:rsidP="007A70E1">
      <w:pPr>
        <w:pStyle w:val="FootnoteText"/>
      </w:pPr>
      <w:r>
        <w:rPr>
          <w:rStyle w:val="FootnoteReference"/>
        </w:rPr>
        <w:footnoteRef/>
      </w:r>
      <w:r>
        <w:t xml:space="preserve"> </w:t>
      </w:r>
      <w:hyperlink r:id="rId1" w:history="1">
        <w:r>
          <w:rPr>
            <w:rStyle w:val="Hyperlink"/>
          </w:rPr>
          <w:t>https://wisewales.org.uk/</w:t>
        </w:r>
      </w:hyperlink>
    </w:p>
  </w:footnote>
  <w:footnote w:id="3">
    <w:p w14:paraId="4588FFCA" w14:textId="77777777" w:rsidR="00F6290D" w:rsidRDefault="00F6290D" w:rsidP="007F33CC">
      <w:pPr>
        <w:pStyle w:val="FootnoteText"/>
        <w:ind w:left="426" w:hanging="69"/>
      </w:pPr>
      <w:r>
        <w:rPr>
          <w:rStyle w:val="FootnoteReference"/>
        </w:rPr>
        <w:footnoteRef/>
      </w:r>
      <w:r>
        <w:t xml:space="preserve"> Fee and access plans published on the institution’s websites </w:t>
      </w:r>
      <w:r w:rsidRPr="00ED4F26">
        <w:t>must only include versions approved by HEFCW</w:t>
      </w:r>
      <w:r>
        <w:t>.</w:t>
      </w:r>
    </w:p>
  </w:footnote>
</w:footnotes>
</file>

<file path=word/intelligence2.xml><?xml version="1.0" encoding="utf-8"?>
<int2:intelligence xmlns:int2="http://schemas.microsoft.com/office/intelligence/2020/intelligence" xmlns:oel="http://schemas.microsoft.com/office/2019/extlst">
  <int2:observations>
    <int2:textHash int2:hashCode="8InxOgTPxlRslN" int2:id="70MzNJz8">
      <int2:state int2:value="Rejected" int2:type="AugLoop_Acronyms_AcronymsCritique"/>
    </int2:textHash>
    <int2:textHash int2:hashCode="48X3SkeNeMHUXC" int2:id="7d9IKdIu">
      <int2:state int2:value="Rejected" int2:type="AugLoop_Acronyms_AcronymsCritique"/>
    </int2:textHash>
    <int2:textHash int2:hashCode="X11qXuTBZ64S6r" int2:id="99pEY423">
      <int2:state int2:value="Rejected" int2:type="AugLoop_Acronyms_AcronymsCritique"/>
    </int2:textHash>
    <int2:textHash int2:hashCode="WmetmWcaPpLtRS" int2:id="GpSvHcbv">
      <int2:state int2:value="Rejected" int2:type="AugLoop_Acronyms_AcronymsCritique"/>
    </int2:textHash>
    <int2:textHash int2:hashCode="sr4PlMhfIG76hr" int2:id="NrAMI9c4">
      <int2:state int2:value="Rejected" int2:type="AugLoop_Acronyms_AcronymsCritique"/>
    </int2:textHash>
    <int2:textHash int2:hashCode="6t5lJz+B9vuVBq" int2:id="OoV8XjmL">
      <int2:state int2:value="Rejected" int2:type="LegacyProofing"/>
    </int2:textHash>
    <int2:textHash int2:hashCode="BiVrF7hXhM4Si9" int2:id="YsI6n06v">
      <int2:state int2:value="Rejected" int2:type="LegacyProofing"/>
    </int2:textHash>
    <int2:textHash int2:hashCode="awSxjcdNdAkbfF" int2:id="ZNfM0umK">
      <int2:state int2:value="Rejected" int2:type="LegacyProofing"/>
    </int2:textHash>
    <int2:textHash int2:hashCode="pMj/6gNp1GO26H" int2:id="dpzFH3O5">
      <int2:state int2:value="Rejected" int2:type="AugLoop_Acronyms_AcronymsCritique"/>
    </int2:textHash>
    <int2:textHash int2:hashCode="Ow8CjjOpyDrQL0" int2:id="eAky2Nmz">
      <int2:state int2:value="Rejected" int2:type="LegacyProofing"/>
    </int2:textHash>
    <int2:textHash int2:hashCode="W2WD1sHCTznWYZ" int2:id="ew4FvoVq">
      <int2:state int2:value="Rejected" int2:type="LegacyProofing"/>
    </int2:textHash>
    <int2:textHash int2:hashCode="0SQ4vq7dJhq8Bp" int2:id="fsXewtR3">
      <int2:state int2:value="Rejected" int2:type="LegacyProofing"/>
    </int2:textHash>
    <int2:textHash int2:hashCode="rW0WAuvOeO/hZm" int2:id="gXeIZVpi">
      <int2:state int2:value="Rejected" int2:type="LegacyProofing"/>
    </int2:textHash>
    <int2:textHash int2:hashCode="EPGIknEgOGE33b" int2:id="hgFHYe1L">
      <int2:state int2:value="Rejected" int2:type="LegacyProofing"/>
    </int2:textHash>
    <int2:textHash int2:hashCode="hwsOkzjOp/0/rv" int2:id="iPC1Fxgj">
      <int2:state int2:value="Rejected" int2:type="LegacyProofing"/>
    </int2:textHash>
    <int2:textHash int2:hashCode="43DmjFcfuqLhXf" int2:id="nzj0Sjsw">
      <int2:state int2:value="Rejected" int2:type="LegacyProofing"/>
    </int2:textHash>
    <int2:textHash int2:hashCode="mEBIhOSBO7XT8/" int2:id="sswvlavA">
      <int2:state int2:value="Rejected" int2:type="AugLoop_Acronyms_AcronymsCritique"/>
    </int2:textHash>
    <int2:textHash int2:hashCode="fo5Z4pRs3UDLtX" int2:id="vEJbF6he">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64D1"/>
    <w:multiLevelType w:val="hybridMultilevel"/>
    <w:tmpl w:val="17F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22A7E"/>
    <w:multiLevelType w:val="hybridMultilevel"/>
    <w:tmpl w:val="FFFFFFFF"/>
    <w:lvl w:ilvl="0" w:tplc="C77C6CEE">
      <w:start w:val="1"/>
      <w:numFmt w:val="bullet"/>
      <w:lvlText w:val=""/>
      <w:lvlJc w:val="left"/>
      <w:pPr>
        <w:ind w:left="720" w:hanging="360"/>
      </w:pPr>
      <w:rPr>
        <w:rFonts w:ascii="Symbol" w:hAnsi="Symbol" w:hint="default"/>
      </w:rPr>
    </w:lvl>
    <w:lvl w:ilvl="1" w:tplc="8590733C">
      <w:start w:val="1"/>
      <w:numFmt w:val="bullet"/>
      <w:lvlText w:val="o"/>
      <w:lvlJc w:val="left"/>
      <w:pPr>
        <w:ind w:left="1440" w:hanging="360"/>
      </w:pPr>
      <w:rPr>
        <w:rFonts w:ascii="Courier New" w:hAnsi="Courier New" w:hint="default"/>
      </w:rPr>
    </w:lvl>
    <w:lvl w:ilvl="2" w:tplc="51FC9F72">
      <w:start w:val="1"/>
      <w:numFmt w:val="bullet"/>
      <w:lvlText w:val=""/>
      <w:lvlJc w:val="left"/>
      <w:pPr>
        <w:ind w:left="2160" w:hanging="360"/>
      </w:pPr>
      <w:rPr>
        <w:rFonts w:ascii="Wingdings" w:hAnsi="Wingdings" w:hint="default"/>
      </w:rPr>
    </w:lvl>
    <w:lvl w:ilvl="3" w:tplc="7180C9D4">
      <w:start w:val="1"/>
      <w:numFmt w:val="bullet"/>
      <w:lvlText w:val=""/>
      <w:lvlJc w:val="left"/>
      <w:pPr>
        <w:ind w:left="2880" w:hanging="360"/>
      </w:pPr>
      <w:rPr>
        <w:rFonts w:ascii="Symbol" w:hAnsi="Symbol" w:hint="default"/>
      </w:rPr>
    </w:lvl>
    <w:lvl w:ilvl="4" w:tplc="7E1EAA0C">
      <w:start w:val="1"/>
      <w:numFmt w:val="bullet"/>
      <w:lvlText w:val="o"/>
      <w:lvlJc w:val="left"/>
      <w:pPr>
        <w:ind w:left="3600" w:hanging="360"/>
      </w:pPr>
      <w:rPr>
        <w:rFonts w:ascii="Courier New" w:hAnsi="Courier New" w:hint="default"/>
      </w:rPr>
    </w:lvl>
    <w:lvl w:ilvl="5" w:tplc="03E8371C">
      <w:start w:val="1"/>
      <w:numFmt w:val="bullet"/>
      <w:lvlText w:val=""/>
      <w:lvlJc w:val="left"/>
      <w:pPr>
        <w:ind w:left="4320" w:hanging="360"/>
      </w:pPr>
      <w:rPr>
        <w:rFonts w:ascii="Wingdings" w:hAnsi="Wingdings" w:hint="default"/>
      </w:rPr>
    </w:lvl>
    <w:lvl w:ilvl="6" w:tplc="A308075C">
      <w:start w:val="1"/>
      <w:numFmt w:val="bullet"/>
      <w:lvlText w:val=""/>
      <w:lvlJc w:val="left"/>
      <w:pPr>
        <w:ind w:left="5040" w:hanging="360"/>
      </w:pPr>
      <w:rPr>
        <w:rFonts w:ascii="Symbol" w:hAnsi="Symbol" w:hint="default"/>
      </w:rPr>
    </w:lvl>
    <w:lvl w:ilvl="7" w:tplc="9668BF22">
      <w:start w:val="1"/>
      <w:numFmt w:val="bullet"/>
      <w:lvlText w:val="o"/>
      <w:lvlJc w:val="left"/>
      <w:pPr>
        <w:ind w:left="5760" w:hanging="360"/>
      </w:pPr>
      <w:rPr>
        <w:rFonts w:ascii="Courier New" w:hAnsi="Courier New" w:hint="default"/>
      </w:rPr>
    </w:lvl>
    <w:lvl w:ilvl="8" w:tplc="104CAC30">
      <w:start w:val="1"/>
      <w:numFmt w:val="bullet"/>
      <w:lvlText w:val=""/>
      <w:lvlJc w:val="left"/>
      <w:pPr>
        <w:ind w:left="6480" w:hanging="360"/>
      </w:pPr>
      <w:rPr>
        <w:rFonts w:ascii="Wingdings" w:hAnsi="Wingdings" w:hint="default"/>
      </w:rPr>
    </w:lvl>
  </w:abstractNum>
  <w:abstractNum w:abstractNumId="2" w15:restartNumberingAfterBreak="0">
    <w:nsid w:val="06B614CC"/>
    <w:multiLevelType w:val="hybridMultilevel"/>
    <w:tmpl w:val="FFFFFFFF"/>
    <w:lvl w:ilvl="0" w:tplc="1A2EAF1A">
      <w:start w:val="1"/>
      <w:numFmt w:val="bullet"/>
      <w:lvlText w:val=""/>
      <w:lvlJc w:val="left"/>
      <w:pPr>
        <w:ind w:left="720" w:hanging="360"/>
      </w:pPr>
      <w:rPr>
        <w:rFonts w:ascii="Symbol" w:hAnsi="Symbol" w:hint="default"/>
      </w:rPr>
    </w:lvl>
    <w:lvl w:ilvl="1" w:tplc="EFBE0896">
      <w:start w:val="1"/>
      <w:numFmt w:val="bullet"/>
      <w:lvlText w:val="o"/>
      <w:lvlJc w:val="left"/>
      <w:pPr>
        <w:ind w:left="1440" w:hanging="360"/>
      </w:pPr>
      <w:rPr>
        <w:rFonts w:ascii="Courier New" w:hAnsi="Courier New" w:hint="default"/>
      </w:rPr>
    </w:lvl>
    <w:lvl w:ilvl="2" w:tplc="D49846FA">
      <w:start w:val="1"/>
      <w:numFmt w:val="bullet"/>
      <w:lvlText w:val=""/>
      <w:lvlJc w:val="left"/>
      <w:pPr>
        <w:ind w:left="2160" w:hanging="360"/>
      </w:pPr>
      <w:rPr>
        <w:rFonts w:ascii="Wingdings" w:hAnsi="Wingdings" w:hint="default"/>
      </w:rPr>
    </w:lvl>
    <w:lvl w:ilvl="3" w:tplc="4CEE9A60">
      <w:start w:val="1"/>
      <w:numFmt w:val="bullet"/>
      <w:lvlText w:val=""/>
      <w:lvlJc w:val="left"/>
      <w:pPr>
        <w:ind w:left="2880" w:hanging="360"/>
      </w:pPr>
      <w:rPr>
        <w:rFonts w:ascii="Symbol" w:hAnsi="Symbol" w:hint="default"/>
      </w:rPr>
    </w:lvl>
    <w:lvl w:ilvl="4" w:tplc="CBE23D0A">
      <w:start w:val="1"/>
      <w:numFmt w:val="bullet"/>
      <w:lvlText w:val="o"/>
      <w:lvlJc w:val="left"/>
      <w:pPr>
        <w:ind w:left="3600" w:hanging="360"/>
      </w:pPr>
      <w:rPr>
        <w:rFonts w:ascii="Courier New" w:hAnsi="Courier New" w:hint="default"/>
      </w:rPr>
    </w:lvl>
    <w:lvl w:ilvl="5" w:tplc="FE686F3A">
      <w:start w:val="1"/>
      <w:numFmt w:val="bullet"/>
      <w:lvlText w:val=""/>
      <w:lvlJc w:val="left"/>
      <w:pPr>
        <w:ind w:left="4320" w:hanging="360"/>
      </w:pPr>
      <w:rPr>
        <w:rFonts w:ascii="Wingdings" w:hAnsi="Wingdings" w:hint="default"/>
      </w:rPr>
    </w:lvl>
    <w:lvl w:ilvl="6" w:tplc="79B0E0C4">
      <w:start w:val="1"/>
      <w:numFmt w:val="bullet"/>
      <w:lvlText w:val=""/>
      <w:lvlJc w:val="left"/>
      <w:pPr>
        <w:ind w:left="5040" w:hanging="360"/>
      </w:pPr>
      <w:rPr>
        <w:rFonts w:ascii="Symbol" w:hAnsi="Symbol" w:hint="default"/>
      </w:rPr>
    </w:lvl>
    <w:lvl w:ilvl="7" w:tplc="5C4AE50E">
      <w:start w:val="1"/>
      <w:numFmt w:val="bullet"/>
      <w:lvlText w:val="o"/>
      <w:lvlJc w:val="left"/>
      <w:pPr>
        <w:ind w:left="5760" w:hanging="360"/>
      </w:pPr>
      <w:rPr>
        <w:rFonts w:ascii="Courier New" w:hAnsi="Courier New" w:hint="default"/>
      </w:rPr>
    </w:lvl>
    <w:lvl w:ilvl="8" w:tplc="E4065246">
      <w:start w:val="1"/>
      <w:numFmt w:val="bullet"/>
      <w:lvlText w:val=""/>
      <w:lvlJc w:val="left"/>
      <w:pPr>
        <w:ind w:left="6480" w:hanging="360"/>
      </w:pPr>
      <w:rPr>
        <w:rFonts w:ascii="Wingdings" w:hAnsi="Wingdings" w:hint="default"/>
      </w:rPr>
    </w:lvl>
  </w:abstractNum>
  <w:abstractNum w:abstractNumId="3" w15:restartNumberingAfterBreak="0">
    <w:nsid w:val="06DD7CD9"/>
    <w:multiLevelType w:val="hybridMultilevel"/>
    <w:tmpl w:val="FFFFFFFF"/>
    <w:lvl w:ilvl="0" w:tplc="A830C5A6">
      <w:start w:val="1"/>
      <w:numFmt w:val="bullet"/>
      <w:lvlText w:val=""/>
      <w:lvlJc w:val="left"/>
      <w:pPr>
        <w:ind w:left="720" w:hanging="360"/>
      </w:pPr>
      <w:rPr>
        <w:rFonts w:ascii="Symbol" w:hAnsi="Symbol" w:hint="default"/>
      </w:rPr>
    </w:lvl>
    <w:lvl w:ilvl="1" w:tplc="E342F856">
      <w:start w:val="1"/>
      <w:numFmt w:val="bullet"/>
      <w:lvlText w:val="o"/>
      <w:lvlJc w:val="left"/>
      <w:pPr>
        <w:ind w:left="1440" w:hanging="360"/>
      </w:pPr>
      <w:rPr>
        <w:rFonts w:ascii="Courier New" w:hAnsi="Courier New" w:hint="default"/>
      </w:rPr>
    </w:lvl>
    <w:lvl w:ilvl="2" w:tplc="83085034">
      <w:start w:val="1"/>
      <w:numFmt w:val="bullet"/>
      <w:lvlText w:val=""/>
      <w:lvlJc w:val="left"/>
      <w:pPr>
        <w:ind w:left="2160" w:hanging="360"/>
      </w:pPr>
      <w:rPr>
        <w:rFonts w:ascii="Wingdings" w:hAnsi="Wingdings" w:hint="default"/>
      </w:rPr>
    </w:lvl>
    <w:lvl w:ilvl="3" w:tplc="61B27C3C">
      <w:start w:val="1"/>
      <w:numFmt w:val="bullet"/>
      <w:lvlText w:val=""/>
      <w:lvlJc w:val="left"/>
      <w:pPr>
        <w:ind w:left="2880" w:hanging="360"/>
      </w:pPr>
      <w:rPr>
        <w:rFonts w:ascii="Symbol" w:hAnsi="Symbol" w:hint="default"/>
      </w:rPr>
    </w:lvl>
    <w:lvl w:ilvl="4" w:tplc="A9768BC2">
      <w:start w:val="1"/>
      <w:numFmt w:val="bullet"/>
      <w:lvlText w:val="o"/>
      <w:lvlJc w:val="left"/>
      <w:pPr>
        <w:ind w:left="3600" w:hanging="360"/>
      </w:pPr>
      <w:rPr>
        <w:rFonts w:ascii="Courier New" w:hAnsi="Courier New" w:hint="default"/>
      </w:rPr>
    </w:lvl>
    <w:lvl w:ilvl="5" w:tplc="F64EA0E2">
      <w:start w:val="1"/>
      <w:numFmt w:val="bullet"/>
      <w:lvlText w:val=""/>
      <w:lvlJc w:val="left"/>
      <w:pPr>
        <w:ind w:left="4320" w:hanging="360"/>
      </w:pPr>
      <w:rPr>
        <w:rFonts w:ascii="Wingdings" w:hAnsi="Wingdings" w:hint="default"/>
      </w:rPr>
    </w:lvl>
    <w:lvl w:ilvl="6" w:tplc="9294AA48">
      <w:start w:val="1"/>
      <w:numFmt w:val="bullet"/>
      <w:lvlText w:val=""/>
      <w:lvlJc w:val="left"/>
      <w:pPr>
        <w:ind w:left="5040" w:hanging="360"/>
      </w:pPr>
      <w:rPr>
        <w:rFonts w:ascii="Symbol" w:hAnsi="Symbol" w:hint="default"/>
      </w:rPr>
    </w:lvl>
    <w:lvl w:ilvl="7" w:tplc="FA483A44">
      <w:start w:val="1"/>
      <w:numFmt w:val="bullet"/>
      <w:lvlText w:val="o"/>
      <w:lvlJc w:val="left"/>
      <w:pPr>
        <w:ind w:left="5760" w:hanging="360"/>
      </w:pPr>
      <w:rPr>
        <w:rFonts w:ascii="Courier New" w:hAnsi="Courier New" w:hint="default"/>
      </w:rPr>
    </w:lvl>
    <w:lvl w:ilvl="8" w:tplc="98509974">
      <w:start w:val="1"/>
      <w:numFmt w:val="bullet"/>
      <w:lvlText w:val=""/>
      <w:lvlJc w:val="left"/>
      <w:pPr>
        <w:ind w:left="6480" w:hanging="360"/>
      </w:pPr>
      <w:rPr>
        <w:rFonts w:ascii="Wingdings" w:hAnsi="Wingdings" w:hint="default"/>
      </w:rPr>
    </w:lvl>
  </w:abstractNum>
  <w:abstractNum w:abstractNumId="4" w15:restartNumberingAfterBreak="0">
    <w:nsid w:val="0A7E3A12"/>
    <w:multiLevelType w:val="hybridMultilevel"/>
    <w:tmpl w:val="1D0227B0"/>
    <w:lvl w:ilvl="0" w:tplc="A7FAC254">
      <w:start w:val="1"/>
      <w:numFmt w:val="bullet"/>
      <w:lvlText w:val=""/>
      <w:lvlJc w:val="left"/>
      <w:pPr>
        <w:ind w:left="1212" w:hanging="360"/>
      </w:pPr>
      <w:rPr>
        <w:rFonts w:ascii="Wingdings" w:hAnsi="Wingdings" w:hint="default"/>
        <w:color w:val="A6A6A6" w:themeColor="background1" w:themeShade="A6"/>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0B710FBD"/>
    <w:multiLevelType w:val="hybridMultilevel"/>
    <w:tmpl w:val="FFFFFFFF"/>
    <w:lvl w:ilvl="0" w:tplc="FC04CB12">
      <w:start w:val="1"/>
      <w:numFmt w:val="bullet"/>
      <w:lvlText w:val=""/>
      <w:lvlJc w:val="left"/>
      <w:pPr>
        <w:ind w:left="720" w:hanging="360"/>
      </w:pPr>
      <w:rPr>
        <w:rFonts w:ascii="Symbol" w:hAnsi="Symbol" w:hint="default"/>
      </w:rPr>
    </w:lvl>
    <w:lvl w:ilvl="1" w:tplc="EBDC0776">
      <w:start w:val="1"/>
      <w:numFmt w:val="bullet"/>
      <w:lvlText w:val="o"/>
      <w:lvlJc w:val="left"/>
      <w:pPr>
        <w:ind w:left="1440" w:hanging="360"/>
      </w:pPr>
      <w:rPr>
        <w:rFonts w:ascii="Courier New" w:hAnsi="Courier New" w:hint="default"/>
      </w:rPr>
    </w:lvl>
    <w:lvl w:ilvl="2" w:tplc="BA2E0E46">
      <w:start w:val="1"/>
      <w:numFmt w:val="bullet"/>
      <w:lvlText w:val=""/>
      <w:lvlJc w:val="left"/>
      <w:pPr>
        <w:ind w:left="2160" w:hanging="360"/>
      </w:pPr>
      <w:rPr>
        <w:rFonts w:ascii="Wingdings" w:hAnsi="Wingdings" w:hint="default"/>
      </w:rPr>
    </w:lvl>
    <w:lvl w:ilvl="3" w:tplc="D82C9BC4">
      <w:start w:val="1"/>
      <w:numFmt w:val="bullet"/>
      <w:lvlText w:val=""/>
      <w:lvlJc w:val="left"/>
      <w:pPr>
        <w:ind w:left="2880" w:hanging="360"/>
      </w:pPr>
      <w:rPr>
        <w:rFonts w:ascii="Symbol" w:hAnsi="Symbol" w:hint="default"/>
      </w:rPr>
    </w:lvl>
    <w:lvl w:ilvl="4" w:tplc="2AE60F0C">
      <w:start w:val="1"/>
      <w:numFmt w:val="bullet"/>
      <w:lvlText w:val="o"/>
      <w:lvlJc w:val="left"/>
      <w:pPr>
        <w:ind w:left="3600" w:hanging="360"/>
      </w:pPr>
      <w:rPr>
        <w:rFonts w:ascii="Courier New" w:hAnsi="Courier New" w:hint="default"/>
      </w:rPr>
    </w:lvl>
    <w:lvl w:ilvl="5" w:tplc="8D78C2CE">
      <w:start w:val="1"/>
      <w:numFmt w:val="bullet"/>
      <w:lvlText w:val=""/>
      <w:lvlJc w:val="left"/>
      <w:pPr>
        <w:ind w:left="4320" w:hanging="360"/>
      </w:pPr>
      <w:rPr>
        <w:rFonts w:ascii="Wingdings" w:hAnsi="Wingdings" w:hint="default"/>
      </w:rPr>
    </w:lvl>
    <w:lvl w:ilvl="6" w:tplc="D3C248EA">
      <w:start w:val="1"/>
      <w:numFmt w:val="bullet"/>
      <w:lvlText w:val=""/>
      <w:lvlJc w:val="left"/>
      <w:pPr>
        <w:ind w:left="5040" w:hanging="360"/>
      </w:pPr>
      <w:rPr>
        <w:rFonts w:ascii="Symbol" w:hAnsi="Symbol" w:hint="default"/>
      </w:rPr>
    </w:lvl>
    <w:lvl w:ilvl="7" w:tplc="86EC8A62">
      <w:start w:val="1"/>
      <w:numFmt w:val="bullet"/>
      <w:lvlText w:val="o"/>
      <w:lvlJc w:val="left"/>
      <w:pPr>
        <w:ind w:left="5760" w:hanging="360"/>
      </w:pPr>
      <w:rPr>
        <w:rFonts w:ascii="Courier New" w:hAnsi="Courier New" w:hint="default"/>
      </w:rPr>
    </w:lvl>
    <w:lvl w:ilvl="8" w:tplc="4C8627C6">
      <w:start w:val="1"/>
      <w:numFmt w:val="bullet"/>
      <w:lvlText w:val=""/>
      <w:lvlJc w:val="left"/>
      <w:pPr>
        <w:ind w:left="6480" w:hanging="360"/>
      </w:pPr>
      <w:rPr>
        <w:rFonts w:ascii="Wingdings" w:hAnsi="Wingdings" w:hint="default"/>
      </w:rPr>
    </w:lvl>
  </w:abstractNum>
  <w:abstractNum w:abstractNumId="6" w15:restartNumberingAfterBreak="0">
    <w:nsid w:val="0B9F77FC"/>
    <w:multiLevelType w:val="hybridMultilevel"/>
    <w:tmpl w:val="FFFFFFFF"/>
    <w:lvl w:ilvl="0" w:tplc="9CA2626C">
      <w:start w:val="1"/>
      <w:numFmt w:val="bullet"/>
      <w:lvlText w:val=""/>
      <w:lvlJc w:val="left"/>
      <w:pPr>
        <w:ind w:left="720" w:hanging="360"/>
      </w:pPr>
      <w:rPr>
        <w:rFonts w:ascii="Symbol" w:hAnsi="Symbol" w:hint="default"/>
      </w:rPr>
    </w:lvl>
    <w:lvl w:ilvl="1" w:tplc="455C6624">
      <w:start w:val="1"/>
      <w:numFmt w:val="bullet"/>
      <w:lvlText w:val="o"/>
      <w:lvlJc w:val="left"/>
      <w:pPr>
        <w:ind w:left="1440" w:hanging="360"/>
      </w:pPr>
      <w:rPr>
        <w:rFonts w:ascii="Courier New" w:hAnsi="Courier New" w:hint="default"/>
      </w:rPr>
    </w:lvl>
    <w:lvl w:ilvl="2" w:tplc="E01650F2">
      <w:start w:val="1"/>
      <w:numFmt w:val="bullet"/>
      <w:lvlText w:val=""/>
      <w:lvlJc w:val="left"/>
      <w:pPr>
        <w:ind w:left="2160" w:hanging="360"/>
      </w:pPr>
      <w:rPr>
        <w:rFonts w:ascii="Wingdings" w:hAnsi="Wingdings" w:hint="default"/>
      </w:rPr>
    </w:lvl>
    <w:lvl w:ilvl="3" w:tplc="BFA48D48">
      <w:start w:val="1"/>
      <w:numFmt w:val="bullet"/>
      <w:lvlText w:val=""/>
      <w:lvlJc w:val="left"/>
      <w:pPr>
        <w:ind w:left="2880" w:hanging="360"/>
      </w:pPr>
      <w:rPr>
        <w:rFonts w:ascii="Symbol" w:hAnsi="Symbol" w:hint="default"/>
      </w:rPr>
    </w:lvl>
    <w:lvl w:ilvl="4" w:tplc="6F904A3A">
      <w:start w:val="1"/>
      <w:numFmt w:val="bullet"/>
      <w:lvlText w:val="o"/>
      <w:lvlJc w:val="left"/>
      <w:pPr>
        <w:ind w:left="3600" w:hanging="360"/>
      </w:pPr>
      <w:rPr>
        <w:rFonts w:ascii="Courier New" w:hAnsi="Courier New" w:hint="default"/>
      </w:rPr>
    </w:lvl>
    <w:lvl w:ilvl="5" w:tplc="EC8EA3C2">
      <w:start w:val="1"/>
      <w:numFmt w:val="bullet"/>
      <w:lvlText w:val=""/>
      <w:lvlJc w:val="left"/>
      <w:pPr>
        <w:ind w:left="4320" w:hanging="360"/>
      </w:pPr>
      <w:rPr>
        <w:rFonts w:ascii="Wingdings" w:hAnsi="Wingdings" w:hint="default"/>
      </w:rPr>
    </w:lvl>
    <w:lvl w:ilvl="6" w:tplc="DB2A7722">
      <w:start w:val="1"/>
      <w:numFmt w:val="bullet"/>
      <w:lvlText w:val=""/>
      <w:lvlJc w:val="left"/>
      <w:pPr>
        <w:ind w:left="5040" w:hanging="360"/>
      </w:pPr>
      <w:rPr>
        <w:rFonts w:ascii="Symbol" w:hAnsi="Symbol" w:hint="default"/>
      </w:rPr>
    </w:lvl>
    <w:lvl w:ilvl="7" w:tplc="D2EC59E8">
      <w:start w:val="1"/>
      <w:numFmt w:val="bullet"/>
      <w:lvlText w:val="o"/>
      <w:lvlJc w:val="left"/>
      <w:pPr>
        <w:ind w:left="5760" w:hanging="360"/>
      </w:pPr>
      <w:rPr>
        <w:rFonts w:ascii="Courier New" w:hAnsi="Courier New" w:hint="default"/>
      </w:rPr>
    </w:lvl>
    <w:lvl w:ilvl="8" w:tplc="7A7C55A8">
      <w:start w:val="1"/>
      <w:numFmt w:val="bullet"/>
      <w:lvlText w:val=""/>
      <w:lvlJc w:val="left"/>
      <w:pPr>
        <w:ind w:left="6480" w:hanging="360"/>
      </w:pPr>
      <w:rPr>
        <w:rFonts w:ascii="Wingdings" w:hAnsi="Wingdings" w:hint="default"/>
      </w:rPr>
    </w:lvl>
  </w:abstractNum>
  <w:abstractNum w:abstractNumId="7" w15:restartNumberingAfterBreak="0">
    <w:nsid w:val="0DC74EC3"/>
    <w:multiLevelType w:val="hybridMultilevel"/>
    <w:tmpl w:val="FFFFFFFF"/>
    <w:lvl w:ilvl="0" w:tplc="CBD2ED08">
      <w:start w:val="1"/>
      <w:numFmt w:val="bullet"/>
      <w:lvlText w:val=""/>
      <w:lvlJc w:val="left"/>
      <w:pPr>
        <w:ind w:left="720" w:hanging="360"/>
      </w:pPr>
      <w:rPr>
        <w:rFonts w:ascii="Symbol" w:hAnsi="Symbol" w:hint="default"/>
      </w:rPr>
    </w:lvl>
    <w:lvl w:ilvl="1" w:tplc="FAB497F2">
      <w:start w:val="1"/>
      <w:numFmt w:val="bullet"/>
      <w:lvlText w:val="o"/>
      <w:lvlJc w:val="left"/>
      <w:pPr>
        <w:ind w:left="1440" w:hanging="360"/>
      </w:pPr>
      <w:rPr>
        <w:rFonts w:ascii="Courier New" w:hAnsi="Courier New" w:hint="default"/>
      </w:rPr>
    </w:lvl>
    <w:lvl w:ilvl="2" w:tplc="9474A684">
      <w:start w:val="1"/>
      <w:numFmt w:val="bullet"/>
      <w:lvlText w:val=""/>
      <w:lvlJc w:val="left"/>
      <w:pPr>
        <w:ind w:left="2160" w:hanging="360"/>
      </w:pPr>
      <w:rPr>
        <w:rFonts w:ascii="Wingdings" w:hAnsi="Wingdings" w:hint="default"/>
      </w:rPr>
    </w:lvl>
    <w:lvl w:ilvl="3" w:tplc="B462B186">
      <w:start w:val="1"/>
      <w:numFmt w:val="bullet"/>
      <w:lvlText w:val=""/>
      <w:lvlJc w:val="left"/>
      <w:pPr>
        <w:ind w:left="2880" w:hanging="360"/>
      </w:pPr>
      <w:rPr>
        <w:rFonts w:ascii="Symbol" w:hAnsi="Symbol" w:hint="default"/>
      </w:rPr>
    </w:lvl>
    <w:lvl w:ilvl="4" w:tplc="11707874">
      <w:start w:val="1"/>
      <w:numFmt w:val="bullet"/>
      <w:lvlText w:val="o"/>
      <w:lvlJc w:val="left"/>
      <w:pPr>
        <w:ind w:left="3600" w:hanging="360"/>
      </w:pPr>
      <w:rPr>
        <w:rFonts w:ascii="Courier New" w:hAnsi="Courier New" w:hint="default"/>
      </w:rPr>
    </w:lvl>
    <w:lvl w:ilvl="5" w:tplc="651C5AFA">
      <w:start w:val="1"/>
      <w:numFmt w:val="bullet"/>
      <w:lvlText w:val=""/>
      <w:lvlJc w:val="left"/>
      <w:pPr>
        <w:ind w:left="4320" w:hanging="360"/>
      </w:pPr>
      <w:rPr>
        <w:rFonts w:ascii="Wingdings" w:hAnsi="Wingdings" w:hint="default"/>
      </w:rPr>
    </w:lvl>
    <w:lvl w:ilvl="6" w:tplc="B1582726">
      <w:start w:val="1"/>
      <w:numFmt w:val="bullet"/>
      <w:lvlText w:val=""/>
      <w:lvlJc w:val="left"/>
      <w:pPr>
        <w:ind w:left="5040" w:hanging="360"/>
      </w:pPr>
      <w:rPr>
        <w:rFonts w:ascii="Symbol" w:hAnsi="Symbol" w:hint="default"/>
      </w:rPr>
    </w:lvl>
    <w:lvl w:ilvl="7" w:tplc="262A7320">
      <w:start w:val="1"/>
      <w:numFmt w:val="bullet"/>
      <w:lvlText w:val="o"/>
      <w:lvlJc w:val="left"/>
      <w:pPr>
        <w:ind w:left="5760" w:hanging="360"/>
      </w:pPr>
      <w:rPr>
        <w:rFonts w:ascii="Courier New" w:hAnsi="Courier New" w:hint="default"/>
      </w:rPr>
    </w:lvl>
    <w:lvl w:ilvl="8" w:tplc="ED880150">
      <w:start w:val="1"/>
      <w:numFmt w:val="bullet"/>
      <w:lvlText w:val=""/>
      <w:lvlJc w:val="left"/>
      <w:pPr>
        <w:ind w:left="6480" w:hanging="360"/>
      </w:pPr>
      <w:rPr>
        <w:rFonts w:ascii="Wingdings" w:hAnsi="Wingdings" w:hint="default"/>
      </w:rPr>
    </w:lvl>
  </w:abstractNum>
  <w:abstractNum w:abstractNumId="8" w15:restartNumberingAfterBreak="0">
    <w:nsid w:val="0F5D1734"/>
    <w:multiLevelType w:val="hybridMultilevel"/>
    <w:tmpl w:val="AA6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012D5"/>
    <w:multiLevelType w:val="hybridMultilevel"/>
    <w:tmpl w:val="FFFFFFFF"/>
    <w:lvl w:ilvl="0" w:tplc="6A441C8A">
      <w:start w:val="1"/>
      <w:numFmt w:val="bullet"/>
      <w:lvlText w:val=""/>
      <w:lvlJc w:val="left"/>
      <w:pPr>
        <w:ind w:left="720" w:hanging="360"/>
      </w:pPr>
      <w:rPr>
        <w:rFonts w:ascii="Symbol" w:hAnsi="Symbol" w:hint="default"/>
      </w:rPr>
    </w:lvl>
    <w:lvl w:ilvl="1" w:tplc="23304678">
      <w:start w:val="1"/>
      <w:numFmt w:val="bullet"/>
      <w:lvlText w:val="o"/>
      <w:lvlJc w:val="left"/>
      <w:pPr>
        <w:ind w:left="1440" w:hanging="360"/>
      </w:pPr>
      <w:rPr>
        <w:rFonts w:ascii="Courier New" w:hAnsi="Courier New" w:hint="default"/>
      </w:rPr>
    </w:lvl>
    <w:lvl w:ilvl="2" w:tplc="C2360CB6">
      <w:start w:val="1"/>
      <w:numFmt w:val="bullet"/>
      <w:lvlText w:val=""/>
      <w:lvlJc w:val="left"/>
      <w:pPr>
        <w:ind w:left="2160" w:hanging="360"/>
      </w:pPr>
      <w:rPr>
        <w:rFonts w:ascii="Wingdings" w:hAnsi="Wingdings" w:hint="default"/>
      </w:rPr>
    </w:lvl>
    <w:lvl w:ilvl="3" w:tplc="F41A13A0">
      <w:start w:val="1"/>
      <w:numFmt w:val="bullet"/>
      <w:lvlText w:val=""/>
      <w:lvlJc w:val="left"/>
      <w:pPr>
        <w:ind w:left="2880" w:hanging="360"/>
      </w:pPr>
      <w:rPr>
        <w:rFonts w:ascii="Symbol" w:hAnsi="Symbol" w:hint="default"/>
      </w:rPr>
    </w:lvl>
    <w:lvl w:ilvl="4" w:tplc="224AC024">
      <w:start w:val="1"/>
      <w:numFmt w:val="bullet"/>
      <w:lvlText w:val="o"/>
      <w:lvlJc w:val="left"/>
      <w:pPr>
        <w:ind w:left="3600" w:hanging="360"/>
      </w:pPr>
      <w:rPr>
        <w:rFonts w:ascii="Courier New" w:hAnsi="Courier New" w:hint="default"/>
      </w:rPr>
    </w:lvl>
    <w:lvl w:ilvl="5" w:tplc="AAC6DCFA">
      <w:start w:val="1"/>
      <w:numFmt w:val="bullet"/>
      <w:lvlText w:val=""/>
      <w:lvlJc w:val="left"/>
      <w:pPr>
        <w:ind w:left="4320" w:hanging="360"/>
      </w:pPr>
      <w:rPr>
        <w:rFonts w:ascii="Wingdings" w:hAnsi="Wingdings" w:hint="default"/>
      </w:rPr>
    </w:lvl>
    <w:lvl w:ilvl="6" w:tplc="16DAFC12">
      <w:start w:val="1"/>
      <w:numFmt w:val="bullet"/>
      <w:lvlText w:val=""/>
      <w:lvlJc w:val="left"/>
      <w:pPr>
        <w:ind w:left="5040" w:hanging="360"/>
      </w:pPr>
      <w:rPr>
        <w:rFonts w:ascii="Symbol" w:hAnsi="Symbol" w:hint="default"/>
      </w:rPr>
    </w:lvl>
    <w:lvl w:ilvl="7" w:tplc="CCA6BBE6">
      <w:start w:val="1"/>
      <w:numFmt w:val="bullet"/>
      <w:lvlText w:val="o"/>
      <w:lvlJc w:val="left"/>
      <w:pPr>
        <w:ind w:left="5760" w:hanging="360"/>
      </w:pPr>
      <w:rPr>
        <w:rFonts w:ascii="Courier New" w:hAnsi="Courier New" w:hint="default"/>
      </w:rPr>
    </w:lvl>
    <w:lvl w:ilvl="8" w:tplc="DAA8DC34">
      <w:start w:val="1"/>
      <w:numFmt w:val="bullet"/>
      <w:lvlText w:val=""/>
      <w:lvlJc w:val="left"/>
      <w:pPr>
        <w:ind w:left="6480" w:hanging="360"/>
      </w:pPr>
      <w:rPr>
        <w:rFonts w:ascii="Wingdings" w:hAnsi="Wingdings" w:hint="default"/>
      </w:rPr>
    </w:lvl>
  </w:abstractNum>
  <w:abstractNum w:abstractNumId="10" w15:restartNumberingAfterBreak="0">
    <w:nsid w:val="110E6DC3"/>
    <w:multiLevelType w:val="hybridMultilevel"/>
    <w:tmpl w:val="FFFFFFFF"/>
    <w:lvl w:ilvl="0" w:tplc="643A97BA">
      <w:start w:val="1"/>
      <w:numFmt w:val="bullet"/>
      <w:lvlText w:val=""/>
      <w:lvlJc w:val="left"/>
      <w:pPr>
        <w:ind w:left="720" w:hanging="360"/>
      </w:pPr>
      <w:rPr>
        <w:rFonts w:ascii="Symbol" w:hAnsi="Symbol" w:hint="default"/>
      </w:rPr>
    </w:lvl>
    <w:lvl w:ilvl="1" w:tplc="5D74B1BA">
      <w:start w:val="1"/>
      <w:numFmt w:val="bullet"/>
      <w:lvlText w:val="o"/>
      <w:lvlJc w:val="left"/>
      <w:pPr>
        <w:ind w:left="1440" w:hanging="360"/>
      </w:pPr>
      <w:rPr>
        <w:rFonts w:ascii="Courier New" w:hAnsi="Courier New" w:hint="default"/>
      </w:rPr>
    </w:lvl>
    <w:lvl w:ilvl="2" w:tplc="CF7C6E40">
      <w:start w:val="1"/>
      <w:numFmt w:val="bullet"/>
      <w:lvlText w:val=""/>
      <w:lvlJc w:val="left"/>
      <w:pPr>
        <w:ind w:left="2160" w:hanging="360"/>
      </w:pPr>
      <w:rPr>
        <w:rFonts w:ascii="Wingdings" w:hAnsi="Wingdings" w:hint="default"/>
      </w:rPr>
    </w:lvl>
    <w:lvl w:ilvl="3" w:tplc="EDCA0F56">
      <w:start w:val="1"/>
      <w:numFmt w:val="bullet"/>
      <w:lvlText w:val=""/>
      <w:lvlJc w:val="left"/>
      <w:pPr>
        <w:ind w:left="2880" w:hanging="360"/>
      </w:pPr>
      <w:rPr>
        <w:rFonts w:ascii="Symbol" w:hAnsi="Symbol" w:hint="default"/>
      </w:rPr>
    </w:lvl>
    <w:lvl w:ilvl="4" w:tplc="955EC438">
      <w:start w:val="1"/>
      <w:numFmt w:val="bullet"/>
      <w:lvlText w:val="o"/>
      <w:lvlJc w:val="left"/>
      <w:pPr>
        <w:ind w:left="3600" w:hanging="360"/>
      </w:pPr>
      <w:rPr>
        <w:rFonts w:ascii="Courier New" w:hAnsi="Courier New" w:hint="default"/>
      </w:rPr>
    </w:lvl>
    <w:lvl w:ilvl="5" w:tplc="4BA0C6D4">
      <w:start w:val="1"/>
      <w:numFmt w:val="bullet"/>
      <w:lvlText w:val=""/>
      <w:lvlJc w:val="left"/>
      <w:pPr>
        <w:ind w:left="4320" w:hanging="360"/>
      </w:pPr>
      <w:rPr>
        <w:rFonts w:ascii="Wingdings" w:hAnsi="Wingdings" w:hint="default"/>
      </w:rPr>
    </w:lvl>
    <w:lvl w:ilvl="6" w:tplc="4A7CE3C4">
      <w:start w:val="1"/>
      <w:numFmt w:val="bullet"/>
      <w:lvlText w:val=""/>
      <w:lvlJc w:val="left"/>
      <w:pPr>
        <w:ind w:left="5040" w:hanging="360"/>
      </w:pPr>
      <w:rPr>
        <w:rFonts w:ascii="Symbol" w:hAnsi="Symbol" w:hint="default"/>
      </w:rPr>
    </w:lvl>
    <w:lvl w:ilvl="7" w:tplc="7062C024">
      <w:start w:val="1"/>
      <w:numFmt w:val="bullet"/>
      <w:lvlText w:val="o"/>
      <w:lvlJc w:val="left"/>
      <w:pPr>
        <w:ind w:left="5760" w:hanging="360"/>
      </w:pPr>
      <w:rPr>
        <w:rFonts w:ascii="Courier New" w:hAnsi="Courier New" w:hint="default"/>
      </w:rPr>
    </w:lvl>
    <w:lvl w:ilvl="8" w:tplc="C73A7184">
      <w:start w:val="1"/>
      <w:numFmt w:val="bullet"/>
      <w:lvlText w:val=""/>
      <w:lvlJc w:val="left"/>
      <w:pPr>
        <w:ind w:left="6480" w:hanging="360"/>
      </w:pPr>
      <w:rPr>
        <w:rFonts w:ascii="Wingdings" w:hAnsi="Wingdings" w:hint="default"/>
      </w:rPr>
    </w:lvl>
  </w:abstractNum>
  <w:abstractNum w:abstractNumId="11" w15:restartNumberingAfterBreak="0">
    <w:nsid w:val="11FF0DA7"/>
    <w:multiLevelType w:val="hybridMultilevel"/>
    <w:tmpl w:val="FFFFFFFF"/>
    <w:lvl w:ilvl="0" w:tplc="C10ECBA8">
      <w:start w:val="1"/>
      <w:numFmt w:val="bullet"/>
      <w:lvlText w:val=""/>
      <w:lvlJc w:val="left"/>
      <w:pPr>
        <w:ind w:left="720" w:hanging="360"/>
      </w:pPr>
      <w:rPr>
        <w:rFonts w:ascii="Symbol" w:hAnsi="Symbol" w:hint="default"/>
      </w:rPr>
    </w:lvl>
    <w:lvl w:ilvl="1" w:tplc="90B4F21A">
      <w:start w:val="1"/>
      <w:numFmt w:val="bullet"/>
      <w:lvlText w:val="o"/>
      <w:lvlJc w:val="left"/>
      <w:pPr>
        <w:ind w:left="1440" w:hanging="360"/>
      </w:pPr>
      <w:rPr>
        <w:rFonts w:ascii="Courier New" w:hAnsi="Courier New" w:hint="default"/>
      </w:rPr>
    </w:lvl>
    <w:lvl w:ilvl="2" w:tplc="6732675E">
      <w:start w:val="1"/>
      <w:numFmt w:val="bullet"/>
      <w:lvlText w:val=""/>
      <w:lvlJc w:val="left"/>
      <w:pPr>
        <w:ind w:left="2160" w:hanging="360"/>
      </w:pPr>
      <w:rPr>
        <w:rFonts w:ascii="Wingdings" w:hAnsi="Wingdings" w:hint="default"/>
      </w:rPr>
    </w:lvl>
    <w:lvl w:ilvl="3" w:tplc="F2C05DCC">
      <w:start w:val="1"/>
      <w:numFmt w:val="bullet"/>
      <w:lvlText w:val=""/>
      <w:lvlJc w:val="left"/>
      <w:pPr>
        <w:ind w:left="2880" w:hanging="360"/>
      </w:pPr>
      <w:rPr>
        <w:rFonts w:ascii="Symbol" w:hAnsi="Symbol" w:hint="default"/>
      </w:rPr>
    </w:lvl>
    <w:lvl w:ilvl="4" w:tplc="D32002D0">
      <w:start w:val="1"/>
      <w:numFmt w:val="bullet"/>
      <w:lvlText w:val="o"/>
      <w:lvlJc w:val="left"/>
      <w:pPr>
        <w:ind w:left="3600" w:hanging="360"/>
      </w:pPr>
      <w:rPr>
        <w:rFonts w:ascii="Courier New" w:hAnsi="Courier New" w:hint="default"/>
      </w:rPr>
    </w:lvl>
    <w:lvl w:ilvl="5" w:tplc="2466AD30">
      <w:start w:val="1"/>
      <w:numFmt w:val="bullet"/>
      <w:lvlText w:val=""/>
      <w:lvlJc w:val="left"/>
      <w:pPr>
        <w:ind w:left="4320" w:hanging="360"/>
      </w:pPr>
      <w:rPr>
        <w:rFonts w:ascii="Wingdings" w:hAnsi="Wingdings" w:hint="default"/>
      </w:rPr>
    </w:lvl>
    <w:lvl w:ilvl="6" w:tplc="82DA7D14">
      <w:start w:val="1"/>
      <w:numFmt w:val="bullet"/>
      <w:lvlText w:val=""/>
      <w:lvlJc w:val="left"/>
      <w:pPr>
        <w:ind w:left="5040" w:hanging="360"/>
      </w:pPr>
      <w:rPr>
        <w:rFonts w:ascii="Symbol" w:hAnsi="Symbol" w:hint="default"/>
      </w:rPr>
    </w:lvl>
    <w:lvl w:ilvl="7" w:tplc="D62E32F2">
      <w:start w:val="1"/>
      <w:numFmt w:val="bullet"/>
      <w:lvlText w:val="o"/>
      <w:lvlJc w:val="left"/>
      <w:pPr>
        <w:ind w:left="5760" w:hanging="360"/>
      </w:pPr>
      <w:rPr>
        <w:rFonts w:ascii="Courier New" w:hAnsi="Courier New" w:hint="default"/>
      </w:rPr>
    </w:lvl>
    <w:lvl w:ilvl="8" w:tplc="D01AF38E">
      <w:start w:val="1"/>
      <w:numFmt w:val="bullet"/>
      <w:lvlText w:val=""/>
      <w:lvlJc w:val="left"/>
      <w:pPr>
        <w:ind w:left="6480" w:hanging="360"/>
      </w:pPr>
      <w:rPr>
        <w:rFonts w:ascii="Wingdings" w:hAnsi="Wingdings" w:hint="default"/>
      </w:rPr>
    </w:lvl>
  </w:abstractNum>
  <w:abstractNum w:abstractNumId="12" w15:restartNumberingAfterBreak="0">
    <w:nsid w:val="1A62558A"/>
    <w:multiLevelType w:val="hybridMultilevel"/>
    <w:tmpl w:val="FFFFFFFF"/>
    <w:lvl w:ilvl="0" w:tplc="CC3A7DF0">
      <w:start w:val="1"/>
      <w:numFmt w:val="bullet"/>
      <w:lvlText w:val=""/>
      <w:lvlJc w:val="left"/>
      <w:pPr>
        <w:ind w:left="720" w:hanging="360"/>
      </w:pPr>
      <w:rPr>
        <w:rFonts w:ascii="Symbol" w:hAnsi="Symbol" w:hint="default"/>
      </w:rPr>
    </w:lvl>
    <w:lvl w:ilvl="1" w:tplc="F6A26D1A">
      <w:start w:val="1"/>
      <w:numFmt w:val="bullet"/>
      <w:lvlText w:val="o"/>
      <w:lvlJc w:val="left"/>
      <w:pPr>
        <w:ind w:left="1440" w:hanging="360"/>
      </w:pPr>
      <w:rPr>
        <w:rFonts w:ascii="Courier New" w:hAnsi="Courier New" w:hint="default"/>
      </w:rPr>
    </w:lvl>
    <w:lvl w:ilvl="2" w:tplc="EC3A22FE">
      <w:start w:val="1"/>
      <w:numFmt w:val="bullet"/>
      <w:lvlText w:val=""/>
      <w:lvlJc w:val="left"/>
      <w:pPr>
        <w:ind w:left="2160" w:hanging="360"/>
      </w:pPr>
      <w:rPr>
        <w:rFonts w:ascii="Wingdings" w:hAnsi="Wingdings" w:hint="default"/>
      </w:rPr>
    </w:lvl>
    <w:lvl w:ilvl="3" w:tplc="CC02FE86">
      <w:start w:val="1"/>
      <w:numFmt w:val="bullet"/>
      <w:lvlText w:val=""/>
      <w:lvlJc w:val="left"/>
      <w:pPr>
        <w:ind w:left="2880" w:hanging="360"/>
      </w:pPr>
      <w:rPr>
        <w:rFonts w:ascii="Symbol" w:hAnsi="Symbol" w:hint="default"/>
      </w:rPr>
    </w:lvl>
    <w:lvl w:ilvl="4" w:tplc="F2AEBED8">
      <w:start w:val="1"/>
      <w:numFmt w:val="bullet"/>
      <w:lvlText w:val="o"/>
      <w:lvlJc w:val="left"/>
      <w:pPr>
        <w:ind w:left="3600" w:hanging="360"/>
      </w:pPr>
      <w:rPr>
        <w:rFonts w:ascii="Courier New" w:hAnsi="Courier New" w:hint="default"/>
      </w:rPr>
    </w:lvl>
    <w:lvl w:ilvl="5" w:tplc="FC866740">
      <w:start w:val="1"/>
      <w:numFmt w:val="bullet"/>
      <w:lvlText w:val=""/>
      <w:lvlJc w:val="left"/>
      <w:pPr>
        <w:ind w:left="4320" w:hanging="360"/>
      </w:pPr>
      <w:rPr>
        <w:rFonts w:ascii="Wingdings" w:hAnsi="Wingdings" w:hint="default"/>
      </w:rPr>
    </w:lvl>
    <w:lvl w:ilvl="6" w:tplc="8B7A7172">
      <w:start w:val="1"/>
      <w:numFmt w:val="bullet"/>
      <w:lvlText w:val=""/>
      <w:lvlJc w:val="left"/>
      <w:pPr>
        <w:ind w:left="5040" w:hanging="360"/>
      </w:pPr>
      <w:rPr>
        <w:rFonts w:ascii="Symbol" w:hAnsi="Symbol" w:hint="default"/>
      </w:rPr>
    </w:lvl>
    <w:lvl w:ilvl="7" w:tplc="C4E29842">
      <w:start w:val="1"/>
      <w:numFmt w:val="bullet"/>
      <w:lvlText w:val="o"/>
      <w:lvlJc w:val="left"/>
      <w:pPr>
        <w:ind w:left="5760" w:hanging="360"/>
      </w:pPr>
      <w:rPr>
        <w:rFonts w:ascii="Courier New" w:hAnsi="Courier New" w:hint="default"/>
      </w:rPr>
    </w:lvl>
    <w:lvl w:ilvl="8" w:tplc="B456F0AC">
      <w:start w:val="1"/>
      <w:numFmt w:val="bullet"/>
      <w:lvlText w:val=""/>
      <w:lvlJc w:val="left"/>
      <w:pPr>
        <w:ind w:left="6480" w:hanging="360"/>
      </w:pPr>
      <w:rPr>
        <w:rFonts w:ascii="Wingdings" w:hAnsi="Wingdings" w:hint="default"/>
      </w:rPr>
    </w:lvl>
  </w:abstractNum>
  <w:abstractNum w:abstractNumId="13" w15:restartNumberingAfterBreak="0">
    <w:nsid w:val="1C0A74A8"/>
    <w:multiLevelType w:val="hybridMultilevel"/>
    <w:tmpl w:val="FFFFFFFF"/>
    <w:lvl w:ilvl="0" w:tplc="2FCACA26">
      <w:start w:val="1"/>
      <w:numFmt w:val="bullet"/>
      <w:lvlText w:val=""/>
      <w:lvlJc w:val="left"/>
      <w:pPr>
        <w:ind w:left="720" w:hanging="360"/>
      </w:pPr>
      <w:rPr>
        <w:rFonts w:ascii="Symbol" w:hAnsi="Symbol" w:hint="default"/>
      </w:rPr>
    </w:lvl>
    <w:lvl w:ilvl="1" w:tplc="9730B1A0">
      <w:start w:val="1"/>
      <w:numFmt w:val="bullet"/>
      <w:lvlText w:val="o"/>
      <w:lvlJc w:val="left"/>
      <w:pPr>
        <w:ind w:left="1440" w:hanging="360"/>
      </w:pPr>
      <w:rPr>
        <w:rFonts w:ascii="Courier New" w:hAnsi="Courier New" w:hint="default"/>
      </w:rPr>
    </w:lvl>
    <w:lvl w:ilvl="2" w:tplc="D8C22A2A">
      <w:start w:val="1"/>
      <w:numFmt w:val="bullet"/>
      <w:lvlText w:val=""/>
      <w:lvlJc w:val="left"/>
      <w:pPr>
        <w:ind w:left="2160" w:hanging="360"/>
      </w:pPr>
      <w:rPr>
        <w:rFonts w:ascii="Wingdings" w:hAnsi="Wingdings" w:hint="default"/>
      </w:rPr>
    </w:lvl>
    <w:lvl w:ilvl="3" w:tplc="04AEFBFC">
      <w:start w:val="1"/>
      <w:numFmt w:val="bullet"/>
      <w:lvlText w:val=""/>
      <w:lvlJc w:val="left"/>
      <w:pPr>
        <w:ind w:left="2880" w:hanging="360"/>
      </w:pPr>
      <w:rPr>
        <w:rFonts w:ascii="Symbol" w:hAnsi="Symbol" w:hint="default"/>
      </w:rPr>
    </w:lvl>
    <w:lvl w:ilvl="4" w:tplc="81565AB6">
      <w:start w:val="1"/>
      <w:numFmt w:val="bullet"/>
      <w:lvlText w:val="o"/>
      <w:lvlJc w:val="left"/>
      <w:pPr>
        <w:ind w:left="3600" w:hanging="360"/>
      </w:pPr>
      <w:rPr>
        <w:rFonts w:ascii="Courier New" w:hAnsi="Courier New" w:hint="default"/>
      </w:rPr>
    </w:lvl>
    <w:lvl w:ilvl="5" w:tplc="639E04AE">
      <w:start w:val="1"/>
      <w:numFmt w:val="bullet"/>
      <w:lvlText w:val=""/>
      <w:lvlJc w:val="left"/>
      <w:pPr>
        <w:ind w:left="4320" w:hanging="360"/>
      </w:pPr>
      <w:rPr>
        <w:rFonts w:ascii="Wingdings" w:hAnsi="Wingdings" w:hint="default"/>
      </w:rPr>
    </w:lvl>
    <w:lvl w:ilvl="6" w:tplc="C5D2B434">
      <w:start w:val="1"/>
      <w:numFmt w:val="bullet"/>
      <w:lvlText w:val=""/>
      <w:lvlJc w:val="left"/>
      <w:pPr>
        <w:ind w:left="5040" w:hanging="360"/>
      </w:pPr>
      <w:rPr>
        <w:rFonts w:ascii="Symbol" w:hAnsi="Symbol" w:hint="default"/>
      </w:rPr>
    </w:lvl>
    <w:lvl w:ilvl="7" w:tplc="9E9E88BE">
      <w:start w:val="1"/>
      <w:numFmt w:val="bullet"/>
      <w:lvlText w:val="o"/>
      <w:lvlJc w:val="left"/>
      <w:pPr>
        <w:ind w:left="5760" w:hanging="360"/>
      </w:pPr>
      <w:rPr>
        <w:rFonts w:ascii="Courier New" w:hAnsi="Courier New" w:hint="default"/>
      </w:rPr>
    </w:lvl>
    <w:lvl w:ilvl="8" w:tplc="63BCBF9A">
      <w:start w:val="1"/>
      <w:numFmt w:val="bullet"/>
      <w:lvlText w:val=""/>
      <w:lvlJc w:val="left"/>
      <w:pPr>
        <w:ind w:left="6480" w:hanging="360"/>
      </w:pPr>
      <w:rPr>
        <w:rFonts w:ascii="Wingdings" w:hAnsi="Wingdings" w:hint="default"/>
      </w:rPr>
    </w:lvl>
  </w:abstractNum>
  <w:abstractNum w:abstractNumId="14" w15:restartNumberingAfterBreak="0">
    <w:nsid w:val="1E2817AB"/>
    <w:multiLevelType w:val="multilevel"/>
    <w:tmpl w:val="5B2E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B11969"/>
    <w:multiLevelType w:val="hybridMultilevel"/>
    <w:tmpl w:val="FFFFFFFF"/>
    <w:lvl w:ilvl="0" w:tplc="1B968EEC">
      <w:start w:val="1"/>
      <w:numFmt w:val="bullet"/>
      <w:lvlText w:val=""/>
      <w:lvlJc w:val="left"/>
      <w:pPr>
        <w:ind w:left="720" w:hanging="360"/>
      </w:pPr>
      <w:rPr>
        <w:rFonts w:ascii="Symbol" w:hAnsi="Symbol" w:hint="default"/>
      </w:rPr>
    </w:lvl>
    <w:lvl w:ilvl="1" w:tplc="9B8CBB90">
      <w:start w:val="1"/>
      <w:numFmt w:val="bullet"/>
      <w:lvlText w:val="o"/>
      <w:lvlJc w:val="left"/>
      <w:pPr>
        <w:ind w:left="1440" w:hanging="360"/>
      </w:pPr>
      <w:rPr>
        <w:rFonts w:ascii="Courier New" w:hAnsi="Courier New" w:hint="default"/>
      </w:rPr>
    </w:lvl>
    <w:lvl w:ilvl="2" w:tplc="38C68718">
      <w:start w:val="1"/>
      <w:numFmt w:val="bullet"/>
      <w:lvlText w:val=""/>
      <w:lvlJc w:val="left"/>
      <w:pPr>
        <w:ind w:left="2160" w:hanging="360"/>
      </w:pPr>
      <w:rPr>
        <w:rFonts w:ascii="Wingdings" w:hAnsi="Wingdings" w:hint="default"/>
      </w:rPr>
    </w:lvl>
    <w:lvl w:ilvl="3" w:tplc="0FCC7906">
      <w:start w:val="1"/>
      <w:numFmt w:val="bullet"/>
      <w:lvlText w:val=""/>
      <w:lvlJc w:val="left"/>
      <w:pPr>
        <w:ind w:left="2880" w:hanging="360"/>
      </w:pPr>
      <w:rPr>
        <w:rFonts w:ascii="Symbol" w:hAnsi="Symbol" w:hint="default"/>
      </w:rPr>
    </w:lvl>
    <w:lvl w:ilvl="4" w:tplc="636A6154">
      <w:start w:val="1"/>
      <w:numFmt w:val="bullet"/>
      <w:lvlText w:val="o"/>
      <w:lvlJc w:val="left"/>
      <w:pPr>
        <w:ind w:left="3600" w:hanging="360"/>
      </w:pPr>
      <w:rPr>
        <w:rFonts w:ascii="Courier New" w:hAnsi="Courier New" w:hint="default"/>
      </w:rPr>
    </w:lvl>
    <w:lvl w:ilvl="5" w:tplc="4D902704">
      <w:start w:val="1"/>
      <w:numFmt w:val="bullet"/>
      <w:lvlText w:val=""/>
      <w:lvlJc w:val="left"/>
      <w:pPr>
        <w:ind w:left="4320" w:hanging="360"/>
      </w:pPr>
      <w:rPr>
        <w:rFonts w:ascii="Wingdings" w:hAnsi="Wingdings" w:hint="default"/>
      </w:rPr>
    </w:lvl>
    <w:lvl w:ilvl="6" w:tplc="2BBAE7DE">
      <w:start w:val="1"/>
      <w:numFmt w:val="bullet"/>
      <w:lvlText w:val=""/>
      <w:lvlJc w:val="left"/>
      <w:pPr>
        <w:ind w:left="5040" w:hanging="360"/>
      </w:pPr>
      <w:rPr>
        <w:rFonts w:ascii="Symbol" w:hAnsi="Symbol" w:hint="default"/>
      </w:rPr>
    </w:lvl>
    <w:lvl w:ilvl="7" w:tplc="B60A1F40">
      <w:start w:val="1"/>
      <w:numFmt w:val="bullet"/>
      <w:lvlText w:val="o"/>
      <w:lvlJc w:val="left"/>
      <w:pPr>
        <w:ind w:left="5760" w:hanging="360"/>
      </w:pPr>
      <w:rPr>
        <w:rFonts w:ascii="Courier New" w:hAnsi="Courier New" w:hint="default"/>
      </w:rPr>
    </w:lvl>
    <w:lvl w:ilvl="8" w:tplc="3F306482">
      <w:start w:val="1"/>
      <w:numFmt w:val="bullet"/>
      <w:lvlText w:val=""/>
      <w:lvlJc w:val="left"/>
      <w:pPr>
        <w:ind w:left="6480" w:hanging="360"/>
      </w:pPr>
      <w:rPr>
        <w:rFonts w:ascii="Wingdings" w:hAnsi="Wingdings" w:hint="default"/>
      </w:rPr>
    </w:lvl>
  </w:abstractNum>
  <w:abstractNum w:abstractNumId="16" w15:restartNumberingAfterBreak="0">
    <w:nsid w:val="203F53A6"/>
    <w:multiLevelType w:val="hybridMultilevel"/>
    <w:tmpl w:val="09E27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50549"/>
    <w:multiLevelType w:val="hybridMultilevel"/>
    <w:tmpl w:val="FFFFFFFF"/>
    <w:lvl w:ilvl="0" w:tplc="F370A868">
      <w:start w:val="1"/>
      <w:numFmt w:val="bullet"/>
      <w:lvlText w:val=""/>
      <w:lvlJc w:val="left"/>
      <w:pPr>
        <w:ind w:left="720" w:hanging="360"/>
      </w:pPr>
      <w:rPr>
        <w:rFonts w:ascii="Symbol" w:hAnsi="Symbol" w:hint="default"/>
      </w:rPr>
    </w:lvl>
    <w:lvl w:ilvl="1" w:tplc="3EB28CEE">
      <w:start w:val="1"/>
      <w:numFmt w:val="bullet"/>
      <w:lvlText w:val="o"/>
      <w:lvlJc w:val="left"/>
      <w:pPr>
        <w:ind w:left="1440" w:hanging="360"/>
      </w:pPr>
      <w:rPr>
        <w:rFonts w:ascii="Courier New" w:hAnsi="Courier New" w:hint="default"/>
      </w:rPr>
    </w:lvl>
    <w:lvl w:ilvl="2" w:tplc="089CC36A">
      <w:start w:val="1"/>
      <w:numFmt w:val="bullet"/>
      <w:lvlText w:val=""/>
      <w:lvlJc w:val="left"/>
      <w:pPr>
        <w:ind w:left="2160" w:hanging="360"/>
      </w:pPr>
      <w:rPr>
        <w:rFonts w:ascii="Wingdings" w:hAnsi="Wingdings" w:hint="default"/>
      </w:rPr>
    </w:lvl>
    <w:lvl w:ilvl="3" w:tplc="3AD0A974">
      <w:start w:val="1"/>
      <w:numFmt w:val="bullet"/>
      <w:lvlText w:val=""/>
      <w:lvlJc w:val="left"/>
      <w:pPr>
        <w:ind w:left="2880" w:hanging="360"/>
      </w:pPr>
      <w:rPr>
        <w:rFonts w:ascii="Symbol" w:hAnsi="Symbol" w:hint="default"/>
      </w:rPr>
    </w:lvl>
    <w:lvl w:ilvl="4" w:tplc="6E2861DE">
      <w:start w:val="1"/>
      <w:numFmt w:val="bullet"/>
      <w:lvlText w:val="o"/>
      <w:lvlJc w:val="left"/>
      <w:pPr>
        <w:ind w:left="3600" w:hanging="360"/>
      </w:pPr>
      <w:rPr>
        <w:rFonts w:ascii="Courier New" w:hAnsi="Courier New" w:hint="default"/>
      </w:rPr>
    </w:lvl>
    <w:lvl w:ilvl="5" w:tplc="F5E2792E">
      <w:start w:val="1"/>
      <w:numFmt w:val="bullet"/>
      <w:lvlText w:val=""/>
      <w:lvlJc w:val="left"/>
      <w:pPr>
        <w:ind w:left="4320" w:hanging="360"/>
      </w:pPr>
      <w:rPr>
        <w:rFonts w:ascii="Wingdings" w:hAnsi="Wingdings" w:hint="default"/>
      </w:rPr>
    </w:lvl>
    <w:lvl w:ilvl="6" w:tplc="37F063A4">
      <w:start w:val="1"/>
      <w:numFmt w:val="bullet"/>
      <w:lvlText w:val=""/>
      <w:lvlJc w:val="left"/>
      <w:pPr>
        <w:ind w:left="5040" w:hanging="360"/>
      </w:pPr>
      <w:rPr>
        <w:rFonts w:ascii="Symbol" w:hAnsi="Symbol" w:hint="default"/>
      </w:rPr>
    </w:lvl>
    <w:lvl w:ilvl="7" w:tplc="1270B014">
      <w:start w:val="1"/>
      <w:numFmt w:val="bullet"/>
      <w:lvlText w:val="o"/>
      <w:lvlJc w:val="left"/>
      <w:pPr>
        <w:ind w:left="5760" w:hanging="360"/>
      </w:pPr>
      <w:rPr>
        <w:rFonts w:ascii="Courier New" w:hAnsi="Courier New" w:hint="default"/>
      </w:rPr>
    </w:lvl>
    <w:lvl w:ilvl="8" w:tplc="93AEFB2A">
      <w:start w:val="1"/>
      <w:numFmt w:val="bullet"/>
      <w:lvlText w:val=""/>
      <w:lvlJc w:val="left"/>
      <w:pPr>
        <w:ind w:left="6480" w:hanging="360"/>
      </w:pPr>
      <w:rPr>
        <w:rFonts w:ascii="Wingdings" w:hAnsi="Wingdings" w:hint="default"/>
      </w:rPr>
    </w:lvl>
  </w:abstractNum>
  <w:abstractNum w:abstractNumId="18" w15:restartNumberingAfterBreak="0">
    <w:nsid w:val="248B113E"/>
    <w:multiLevelType w:val="hybridMultilevel"/>
    <w:tmpl w:val="FFFFFFFF"/>
    <w:lvl w:ilvl="0" w:tplc="3C3AD9D6">
      <w:start w:val="1"/>
      <w:numFmt w:val="bullet"/>
      <w:lvlText w:val=""/>
      <w:lvlJc w:val="left"/>
      <w:pPr>
        <w:ind w:left="720" w:hanging="360"/>
      </w:pPr>
      <w:rPr>
        <w:rFonts w:ascii="Symbol" w:hAnsi="Symbol" w:hint="default"/>
      </w:rPr>
    </w:lvl>
    <w:lvl w:ilvl="1" w:tplc="920C817C">
      <w:start w:val="1"/>
      <w:numFmt w:val="bullet"/>
      <w:lvlText w:val="o"/>
      <w:lvlJc w:val="left"/>
      <w:pPr>
        <w:ind w:left="1440" w:hanging="360"/>
      </w:pPr>
      <w:rPr>
        <w:rFonts w:ascii="Courier New" w:hAnsi="Courier New" w:hint="default"/>
      </w:rPr>
    </w:lvl>
    <w:lvl w:ilvl="2" w:tplc="DFB2669A">
      <w:start w:val="1"/>
      <w:numFmt w:val="bullet"/>
      <w:lvlText w:val=""/>
      <w:lvlJc w:val="left"/>
      <w:pPr>
        <w:ind w:left="2160" w:hanging="360"/>
      </w:pPr>
      <w:rPr>
        <w:rFonts w:ascii="Wingdings" w:hAnsi="Wingdings" w:hint="default"/>
      </w:rPr>
    </w:lvl>
    <w:lvl w:ilvl="3" w:tplc="7F64A8FE">
      <w:start w:val="1"/>
      <w:numFmt w:val="bullet"/>
      <w:lvlText w:val=""/>
      <w:lvlJc w:val="left"/>
      <w:pPr>
        <w:ind w:left="2880" w:hanging="360"/>
      </w:pPr>
      <w:rPr>
        <w:rFonts w:ascii="Symbol" w:hAnsi="Symbol" w:hint="default"/>
      </w:rPr>
    </w:lvl>
    <w:lvl w:ilvl="4" w:tplc="912A6716">
      <w:start w:val="1"/>
      <w:numFmt w:val="bullet"/>
      <w:lvlText w:val="o"/>
      <w:lvlJc w:val="left"/>
      <w:pPr>
        <w:ind w:left="3600" w:hanging="360"/>
      </w:pPr>
      <w:rPr>
        <w:rFonts w:ascii="Courier New" w:hAnsi="Courier New" w:hint="default"/>
      </w:rPr>
    </w:lvl>
    <w:lvl w:ilvl="5" w:tplc="2AAEAA06">
      <w:start w:val="1"/>
      <w:numFmt w:val="bullet"/>
      <w:lvlText w:val=""/>
      <w:lvlJc w:val="left"/>
      <w:pPr>
        <w:ind w:left="4320" w:hanging="360"/>
      </w:pPr>
      <w:rPr>
        <w:rFonts w:ascii="Wingdings" w:hAnsi="Wingdings" w:hint="default"/>
      </w:rPr>
    </w:lvl>
    <w:lvl w:ilvl="6" w:tplc="5CEC5FD6">
      <w:start w:val="1"/>
      <w:numFmt w:val="bullet"/>
      <w:lvlText w:val=""/>
      <w:lvlJc w:val="left"/>
      <w:pPr>
        <w:ind w:left="5040" w:hanging="360"/>
      </w:pPr>
      <w:rPr>
        <w:rFonts w:ascii="Symbol" w:hAnsi="Symbol" w:hint="default"/>
      </w:rPr>
    </w:lvl>
    <w:lvl w:ilvl="7" w:tplc="F68046F4">
      <w:start w:val="1"/>
      <w:numFmt w:val="bullet"/>
      <w:lvlText w:val="o"/>
      <w:lvlJc w:val="left"/>
      <w:pPr>
        <w:ind w:left="5760" w:hanging="360"/>
      </w:pPr>
      <w:rPr>
        <w:rFonts w:ascii="Courier New" w:hAnsi="Courier New" w:hint="default"/>
      </w:rPr>
    </w:lvl>
    <w:lvl w:ilvl="8" w:tplc="83467B36">
      <w:start w:val="1"/>
      <w:numFmt w:val="bullet"/>
      <w:lvlText w:val=""/>
      <w:lvlJc w:val="left"/>
      <w:pPr>
        <w:ind w:left="6480" w:hanging="360"/>
      </w:pPr>
      <w:rPr>
        <w:rFonts w:ascii="Wingdings" w:hAnsi="Wingdings" w:hint="default"/>
      </w:rPr>
    </w:lvl>
  </w:abstractNum>
  <w:abstractNum w:abstractNumId="19" w15:restartNumberingAfterBreak="0">
    <w:nsid w:val="2B7F5D44"/>
    <w:multiLevelType w:val="hybridMultilevel"/>
    <w:tmpl w:val="FFFFFFFF"/>
    <w:lvl w:ilvl="0" w:tplc="88B2A0D6">
      <w:start w:val="1"/>
      <w:numFmt w:val="bullet"/>
      <w:lvlText w:val=""/>
      <w:lvlJc w:val="left"/>
      <w:pPr>
        <w:ind w:left="720" w:hanging="360"/>
      </w:pPr>
      <w:rPr>
        <w:rFonts w:ascii="Symbol" w:hAnsi="Symbol" w:hint="default"/>
      </w:rPr>
    </w:lvl>
    <w:lvl w:ilvl="1" w:tplc="B672E0BE">
      <w:start w:val="1"/>
      <w:numFmt w:val="bullet"/>
      <w:lvlText w:val="o"/>
      <w:lvlJc w:val="left"/>
      <w:pPr>
        <w:ind w:left="1440" w:hanging="360"/>
      </w:pPr>
      <w:rPr>
        <w:rFonts w:ascii="Courier New" w:hAnsi="Courier New" w:hint="default"/>
      </w:rPr>
    </w:lvl>
    <w:lvl w:ilvl="2" w:tplc="74263FBE">
      <w:start w:val="1"/>
      <w:numFmt w:val="bullet"/>
      <w:lvlText w:val=""/>
      <w:lvlJc w:val="left"/>
      <w:pPr>
        <w:ind w:left="2160" w:hanging="360"/>
      </w:pPr>
      <w:rPr>
        <w:rFonts w:ascii="Wingdings" w:hAnsi="Wingdings" w:hint="default"/>
      </w:rPr>
    </w:lvl>
    <w:lvl w:ilvl="3" w:tplc="DD0487BA">
      <w:start w:val="1"/>
      <w:numFmt w:val="bullet"/>
      <w:lvlText w:val=""/>
      <w:lvlJc w:val="left"/>
      <w:pPr>
        <w:ind w:left="2880" w:hanging="360"/>
      </w:pPr>
      <w:rPr>
        <w:rFonts w:ascii="Symbol" w:hAnsi="Symbol" w:hint="default"/>
      </w:rPr>
    </w:lvl>
    <w:lvl w:ilvl="4" w:tplc="61902D02">
      <w:start w:val="1"/>
      <w:numFmt w:val="bullet"/>
      <w:lvlText w:val="o"/>
      <w:lvlJc w:val="left"/>
      <w:pPr>
        <w:ind w:left="3600" w:hanging="360"/>
      </w:pPr>
      <w:rPr>
        <w:rFonts w:ascii="Courier New" w:hAnsi="Courier New" w:hint="default"/>
      </w:rPr>
    </w:lvl>
    <w:lvl w:ilvl="5" w:tplc="FA820E0A">
      <w:start w:val="1"/>
      <w:numFmt w:val="bullet"/>
      <w:lvlText w:val=""/>
      <w:lvlJc w:val="left"/>
      <w:pPr>
        <w:ind w:left="4320" w:hanging="360"/>
      </w:pPr>
      <w:rPr>
        <w:rFonts w:ascii="Wingdings" w:hAnsi="Wingdings" w:hint="default"/>
      </w:rPr>
    </w:lvl>
    <w:lvl w:ilvl="6" w:tplc="19205FA6">
      <w:start w:val="1"/>
      <w:numFmt w:val="bullet"/>
      <w:lvlText w:val=""/>
      <w:lvlJc w:val="left"/>
      <w:pPr>
        <w:ind w:left="5040" w:hanging="360"/>
      </w:pPr>
      <w:rPr>
        <w:rFonts w:ascii="Symbol" w:hAnsi="Symbol" w:hint="default"/>
      </w:rPr>
    </w:lvl>
    <w:lvl w:ilvl="7" w:tplc="FA4601B0">
      <w:start w:val="1"/>
      <w:numFmt w:val="bullet"/>
      <w:lvlText w:val="o"/>
      <w:lvlJc w:val="left"/>
      <w:pPr>
        <w:ind w:left="5760" w:hanging="360"/>
      </w:pPr>
      <w:rPr>
        <w:rFonts w:ascii="Courier New" w:hAnsi="Courier New" w:hint="default"/>
      </w:rPr>
    </w:lvl>
    <w:lvl w:ilvl="8" w:tplc="3C38A5A8">
      <w:start w:val="1"/>
      <w:numFmt w:val="bullet"/>
      <w:lvlText w:val=""/>
      <w:lvlJc w:val="left"/>
      <w:pPr>
        <w:ind w:left="6480" w:hanging="360"/>
      </w:pPr>
      <w:rPr>
        <w:rFonts w:ascii="Wingdings" w:hAnsi="Wingdings" w:hint="default"/>
      </w:rPr>
    </w:lvl>
  </w:abstractNum>
  <w:abstractNum w:abstractNumId="20" w15:restartNumberingAfterBreak="0">
    <w:nsid w:val="2E495EC9"/>
    <w:multiLevelType w:val="hybridMultilevel"/>
    <w:tmpl w:val="FFFFFFFF"/>
    <w:lvl w:ilvl="0" w:tplc="0660E8A4">
      <w:start w:val="1"/>
      <w:numFmt w:val="bullet"/>
      <w:lvlText w:val=""/>
      <w:lvlJc w:val="left"/>
      <w:pPr>
        <w:ind w:left="720" w:hanging="360"/>
      </w:pPr>
      <w:rPr>
        <w:rFonts w:ascii="Symbol" w:hAnsi="Symbol" w:hint="default"/>
      </w:rPr>
    </w:lvl>
    <w:lvl w:ilvl="1" w:tplc="7DAA5200">
      <w:start w:val="1"/>
      <w:numFmt w:val="bullet"/>
      <w:lvlText w:val="o"/>
      <w:lvlJc w:val="left"/>
      <w:pPr>
        <w:ind w:left="1440" w:hanging="360"/>
      </w:pPr>
      <w:rPr>
        <w:rFonts w:ascii="Courier New" w:hAnsi="Courier New" w:hint="default"/>
      </w:rPr>
    </w:lvl>
    <w:lvl w:ilvl="2" w:tplc="3692EB6E">
      <w:start w:val="1"/>
      <w:numFmt w:val="bullet"/>
      <w:lvlText w:val=""/>
      <w:lvlJc w:val="left"/>
      <w:pPr>
        <w:ind w:left="2160" w:hanging="360"/>
      </w:pPr>
      <w:rPr>
        <w:rFonts w:ascii="Wingdings" w:hAnsi="Wingdings" w:hint="default"/>
      </w:rPr>
    </w:lvl>
    <w:lvl w:ilvl="3" w:tplc="8DE4DC26">
      <w:start w:val="1"/>
      <w:numFmt w:val="bullet"/>
      <w:lvlText w:val=""/>
      <w:lvlJc w:val="left"/>
      <w:pPr>
        <w:ind w:left="2880" w:hanging="360"/>
      </w:pPr>
      <w:rPr>
        <w:rFonts w:ascii="Symbol" w:hAnsi="Symbol" w:hint="default"/>
      </w:rPr>
    </w:lvl>
    <w:lvl w:ilvl="4" w:tplc="5DA850C8">
      <w:start w:val="1"/>
      <w:numFmt w:val="bullet"/>
      <w:lvlText w:val="o"/>
      <w:lvlJc w:val="left"/>
      <w:pPr>
        <w:ind w:left="3600" w:hanging="360"/>
      </w:pPr>
      <w:rPr>
        <w:rFonts w:ascii="Courier New" w:hAnsi="Courier New" w:hint="default"/>
      </w:rPr>
    </w:lvl>
    <w:lvl w:ilvl="5" w:tplc="98185066">
      <w:start w:val="1"/>
      <w:numFmt w:val="bullet"/>
      <w:lvlText w:val=""/>
      <w:lvlJc w:val="left"/>
      <w:pPr>
        <w:ind w:left="4320" w:hanging="360"/>
      </w:pPr>
      <w:rPr>
        <w:rFonts w:ascii="Wingdings" w:hAnsi="Wingdings" w:hint="default"/>
      </w:rPr>
    </w:lvl>
    <w:lvl w:ilvl="6" w:tplc="CE88E198">
      <w:start w:val="1"/>
      <w:numFmt w:val="bullet"/>
      <w:lvlText w:val=""/>
      <w:lvlJc w:val="left"/>
      <w:pPr>
        <w:ind w:left="5040" w:hanging="360"/>
      </w:pPr>
      <w:rPr>
        <w:rFonts w:ascii="Symbol" w:hAnsi="Symbol" w:hint="default"/>
      </w:rPr>
    </w:lvl>
    <w:lvl w:ilvl="7" w:tplc="0EE4A87C">
      <w:start w:val="1"/>
      <w:numFmt w:val="bullet"/>
      <w:lvlText w:val="o"/>
      <w:lvlJc w:val="left"/>
      <w:pPr>
        <w:ind w:left="5760" w:hanging="360"/>
      </w:pPr>
      <w:rPr>
        <w:rFonts w:ascii="Courier New" w:hAnsi="Courier New" w:hint="default"/>
      </w:rPr>
    </w:lvl>
    <w:lvl w:ilvl="8" w:tplc="0AB887AC">
      <w:start w:val="1"/>
      <w:numFmt w:val="bullet"/>
      <w:lvlText w:val=""/>
      <w:lvlJc w:val="left"/>
      <w:pPr>
        <w:ind w:left="6480" w:hanging="360"/>
      </w:pPr>
      <w:rPr>
        <w:rFonts w:ascii="Wingdings" w:hAnsi="Wingdings" w:hint="default"/>
      </w:rPr>
    </w:lvl>
  </w:abstractNum>
  <w:abstractNum w:abstractNumId="21" w15:restartNumberingAfterBreak="0">
    <w:nsid w:val="2E900465"/>
    <w:multiLevelType w:val="hybridMultilevel"/>
    <w:tmpl w:val="ABE6066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07A66E4"/>
    <w:multiLevelType w:val="hybridMultilevel"/>
    <w:tmpl w:val="115C748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32727BD6"/>
    <w:multiLevelType w:val="hybridMultilevel"/>
    <w:tmpl w:val="3F66927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15:restartNumberingAfterBreak="0">
    <w:nsid w:val="33230223"/>
    <w:multiLevelType w:val="hybridMultilevel"/>
    <w:tmpl w:val="FFFFFFFF"/>
    <w:lvl w:ilvl="0" w:tplc="2F901746">
      <w:start w:val="1"/>
      <w:numFmt w:val="bullet"/>
      <w:lvlText w:val=""/>
      <w:lvlJc w:val="left"/>
      <w:pPr>
        <w:ind w:left="720" w:hanging="360"/>
      </w:pPr>
      <w:rPr>
        <w:rFonts w:ascii="Symbol" w:hAnsi="Symbol" w:hint="default"/>
      </w:rPr>
    </w:lvl>
    <w:lvl w:ilvl="1" w:tplc="1734AB7C">
      <w:start w:val="1"/>
      <w:numFmt w:val="bullet"/>
      <w:lvlText w:val="o"/>
      <w:lvlJc w:val="left"/>
      <w:pPr>
        <w:ind w:left="1440" w:hanging="360"/>
      </w:pPr>
      <w:rPr>
        <w:rFonts w:ascii="Courier New" w:hAnsi="Courier New" w:hint="default"/>
      </w:rPr>
    </w:lvl>
    <w:lvl w:ilvl="2" w:tplc="5AE6BBA4">
      <w:start w:val="1"/>
      <w:numFmt w:val="bullet"/>
      <w:lvlText w:val=""/>
      <w:lvlJc w:val="left"/>
      <w:pPr>
        <w:ind w:left="2160" w:hanging="360"/>
      </w:pPr>
      <w:rPr>
        <w:rFonts w:ascii="Wingdings" w:hAnsi="Wingdings" w:hint="default"/>
      </w:rPr>
    </w:lvl>
    <w:lvl w:ilvl="3" w:tplc="16FAD11A">
      <w:start w:val="1"/>
      <w:numFmt w:val="bullet"/>
      <w:lvlText w:val=""/>
      <w:lvlJc w:val="left"/>
      <w:pPr>
        <w:ind w:left="2880" w:hanging="360"/>
      </w:pPr>
      <w:rPr>
        <w:rFonts w:ascii="Symbol" w:hAnsi="Symbol" w:hint="default"/>
      </w:rPr>
    </w:lvl>
    <w:lvl w:ilvl="4" w:tplc="548848BA">
      <w:start w:val="1"/>
      <w:numFmt w:val="bullet"/>
      <w:lvlText w:val="o"/>
      <w:lvlJc w:val="left"/>
      <w:pPr>
        <w:ind w:left="3600" w:hanging="360"/>
      </w:pPr>
      <w:rPr>
        <w:rFonts w:ascii="Courier New" w:hAnsi="Courier New" w:hint="default"/>
      </w:rPr>
    </w:lvl>
    <w:lvl w:ilvl="5" w:tplc="55DADFAC">
      <w:start w:val="1"/>
      <w:numFmt w:val="bullet"/>
      <w:lvlText w:val=""/>
      <w:lvlJc w:val="left"/>
      <w:pPr>
        <w:ind w:left="4320" w:hanging="360"/>
      </w:pPr>
      <w:rPr>
        <w:rFonts w:ascii="Wingdings" w:hAnsi="Wingdings" w:hint="default"/>
      </w:rPr>
    </w:lvl>
    <w:lvl w:ilvl="6" w:tplc="7262BC18">
      <w:start w:val="1"/>
      <w:numFmt w:val="bullet"/>
      <w:lvlText w:val=""/>
      <w:lvlJc w:val="left"/>
      <w:pPr>
        <w:ind w:left="5040" w:hanging="360"/>
      </w:pPr>
      <w:rPr>
        <w:rFonts w:ascii="Symbol" w:hAnsi="Symbol" w:hint="default"/>
      </w:rPr>
    </w:lvl>
    <w:lvl w:ilvl="7" w:tplc="995E3258">
      <w:start w:val="1"/>
      <w:numFmt w:val="bullet"/>
      <w:lvlText w:val="o"/>
      <w:lvlJc w:val="left"/>
      <w:pPr>
        <w:ind w:left="5760" w:hanging="360"/>
      </w:pPr>
      <w:rPr>
        <w:rFonts w:ascii="Courier New" w:hAnsi="Courier New" w:hint="default"/>
      </w:rPr>
    </w:lvl>
    <w:lvl w:ilvl="8" w:tplc="B5C4C444">
      <w:start w:val="1"/>
      <w:numFmt w:val="bullet"/>
      <w:lvlText w:val=""/>
      <w:lvlJc w:val="left"/>
      <w:pPr>
        <w:ind w:left="6480" w:hanging="360"/>
      </w:pPr>
      <w:rPr>
        <w:rFonts w:ascii="Wingdings" w:hAnsi="Wingdings" w:hint="default"/>
      </w:rPr>
    </w:lvl>
  </w:abstractNum>
  <w:abstractNum w:abstractNumId="25" w15:restartNumberingAfterBreak="0">
    <w:nsid w:val="33CB358A"/>
    <w:multiLevelType w:val="hybridMultilevel"/>
    <w:tmpl w:val="63ECB4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35013196"/>
    <w:multiLevelType w:val="hybridMultilevel"/>
    <w:tmpl w:val="FFFFFFFF"/>
    <w:lvl w:ilvl="0" w:tplc="FF1446BE">
      <w:start w:val="1"/>
      <w:numFmt w:val="bullet"/>
      <w:lvlText w:val=""/>
      <w:lvlJc w:val="left"/>
      <w:pPr>
        <w:ind w:left="720" w:hanging="360"/>
      </w:pPr>
      <w:rPr>
        <w:rFonts w:ascii="Symbol" w:hAnsi="Symbol" w:hint="default"/>
      </w:rPr>
    </w:lvl>
    <w:lvl w:ilvl="1" w:tplc="655C06EE">
      <w:start w:val="1"/>
      <w:numFmt w:val="bullet"/>
      <w:lvlText w:val="o"/>
      <w:lvlJc w:val="left"/>
      <w:pPr>
        <w:ind w:left="1440" w:hanging="360"/>
      </w:pPr>
      <w:rPr>
        <w:rFonts w:ascii="Courier New" w:hAnsi="Courier New" w:hint="default"/>
      </w:rPr>
    </w:lvl>
    <w:lvl w:ilvl="2" w:tplc="3DD81706">
      <w:start w:val="1"/>
      <w:numFmt w:val="bullet"/>
      <w:lvlText w:val=""/>
      <w:lvlJc w:val="left"/>
      <w:pPr>
        <w:ind w:left="2160" w:hanging="360"/>
      </w:pPr>
      <w:rPr>
        <w:rFonts w:ascii="Wingdings" w:hAnsi="Wingdings" w:hint="default"/>
      </w:rPr>
    </w:lvl>
    <w:lvl w:ilvl="3" w:tplc="8104DC4E">
      <w:start w:val="1"/>
      <w:numFmt w:val="bullet"/>
      <w:lvlText w:val=""/>
      <w:lvlJc w:val="left"/>
      <w:pPr>
        <w:ind w:left="2880" w:hanging="360"/>
      </w:pPr>
      <w:rPr>
        <w:rFonts w:ascii="Symbol" w:hAnsi="Symbol" w:hint="default"/>
      </w:rPr>
    </w:lvl>
    <w:lvl w:ilvl="4" w:tplc="1B34E858">
      <w:start w:val="1"/>
      <w:numFmt w:val="bullet"/>
      <w:lvlText w:val="o"/>
      <w:lvlJc w:val="left"/>
      <w:pPr>
        <w:ind w:left="3600" w:hanging="360"/>
      </w:pPr>
      <w:rPr>
        <w:rFonts w:ascii="Courier New" w:hAnsi="Courier New" w:hint="default"/>
      </w:rPr>
    </w:lvl>
    <w:lvl w:ilvl="5" w:tplc="3F7014D4">
      <w:start w:val="1"/>
      <w:numFmt w:val="bullet"/>
      <w:lvlText w:val=""/>
      <w:lvlJc w:val="left"/>
      <w:pPr>
        <w:ind w:left="4320" w:hanging="360"/>
      </w:pPr>
      <w:rPr>
        <w:rFonts w:ascii="Wingdings" w:hAnsi="Wingdings" w:hint="default"/>
      </w:rPr>
    </w:lvl>
    <w:lvl w:ilvl="6" w:tplc="7840D0C2">
      <w:start w:val="1"/>
      <w:numFmt w:val="bullet"/>
      <w:lvlText w:val=""/>
      <w:lvlJc w:val="left"/>
      <w:pPr>
        <w:ind w:left="5040" w:hanging="360"/>
      </w:pPr>
      <w:rPr>
        <w:rFonts w:ascii="Symbol" w:hAnsi="Symbol" w:hint="default"/>
      </w:rPr>
    </w:lvl>
    <w:lvl w:ilvl="7" w:tplc="54B293CE">
      <w:start w:val="1"/>
      <w:numFmt w:val="bullet"/>
      <w:lvlText w:val="o"/>
      <w:lvlJc w:val="left"/>
      <w:pPr>
        <w:ind w:left="5760" w:hanging="360"/>
      </w:pPr>
      <w:rPr>
        <w:rFonts w:ascii="Courier New" w:hAnsi="Courier New" w:hint="default"/>
      </w:rPr>
    </w:lvl>
    <w:lvl w:ilvl="8" w:tplc="CF5442A8">
      <w:start w:val="1"/>
      <w:numFmt w:val="bullet"/>
      <w:lvlText w:val=""/>
      <w:lvlJc w:val="left"/>
      <w:pPr>
        <w:ind w:left="6480" w:hanging="360"/>
      </w:pPr>
      <w:rPr>
        <w:rFonts w:ascii="Wingdings" w:hAnsi="Wingdings" w:hint="default"/>
      </w:rPr>
    </w:lvl>
  </w:abstractNum>
  <w:abstractNum w:abstractNumId="27" w15:restartNumberingAfterBreak="0">
    <w:nsid w:val="350E2984"/>
    <w:multiLevelType w:val="hybridMultilevel"/>
    <w:tmpl w:val="FFFFFFFF"/>
    <w:lvl w:ilvl="0" w:tplc="B4083ACE">
      <w:start w:val="1"/>
      <w:numFmt w:val="bullet"/>
      <w:lvlText w:val=""/>
      <w:lvlJc w:val="left"/>
      <w:pPr>
        <w:ind w:left="720" w:hanging="360"/>
      </w:pPr>
      <w:rPr>
        <w:rFonts w:ascii="Symbol" w:hAnsi="Symbol" w:hint="default"/>
      </w:rPr>
    </w:lvl>
    <w:lvl w:ilvl="1" w:tplc="5CE88D8C">
      <w:start w:val="1"/>
      <w:numFmt w:val="bullet"/>
      <w:lvlText w:val="o"/>
      <w:lvlJc w:val="left"/>
      <w:pPr>
        <w:ind w:left="1440" w:hanging="360"/>
      </w:pPr>
      <w:rPr>
        <w:rFonts w:ascii="Courier New" w:hAnsi="Courier New" w:hint="default"/>
      </w:rPr>
    </w:lvl>
    <w:lvl w:ilvl="2" w:tplc="D7BE4EBE">
      <w:start w:val="1"/>
      <w:numFmt w:val="bullet"/>
      <w:lvlText w:val=""/>
      <w:lvlJc w:val="left"/>
      <w:pPr>
        <w:ind w:left="2160" w:hanging="360"/>
      </w:pPr>
      <w:rPr>
        <w:rFonts w:ascii="Wingdings" w:hAnsi="Wingdings" w:hint="default"/>
      </w:rPr>
    </w:lvl>
    <w:lvl w:ilvl="3" w:tplc="30BAB49A">
      <w:start w:val="1"/>
      <w:numFmt w:val="bullet"/>
      <w:lvlText w:val=""/>
      <w:lvlJc w:val="left"/>
      <w:pPr>
        <w:ind w:left="2880" w:hanging="360"/>
      </w:pPr>
      <w:rPr>
        <w:rFonts w:ascii="Symbol" w:hAnsi="Symbol" w:hint="default"/>
      </w:rPr>
    </w:lvl>
    <w:lvl w:ilvl="4" w:tplc="FCD8A004">
      <w:start w:val="1"/>
      <w:numFmt w:val="bullet"/>
      <w:lvlText w:val="o"/>
      <w:lvlJc w:val="left"/>
      <w:pPr>
        <w:ind w:left="3600" w:hanging="360"/>
      </w:pPr>
      <w:rPr>
        <w:rFonts w:ascii="Courier New" w:hAnsi="Courier New" w:hint="default"/>
      </w:rPr>
    </w:lvl>
    <w:lvl w:ilvl="5" w:tplc="57AA833A">
      <w:start w:val="1"/>
      <w:numFmt w:val="bullet"/>
      <w:lvlText w:val=""/>
      <w:lvlJc w:val="left"/>
      <w:pPr>
        <w:ind w:left="4320" w:hanging="360"/>
      </w:pPr>
      <w:rPr>
        <w:rFonts w:ascii="Wingdings" w:hAnsi="Wingdings" w:hint="default"/>
      </w:rPr>
    </w:lvl>
    <w:lvl w:ilvl="6" w:tplc="DC9E46F2">
      <w:start w:val="1"/>
      <w:numFmt w:val="bullet"/>
      <w:lvlText w:val=""/>
      <w:lvlJc w:val="left"/>
      <w:pPr>
        <w:ind w:left="5040" w:hanging="360"/>
      </w:pPr>
      <w:rPr>
        <w:rFonts w:ascii="Symbol" w:hAnsi="Symbol" w:hint="default"/>
      </w:rPr>
    </w:lvl>
    <w:lvl w:ilvl="7" w:tplc="177673FE">
      <w:start w:val="1"/>
      <w:numFmt w:val="bullet"/>
      <w:lvlText w:val="o"/>
      <w:lvlJc w:val="left"/>
      <w:pPr>
        <w:ind w:left="5760" w:hanging="360"/>
      </w:pPr>
      <w:rPr>
        <w:rFonts w:ascii="Courier New" w:hAnsi="Courier New" w:hint="default"/>
      </w:rPr>
    </w:lvl>
    <w:lvl w:ilvl="8" w:tplc="31A87E4A">
      <w:start w:val="1"/>
      <w:numFmt w:val="bullet"/>
      <w:lvlText w:val=""/>
      <w:lvlJc w:val="left"/>
      <w:pPr>
        <w:ind w:left="6480" w:hanging="360"/>
      </w:pPr>
      <w:rPr>
        <w:rFonts w:ascii="Wingdings" w:hAnsi="Wingdings" w:hint="default"/>
      </w:rPr>
    </w:lvl>
  </w:abstractNum>
  <w:abstractNum w:abstractNumId="28" w15:restartNumberingAfterBreak="0">
    <w:nsid w:val="35F65486"/>
    <w:multiLevelType w:val="hybridMultilevel"/>
    <w:tmpl w:val="FFFFFFFF"/>
    <w:lvl w:ilvl="0" w:tplc="B41E6BFE">
      <w:start w:val="1"/>
      <w:numFmt w:val="bullet"/>
      <w:lvlText w:val=""/>
      <w:lvlJc w:val="left"/>
      <w:pPr>
        <w:ind w:left="720" w:hanging="360"/>
      </w:pPr>
      <w:rPr>
        <w:rFonts w:ascii="Symbol" w:hAnsi="Symbol" w:hint="default"/>
      </w:rPr>
    </w:lvl>
    <w:lvl w:ilvl="1" w:tplc="878EC498">
      <w:start w:val="1"/>
      <w:numFmt w:val="bullet"/>
      <w:lvlText w:val="o"/>
      <w:lvlJc w:val="left"/>
      <w:pPr>
        <w:ind w:left="1440" w:hanging="360"/>
      </w:pPr>
      <w:rPr>
        <w:rFonts w:ascii="Courier New" w:hAnsi="Courier New" w:hint="default"/>
      </w:rPr>
    </w:lvl>
    <w:lvl w:ilvl="2" w:tplc="9F2C0AA6">
      <w:start w:val="1"/>
      <w:numFmt w:val="bullet"/>
      <w:lvlText w:val=""/>
      <w:lvlJc w:val="left"/>
      <w:pPr>
        <w:ind w:left="2160" w:hanging="360"/>
      </w:pPr>
      <w:rPr>
        <w:rFonts w:ascii="Wingdings" w:hAnsi="Wingdings" w:hint="default"/>
      </w:rPr>
    </w:lvl>
    <w:lvl w:ilvl="3" w:tplc="C4881688">
      <w:start w:val="1"/>
      <w:numFmt w:val="bullet"/>
      <w:lvlText w:val=""/>
      <w:lvlJc w:val="left"/>
      <w:pPr>
        <w:ind w:left="2880" w:hanging="360"/>
      </w:pPr>
      <w:rPr>
        <w:rFonts w:ascii="Symbol" w:hAnsi="Symbol" w:hint="default"/>
      </w:rPr>
    </w:lvl>
    <w:lvl w:ilvl="4" w:tplc="B686B66C">
      <w:start w:val="1"/>
      <w:numFmt w:val="bullet"/>
      <w:lvlText w:val="o"/>
      <w:lvlJc w:val="left"/>
      <w:pPr>
        <w:ind w:left="3600" w:hanging="360"/>
      </w:pPr>
      <w:rPr>
        <w:rFonts w:ascii="Courier New" w:hAnsi="Courier New" w:hint="default"/>
      </w:rPr>
    </w:lvl>
    <w:lvl w:ilvl="5" w:tplc="C17AE058">
      <w:start w:val="1"/>
      <w:numFmt w:val="bullet"/>
      <w:lvlText w:val=""/>
      <w:lvlJc w:val="left"/>
      <w:pPr>
        <w:ind w:left="4320" w:hanging="360"/>
      </w:pPr>
      <w:rPr>
        <w:rFonts w:ascii="Wingdings" w:hAnsi="Wingdings" w:hint="default"/>
      </w:rPr>
    </w:lvl>
    <w:lvl w:ilvl="6" w:tplc="25A0F630">
      <w:start w:val="1"/>
      <w:numFmt w:val="bullet"/>
      <w:lvlText w:val=""/>
      <w:lvlJc w:val="left"/>
      <w:pPr>
        <w:ind w:left="5040" w:hanging="360"/>
      </w:pPr>
      <w:rPr>
        <w:rFonts w:ascii="Symbol" w:hAnsi="Symbol" w:hint="default"/>
      </w:rPr>
    </w:lvl>
    <w:lvl w:ilvl="7" w:tplc="3CB09A4E">
      <w:start w:val="1"/>
      <w:numFmt w:val="bullet"/>
      <w:lvlText w:val="o"/>
      <w:lvlJc w:val="left"/>
      <w:pPr>
        <w:ind w:left="5760" w:hanging="360"/>
      </w:pPr>
      <w:rPr>
        <w:rFonts w:ascii="Courier New" w:hAnsi="Courier New" w:hint="default"/>
      </w:rPr>
    </w:lvl>
    <w:lvl w:ilvl="8" w:tplc="17326254">
      <w:start w:val="1"/>
      <w:numFmt w:val="bullet"/>
      <w:lvlText w:val=""/>
      <w:lvlJc w:val="left"/>
      <w:pPr>
        <w:ind w:left="6480" w:hanging="360"/>
      </w:pPr>
      <w:rPr>
        <w:rFonts w:ascii="Wingdings" w:hAnsi="Wingdings" w:hint="default"/>
      </w:rPr>
    </w:lvl>
  </w:abstractNum>
  <w:abstractNum w:abstractNumId="29" w15:restartNumberingAfterBreak="0">
    <w:nsid w:val="36841DD1"/>
    <w:multiLevelType w:val="hybridMultilevel"/>
    <w:tmpl w:val="D438DEC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0" w15:restartNumberingAfterBreak="0">
    <w:nsid w:val="36EC4A2B"/>
    <w:multiLevelType w:val="hybridMultilevel"/>
    <w:tmpl w:val="FFFFFFFF"/>
    <w:lvl w:ilvl="0" w:tplc="1D0C9724">
      <w:start w:val="1"/>
      <w:numFmt w:val="bullet"/>
      <w:lvlText w:val=""/>
      <w:lvlJc w:val="left"/>
      <w:pPr>
        <w:ind w:left="720" w:hanging="360"/>
      </w:pPr>
      <w:rPr>
        <w:rFonts w:ascii="Symbol" w:hAnsi="Symbol" w:hint="default"/>
      </w:rPr>
    </w:lvl>
    <w:lvl w:ilvl="1" w:tplc="BFC44C44">
      <w:start w:val="1"/>
      <w:numFmt w:val="bullet"/>
      <w:lvlText w:val="o"/>
      <w:lvlJc w:val="left"/>
      <w:pPr>
        <w:ind w:left="1440" w:hanging="360"/>
      </w:pPr>
      <w:rPr>
        <w:rFonts w:ascii="Courier New" w:hAnsi="Courier New" w:hint="default"/>
      </w:rPr>
    </w:lvl>
    <w:lvl w:ilvl="2" w:tplc="3872C102">
      <w:start w:val="1"/>
      <w:numFmt w:val="bullet"/>
      <w:lvlText w:val=""/>
      <w:lvlJc w:val="left"/>
      <w:pPr>
        <w:ind w:left="2160" w:hanging="360"/>
      </w:pPr>
      <w:rPr>
        <w:rFonts w:ascii="Wingdings" w:hAnsi="Wingdings" w:hint="default"/>
      </w:rPr>
    </w:lvl>
    <w:lvl w:ilvl="3" w:tplc="F752888C">
      <w:start w:val="1"/>
      <w:numFmt w:val="bullet"/>
      <w:lvlText w:val=""/>
      <w:lvlJc w:val="left"/>
      <w:pPr>
        <w:ind w:left="2880" w:hanging="360"/>
      </w:pPr>
      <w:rPr>
        <w:rFonts w:ascii="Symbol" w:hAnsi="Symbol" w:hint="default"/>
      </w:rPr>
    </w:lvl>
    <w:lvl w:ilvl="4" w:tplc="EAFE9EA0">
      <w:start w:val="1"/>
      <w:numFmt w:val="bullet"/>
      <w:lvlText w:val="o"/>
      <w:lvlJc w:val="left"/>
      <w:pPr>
        <w:ind w:left="3600" w:hanging="360"/>
      </w:pPr>
      <w:rPr>
        <w:rFonts w:ascii="Courier New" w:hAnsi="Courier New" w:hint="default"/>
      </w:rPr>
    </w:lvl>
    <w:lvl w:ilvl="5" w:tplc="E0C48122">
      <w:start w:val="1"/>
      <w:numFmt w:val="bullet"/>
      <w:lvlText w:val=""/>
      <w:lvlJc w:val="left"/>
      <w:pPr>
        <w:ind w:left="4320" w:hanging="360"/>
      </w:pPr>
      <w:rPr>
        <w:rFonts w:ascii="Wingdings" w:hAnsi="Wingdings" w:hint="default"/>
      </w:rPr>
    </w:lvl>
    <w:lvl w:ilvl="6" w:tplc="64AEF0B0">
      <w:start w:val="1"/>
      <w:numFmt w:val="bullet"/>
      <w:lvlText w:val=""/>
      <w:lvlJc w:val="left"/>
      <w:pPr>
        <w:ind w:left="5040" w:hanging="360"/>
      </w:pPr>
      <w:rPr>
        <w:rFonts w:ascii="Symbol" w:hAnsi="Symbol" w:hint="default"/>
      </w:rPr>
    </w:lvl>
    <w:lvl w:ilvl="7" w:tplc="2B6C3510">
      <w:start w:val="1"/>
      <w:numFmt w:val="bullet"/>
      <w:lvlText w:val="o"/>
      <w:lvlJc w:val="left"/>
      <w:pPr>
        <w:ind w:left="5760" w:hanging="360"/>
      </w:pPr>
      <w:rPr>
        <w:rFonts w:ascii="Courier New" w:hAnsi="Courier New" w:hint="default"/>
      </w:rPr>
    </w:lvl>
    <w:lvl w:ilvl="8" w:tplc="0540BEC6">
      <w:start w:val="1"/>
      <w:numFmt w:val="bullet"/>
      <w:lvlText w:val=""/>
      <w:lvlJc w:val="left"/>
      <w:pPr>
        <w:ind w:left="6480" w:hanging="360"/>
      </w:pPr>
      <w:rPr>
        <w:rFonts w:ascii="Wingdings" w:hAnsi="Wingdings" w:hint="default"/>
      </w:rPr>
    </w:lvl>
  </w:abstractNum>
  <w:abstractNum w:abstractNumId="31" w15:restartNumberingAfterBreak="0">
    <w:nsid w:val="37A27C2F"/>
    <w:multiLevelType w:val="hybridMultilevel"/>
    <w:tmpl w:val="FFFFFFFF"/>
    <w:lvl w:ilvl="0" w:tplc="F09E94BC">
      <w:start w:val="1"/>
      <w:numFmt w:val="bullet"/>
      <w:lvlText w:val=""/>
      <w:lvlJc w:val="left"/>
      <w:pPr>
        <w:ind w:left="720" w:hanging="360"/>
      </w:pPr>
      <w:rPr>
        <w:rFonts w:ascii="Symbol" w:hAnsi="Symbol" w:hint="default"/>
      </w:rPr>
    </w:lvl>
    <w:lvl w:ilvl="1" w:tplc="8FC054C6">
      <w:start w:val="1"/>
      <w:numFmt w:val="bullet"/>
      <w:lvlText w:val="o"/>
      <w:lvlJc w:val="left"/>
      <w:pPr>
        <w:ind w:left="1440" w:hanging="360"/>
      </w:pPr>
      <w:rPr>
        <w:rFonts w:ascii="Courier New" w:hAnsi="Courier New" w:hint="default"/>
      </w:rPr>
    </w:lvl>
    <w:lvl w:ilvl="2" w:tplc="C7B2B0A2">
      <w:start w:val="1"/>
      <w:numFmt w:val="bullet"/>
      <w:lvlText w:val=""/>
      <w:lvlJc w:val="left"/>
      <w:pPr>
        <w:ind w:left="2160" w:hanging="360"/>
      </w:pPr>
      <w:rPr>
        <w:rFonts w:ascii="Wingdings" w:hAnsi="Wingdings" w:hint="default"/>
      </w:rPr>
    </w:lvl>
    <w:lvl w:ilvl="3" w:tplc="A698C1BC">
      <w:start w:val="1"/>
      <w:numFmt w:val="bullet"/>
      <w:lvlText w:val=""/>
      <w:lvlJc w:val="left"/>
      <w:pPr>
        <w:ind w:left="2880" w:hanging="360"/>
      </w:pPr>
      <w:rPr>
        <w:rFonts w:ascii="Symbol" w:hAnsi="Symbol" w:hint="default"/>
      </w:rPr>
    </w:lvl>
    <w:lvl w:ilvl="4" w:tplc="D0607616">
      <w:start w:val="1"/>
      <w:numFmt w:val="bullet"/>
      <w:lvlText w:val="o"/>
      <w:lvlJc w:val="left"/>
      <w:pPr>
        <w:ind w:left="3600" w:hanging="360"/>
      </w:pPr>
      <w:rPr>
        <w:rFonts w:ascii="Courier New" w:hAnsi="Courier New" w:hint="default"/>
      </w:rPr>
    </w:lvl>
    <w:lvl w:ilvl="5" w:tplc="BB227FE4">
      <w:start w:val="1"/>
      <w:numFmt w:val="bullet"/>
      <w:lvlText w:val=""/>
      <w:lvlJc w:val="left"/>
      <w:pPr>
        <w:ind w:left="4320" w:hanging="360"/>
      </w:pPr>
      <w:rPr>
        <w:rFonts w:ascii="Wingdings" w:hAnsi="Wingdings" w:hint="default"/>
      </w:rPr>
    </w:lvl>
    <w:lvl w:ilvl="6" w:tplc="D7EAD3FA">
      <w:start w:val="1"/>
      <w:numFmt w:val="bullet"/>
      <w:lvlText w:val=""/>
      <w:lvlJc w:val="left"/>
      <w:pPr>
        <w:ind w:left="5040" w:hanging="360"/>
      </w:pPr>
      <w:rPr>
        <w:rFonts w:ascii="Symbol" w:hAnsi="Symbol" w:hint="default"/>
      </w:rPr>
    </w:lvl>
    <w:lvl w:ilvl="7" w:tplc="BB9CE778">
      <w:start w:val="1"/>
      <w:numFmt w:val="bullet"/>
      <w:lvlText w:val="o"/>
      <w:lvlJc w:val="left"/>
      <w:pPr>
        <w:ind w:left="5760" w:hanging="360"/>
      </w:pPr>
      <w:rPr>
        <w:rFonts w:ascii="Courier New" w:hAnsi="Courier New" w:hint="default"/>
      </w:rPr>
    </w:lvl>
    <w:lvl w:ilvl="8" w:tplc="902C49B6">
      <w:start w:val="1"/>
      <w:numFmt w:val="bullet"/>
      <w:lvlText w:val=""/>
      <w:lvlJc w:val="left"/>
      <w:pPr>
        <w:ind w:left="6480" w:hanging="360"/>
      </w:pPr>
      <w:rPr>
        <w:rFonts w:ascii="Wingdings" w:hAnsi="Wingdings" w:hint="default"/>
      </w:rPr>
    </w:lvl>
  </w:abstractNum>
  <w:abstractNum w:abstractNumId="32" w15:restartNumberingAfterBreak="0">
    <w:nsid w:val="395A5E4B"/>
    <w:multiLevelType w:val="hybridMultilevel"/>
    <w:tmpl w:val="FFFFFFFF"/>
    <w:lvl w:ilvl="0" w:tplc="7BEA48CA">
      <w:start w:val="1"/>
      <w:numFmt w:val="bullet"/>
      <w:lvlText w:val=""/>
      <w:lvlJc w:val="left"/>
      <w:pPr>
        <w:ind w:left="720" w:hanging="360"/>
      </w:pPr>
      <w:rPr>
        <w:rFonts w:ascii="Symbol" w:hAnsi="Symbol" w:hint="default"/>
      </w:rPr>
    </w:lvl>
    <w:lvl w:ilvl="1" w:tplc="BCF8FF20">
      <w:start w:val="1"/>
      <w:numFmt w:val="bullet"/>
      <w:lvlText w:val="o"/>
      <w:lvlJc w:val="left"/>
      <w:pPr>
        <w:ind w:left="1440" w:hanging="360"/>
      </w:pPr>
      <w:rPr>
        <w:rFonts w:ascii="Courier New" w:hAnsi="Courier New" w:hint="default"/>
      </w:rPr>
    </w:lvl>
    <w:lvl w:ilvl="2" w:tplc="121642C0">
      <w:start w:val="1"/>
      <w:numFmt w:val="bullet"/>
      <w:lvlText w:val=""/>
      <w:lvlJc w:val="left"/>
      <w:pPr>
        <w:ind w:left="2160" w:hanging="360"/>
      </w:pPr>
      <w:rPr>
        <w:rFonts w:ascii="Wingdings" w:hAnsi="Wingdings" w:hint="default"/>
      </w:rPr>
    </w:lvl>
    <w:lvl w:ilvl="3" w:tplc="1E3E7170">
      <w:start w:val="1"/>
      <w:numFmt w:val="bullet"/>
      <w:lvlText w:val=""/>
      <w:lvlJc w:val="left"/>
      <w:pPr>
        <w:ind w:left="2880" w:hanging="360"/>
      </w:pPr>
      <w:rPr>
        <w:rFonts w:ascii="Symbol" w:hAnsi="Symbol" w:hint="default"/>
      </w:rPr>
    </w:lvl>
    <w:lvl w:ilvl="4" w:tplc="60147098">
      <w:start w:val="1"/>
      <w:numFmt w:val="bullet"/>
      <w:lvlText w:val="o"/>
      <w:lvlJc w:val="left"/>
      <w:pPr>
        <w:ind w:left="3600" w:hanging="360"/>
      </w:pPr>
      <w:rPr>
        <w:rFonts w:ascii="Courier New" w:hAnsi="Courier New" w:hint="default"/>
      </w:rPr>
    </w:lvl>
    <w:lvl w:ilvl="5" w:tplc="E0E2C158">
      <w:start w:val="1"/>
      <w:numFmt w:val="bullet"/>
      <w:lvlText w:val=""/>
      <w:lvlJc w:val="left"/>
      <w:pPr>
        <w:ind w:left="4320" w:hanging="360"/>
      </w:pPr>
      <w:rPr>
        <w:rFonts w:ascii="Wingdings" w:hAnsi="Wingdings" w:hint="default"/>
      </w:rPr>
    </w:lvl>
    <w:lvl w:ilvl="6" w:tplc="CAACC05E">
      <w:start w:val="1"/>
      <w:numFmt w:val="bullet"/>
      <w:lvlText w:val=""/>
      <w:lvlJc w:val="left"/>
      <w:pPr>
        <w:ind w:left="5040" w:hanging="360"/>
      </w:pPr>
      <w:rPr>
        <w:rFonts w:ascii="Symbol" w:hAnsi="Symbol" w:hint="default"/>
      </w:rPr>
    </w:lvl>
    <w:lvl w:ilvl="7" w:tplc="52887C50">
      <w:start w:val="1"/>
      <w:numFmt w:val="bullet"/>
      <w:lvlText w:val="o"/>
      <w:lvlJc w:val="left"/>
      <w:pPr>
        <w:ind w:left="5760" w:hanging="360"/>
      </w:pPr>
      <w:rPr>
        <w:rFonts w:ascii="Courier New" w:hAnsi="Courier New" w:hint="default"/>
      </w:rPr>
    </w:lvl>
    <w:lvl w:ilvl="8" w:tplc="8880022A">
      <w:start w:val="1"/>
      <w:numFmt w:val="bullet"/>
      <w:lvlText w:val=""/>
      <w:lvlJc w:val="left"/>
      <w:pPr>
        <w:ind w:left="6480" w:hanging="360"/>
      </w:pPr>
      <w:rPr>
        <w:rFonts w:ascii="Wingdings" w:hAnsi="Wingdings" w:hint="default"/>
      </w:rPr>
    </w:lvl>
  </w:abstractNum>
  <w:abstractNum w:abstractNumId="33" w15:restartNumberingAfterBreak="0">
    <w:nsid w:val="39ED07FF"/>
    <w:multiLevelType w:val="hybridMultilevel"/>
    <w:tmpl w:val="E9E6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F0592B"/>
    <w:multiLevelType w:val="hybridMultilevel"/>
    <w:tmpl w:val="FFFFFFFF"/>
    <w:lvl w:ilvl="0" w:tplc="25EE6106">
      <w:start w:val="1"/>
      <w:numFmt w:val="bullet"/>
      <w:lvlText w:val=""/>
      <w:lvlJc w:val="left"/>
      <w:pPr>
        <w:ind w:left="720" w:hanging="360"/>
      </w:pPr>
      <w:rPr>
        <w:rFonts w:ascii="Symbol" w:hAnsi="Symbol" w:hint="default"/>
      </w:rPr>
    </w:lvl>
    <w:lvl w:ilvl="1" w:tplc="B3D09EDC">
      <w:start w:val="1"/>
      <w:numFmt w:val="bullet"/>
      <w:lvlText w:val="o"/>
      <w:lvlJc w:val="left"/>
      <w:pPr>
        <w:ind w:left="1440" w:hanging="360"/>
      </w:pPr>
      <w:rPr>
        <w:rFonts w:ascii="Courier New" w:hAnsi="Courier New" w:hint="default"/>
      </w:rPr>
    </w:lvl>
    <w:lvl w:ilvl="2" w:tplc="0BB2FA06">
      <w:start w:val="1"/>
      <w:numFmt w:val="bullet"/>
      <w:lvlText w:val=""/>
      <w:lvlJc w:val="left"/>
      <w:pPr>
        <w:ind w:left="2160" w:hanging="360"/>
      </w:pPr>
      <w:rPr>
        <w:rFonts w:ascii="Wingdings" w:hAnsi="Wingdings" w:hint="default"/>
      </w:rPr>
    </w:lvl>
    <w:lvl w:ilvl="3" w:tplc="3C9816DA">
      <w:start w:val="1"/>
      <w:numFmt w:val="bullet"/>
      <w:lvlText w:val=""/>
      <w:lvlJc w:val="left"/>
      <w:pPr>
        <w:ind w:left="2880" w:hanging="360"/>
      </w:pPr>
      <w:rPr>
        <w:rFonts w:ascii="Symbol" w:hAnsi="Symbol" w:hint="default"/>
      </w:rPr>
    </w:lvl>
    <w:lvl w:ilvl="4" w:tplc="2B64279E">
      <w:start w:val="1"/>
      <w:numFmt w:val="bullet"/>
      <w:lvlText w:val="o"/>
      <w:lvlJc w:val="left"/>
      <w:pPr>
        <w:ind w:left="3600" w:hanging="360"/>
      </w:pPr>
      <w:rPr>
        <w:rFonts w:ascii="Courier New" w:hAnsi="Courier New" w:hint="default"/>
      </w:rPr>
    </w:lvl>
    <w:lvl w:ilvl="5" w:tplc="633C8CD0">
      <w:start w:val="1"/>
      <w:numFmt w:val="bullet"/>
      <w:lvlText w:val=""/>
      <w:lvlJc w:val="left"/>
      <w:pPr>
        <w:ind w:left="4320" w:hanging="360"/>
      </w:pPr>
      <w:rPr>
        <w:rFonts w:ascii="Wingdings" w:hAnsi="Wingdings" w:hint="default"/>
      </w:rPr>
    </w:lvl>
    <w:lvl w:ilvl="6" w:tplc="6EC293AA">
      <w:start w:val="1"/>
      <w:numFmt w:val="bullet"/>
      <w:lvlText w:val=""/>
      <w:lvlJc w:val="left"/>
      <w:pPr>
        <w:ind w:left="5040" w:hanging="360"/>
      </w:pPr>
      <w:rPr>
        <w:rFonts w:ascii="Symbol" w:hAnsi="Symbol" w:hint="default"/>
      </w:rPr>
    </w:lvl>
    <w:lvl w:ilvl="7" w:tplc="4A32DAC4">
      <w:start w:val="1"/>
      <w:numFmt w:val="bullet"/>
      <w:lvlText w:val="o"/>
      <w:lvlJc w:val="left"/>
      <w:pPr>
        <w:ind w:left="5760" w:hanging="360"/>
      </w:pPr>
      <w:rPr>
        <w:rFonts w:ascii="Courier New" w:hAnsi="Courier New" w:hint="default"/>
      </w:rPr>
    </w:lvl>
    <w:lvl w:ilvl="8" w:tplc="3522BEA6">
      <w:start w:val="1"/>
      <w:numFmt w:val="bullet"/>
      <w:lvlText w:val=""/>
      <w:lvlJc w:val="left"/>
      <w:pPr>
        <w:ind w:left="6480" w:hanging="360"/>
      </w:pPr>
      <w:rPr>
        <w:rFonts w:ascii="Wingdings" w:hAnsi="Wingdings" w:hint="default"/>
      </w:rPr>
    </w:lvl>
  </w:abstractNum>
  <w:abstractNum w:abstractNumId="35" w15:restartNumberingAfterBreak="0">
    <w:nsid w:val="3A477FBF"/>
    <w:multiLevelType w:val="hybridMultilevel"/>
    <w:tmpl w:val="FFFFFFFF"/>
    <w:lvl w:ilvl="0" w:tplc="35F69CD2">
      <w:start w:val="1"/>
      <w:numFmt w:val="bullet"/>
      <w:lvlText w:val=""/>
      <w:lvlJc w:val="left"/>
      <w:pPr>
        <w:ind w:left="720" w:hanging="360"/>
      </w:pPr>
      <w:rPr>
        <w:rFonts w:ascii="Symbol" w:hAnsi="Symbol" w:hint="default"/>
      </w:rPr>
    </w:lvl>
    <w:lvl w:ilvl="1" w:tplc="B4DCD5EA">
      <w:start w:val="1"/>
      <w:numFmt w:val="bullet"/>
      <w:lvlText w:val="o"/>
      <w:lvlJc w:val="left"/>
      <w:pPr>
        <w:ind w:left="1440" w:hanging="360"/>
      </w:pPr>
      <w:rPr>
        <w:rFonts w:ascii="Courier New" w:hAnsi="Courier New" w:hint="default"/>
      </w:rPr>
    </w:lvl>
    <w:lvl w:ilvl="2" w:tplc="162E5162">
      <w:start w:val="1"/>
      <w:numFmt w:val="bullet"/>
      <w:lvlText w:val=""/>
      <w:lvlJc w:val="left"/>
      <w:pPr>
        <w:ind w:left="2160" w:hanging="360"/>
      </w:pPr>
      <w:rPr>
        <w:rFonts w:ascii="Wingdings" w:hAnsi="Wingdings" w:hint="default"/>
      </w:rPr>
    </w:lvl>
    <w:lvl w:ilvl="3" w:tplc="991C516C">
      <w:start w:val="1"/>
      <w:numFmt w:val="bullet"/>
      <w:lvlText w:val=""/>
      <w:lvlJc w:val="left"/>
      <w:pPr>
        <w:ind w:left="2880" w:hanging="360"/>
      </w:pPr>
      <w:rPr>
        <w:rFonts w:ascii="Symbol" w:hAnsi="Symbol" w:hint="default"/>
      </w:rPr>
    </w:lvl>
    <w:lvl w:ilvl="4" w:tplc="06205642">
      <w:start w:val="1"/>
      <w:numFmt w:val="bullet"/>
      <w:lvlText w:val="o"/>
      <w:lvlJc w:val="left"/>
      <w:pPr>
        <w:ind w:left="3600" w:hanging="360"/>
      </w:pPr>
      <w:rPr>
        <w:rFonts w:ascii="Courier New" w:hAnsi="Courier New" w:hint="default"/>
      </w:rPr>
    </w:lvl>
    <w:lvl w:ilvl="5" w:tplc="7E4A446A">
      <w:start w:val="1"/>
      <w:numFmt w:val="bullet"/>
      <w:lvlText w:val=""/>
      <w:lvlJc w:val="left"/>
      <w:pPr>
        <w:ind w:left="4320" w:hanging="360"/>
      </w:pPr>
      <w:rPr>
        <w:rFonts w:ascii="Wingdings" w:hAnsi="Wingdings" w:hint="default"/>
      </w:rPr>
    </w:lvl>
    <w:lvl w:ilvl="6" w:tplc="0F8E1F72">
      <w:start w:val="1"/>
      <w:numFmt w:val="bullet"/>
      <w:lvlText w:val=""/>
      <w:lvlJc w:val="left"/>
      <w:pPr>
        <w:ind w:left="5040" w:hanging="360"/>
      </w:pPr>
      <w:rPr>
        <w:rFonts w:ascii="Symbol" w:hAnsi="Symbol" w:hint="default"/>
      </w:rPr>
    </w:lvl>
    <w:lvl w:ilvl="7" w:tplc="B56A3BDE">
      <w:start w:val="1"/>
      <w:numFmt w:val="bullet"/>
      <w:lvlText w:val="o"/>
      <w:lvlJc w:val="left"/>
      <w:pPr>
        <w:ind w:left="5760" w:hanging="360"/>
      </w:pPr>
      <w:rPr>
        <w:rFonts w:ascii="Courier New" w:hAnsi="Courier New" w:hint="default"/>
      </w:rPr>
    </w:lvl>
    <w:lvl w:ilvl="8" w:tplc="0A1C2A40">
      <w:start w:val="1"/>
      <w:numFmt w:val="bullet"/>
      <w:lvlText w:val=""/>
      <w:lvlJc w:val="left"/>
      <w:pPr>
        <w:ind w:left="6480" w:hanging="360"/>
      </w:pPr>
      <w:rPr>
        <w:rFonts w:ascii="Wingdings" w:hAnsi="Wingdings" w:hint="default"/>
      </w:rPr>
    </w:lvl>
  </w:abstractNum>
  <w:abstractNum w:abstractNumId="36" w15:restartNumberingAfterBreak="0">
    <w:nsid w:val="3A7A1FA5"/>
    <w:multiLevelType w:val="hybridMultilevel"/>
    <w:tmpl w:val="31D8B03A"/>
    <w:lvl w:ilvl="0" w:tplc="08090001">
      <w:start w:val="1"/>
      <w:numFmt w:val="bullet"/>
      <w:lvlText w:val=""/>
      <w:lvlJc w:val="left"/>
      <w:pPr>
        <w:ind w:left="720" w:hanging="360"/>
      </w:pPr>
      <w:rPr>
        <w:rFonts w:ascii="Symbol" w:hAnsi="Symbol" w:hint="default"/>
      </w:rPr>
    </w:lvl>
    <w:lvl w:ilvl="1" w:tplc="39A024B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9238DE"/>
    <w:multiLevelType w:val="hybridMultilevel"/>
    <w:tmpl w:val="F5EE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DE00F5"/>
    <w:multiLevelType w:val="hybridMultilevel"/>
    <w:tmpl w:val="CD4C8820"/>
    <w:lvl w:ilvl="0" w:tplc="08090003">
      <w:start w:val="1"/>
      <w:numFmt w:val="bullet"/>
      <w:lvlText w:val="o"/>
      <w:lvlJc w:val="left"/>
      <w:pPr>
        <w:ind w:left="1752" w:hanging="360"/>
      </w:pPr>
      <w:rPr>
        <w:rFonts w:ascii="Courier New" w:hAnsi="Courier New" w:cs="Courier New"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39" w15:restartNumberingAfterBreak="0">
    <w:nsid w:val="3C914911"/>
    <w:multiLevelType w:val="hybridMultilevel"/>
    <w:tmpl w:val="AB4C356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0" w15:restartNumberingAfterBreak="0">
    <w:nsid w:val="3D5406AF"/>
    <w:multiLevelType w:val="hybridMultilevel"/>
    <w:tmpl w:val="FFFFFFFF"/>
    <w:lvl w:ilvl="0" w:tplc="438CC6E2">
      <w:start w:val="1"/>
      <w:numFmt w:val="bullet"/>
      <w:lvlText w:val=""/>
      <w:lvlJc w:val="left"/>
      <w:pPr>
        <w:ind w:left="720" w:hanging="360"/>
      </w:pPr>
      <w:rPr>
        <w:rFonts w:ascii="Symbol" w:hAnsi="Symbol" w:hint="default"/>
      </w:rPr>
    </w:lvl>
    <w:lvl w:ilvl="1" w:tplc="875A19F4">
      <w:start w:val="1"/>
      <w:numFmt w:val="bullet"/>
      <w:lvlText w:val="o"/>
      <w:lvlJc w:val="left"/>
      <w:pPr>
        <w:ind w:left="1440" w:hanging="360"/>
      </w:pPr>
      <w:rPr>
        <w:rFonts w:ascii="Courier New" w:hAnsi="Courier New" w:hint="default"/>
      </w:rPr>
    </w:lvl>
    <w:lvl w:ilvl="2" w:tplc="1750D5A8">
      <w:start w:val="1"/>
      <w:numFmt w:val="bullet"/>
      <w:lvlText w:val=""/>
      <w:lvlJc w:val="left"/>
      <w:pPr>
        <w:ind w:left="2160" w:hanging="360"/>
      </w:pPr>
      <w:rPr>
        <w:rFonts w:ascii="Wingdings" w:hAnsi="Wingdings" w:hint="default"/>
      </w:rPr>
    </w:lvl>
    <w:lvl w:ilvl="3" w:tplc="30B4DFBA">
      <w:start w:val="1"/>
      <w:numFmt w:val="bullet"/>
      <w:lvlText w:val=""/>
      <w:lvlJc w:val="left"/>
      <w:pPr>
        <w:ind w:left="2880" w:hanging="360"/>
      </w:pPr>
      <w:rPr>
        <w:rFonts w:ascii="Symbol" w:hAnsi="Symbol" w:hint="default"/>
      </w:rPr>
    </w:lvl>
    <w:lvl w:ilvl="4" w:tplc="5CA231DE">
      <w:start w:val="1"/>
      <w:numFmt w:val="bullet"/>
      <w:lvlText w:val="o"/>
      <w:lvlJc w:val="left"/>
      <w:pPr>
        <w:ind w:left="3600" w:hanging="360"/>
      </w:pPr>
      <w:rPr>
        <w:rFonts w:ascii="Courier New" w:hAnsi="Courier New" w:hint="default"/>
      </w:rPr>
    </w:lvl>
    <w:lvl w:ilvl="5" w:tplc="A11C4FC8">
      <w:start w:val="1"/>
      <w:numFmt w:val="bullet"/>
      <w:lvlText w:val=""/>
      <w:lvlJc w:val="left"/>
      <w:pPr>
        <w:ind w:left="4320" w:hanging="360"/>
      </w:pPr>
      <w:rPr>
        <w:rFonts w:ascii="Wingdings" w:hAnsi="Wingdings" w:hint="default"/>
      </w:rPr>
    </w:lvl>
    <w:lvl w:ilvl="6" w:tplc="01045F9C">
      <w:start w:val="1"/>
      <w:numFmt w:val="bullet"/>
      <w:lvlText w:val=""/>
      <w:lvlJc w:val="left"/>
      <w:pPr>
        <w:ind w:left="5040" w:hanging="360"/>
      </w:pPr>
      <w:rPr>
        <w:rFonts w:ascii="Symbol" w:hAnsi="Symbol" w:hint="default"/>
      </w:rPr>
    </w:lvl>
    <w:lvl w:ilvl="7" w:tplc="4A4253BE">
      <w:start w:val="1"/>
      <w:numFmt w:val="bullet"/>
      <w:lvlText w:val="o"/>
      <w:lvlJc w:val="left"/>
      <w:pPr>
        <w:ind w:left="5760" w:hanging="360"/>
      </w:pPr>
      <w:rPr>
        <w:rFonts w:ascii="Courier New" w:hAnsi="Courier New" w:hint="default"/>
      </w:rPr>
    </w:lvl>
    <w:lvl w:ilvl="8" w:tplc="12409EA4">
      <w:start w:val="1"/>
      <w:numFmt w:val="bullet"/>
      <w:lvlText w:val=""/>
      <w:lvlJc w:val="left"/>
      <w:pPr>
        <w:ind w:left="6480" w:hanging="360"/>
      </w:pPr>
      <w:rPr>
        <w:rFonts w:ascii="Wingdings" w:hAnsi="Wingdings" w:hint="default"/>
      </w:rPr>
    </w:lvl>
  </w:abstractNum>
  <w:abstractNum w:abstractNumId="41" w15:restartNumberingAfterBreak="0">
    <w:nsid w:val="4194119D"/>
    <w:multiLevelType w:val="hybridMultilevel"/>
    <w:tmpl w:val="FFFFFFFF"/>
    <w:lvl w:ilvl="0" w:tplc="DAA6C66E">
      <w:start w:val="1"/>
      <w:numFmt w:val="bullet"/>
      <w:lvlText w:val=""/>
      <w:lvlJc w:val="left"/>
      <w:pPr>
        <w:ind w:left="720" w:hanging="360"/>
      </w:pPr>
      <w:rPr>
        <w:rFonts w:ascii="Symbol" w:hAnsi="Symbol" w:hint="default"/>
      </w:rPr>
    </w:lvl>
    <w:lvl w:ilvl="1" w:tplc="24401014">
      <w:start w:val="1"/>
      <w:numFmt w:val="bullet"/>
      <w:lvlText w:val="o"/>
      <w:lvlJc w:val="left"/>
      <w:pPr>
        <w:ind w:left="1440" w:hanging="360"/>
      </w:pPr>
      <w:rPr>
        <w:rFonts w:ascii="Courier New" w:hAnsi="Courier New" w:hint="default"/>
      </w:rPr>
    </w:lvl>
    <w:lvl w:ilvl="2" w:tplc="16528B94">
      <w:start w:val="1"/>
      <w:numFmt w:val="bullet"/>
      <w:lvlText w:val=""/>
      <w:lvlJc w:val="left"/>
      <w:pPr>
        <w:ind w:left="2160" w:hanging="360"/>
      </w:pPr>
      <w:rPr>
        <w:rFonts w:ascii="Wingdings" w:hAnsi="Wingdings" w:hint="default"/>
      </w:rPr>
    </w:lvl>
    <w:lvl w:ilvl="3" w:tplc="3AB6B9C8">
      <w:start w:val="1"/>
      <w:numFmt w:val="bullet"/>
      <w:lvlText w:val=""/>
      <w:lvlJc w:val="left"/>
      <w:pPr>
        <w:ind w:left="2880" w:hanging="360"/>
      </w:pPr>
      <w:rPr>
        <w:rFonts w:ascii="Symbol" w:hAnsi="Symbol" w:hint="default"/>
      </w:rPr>
    </w:lvl>
    <w:lvl w:ilvl="4" w:tplc="DA02225E">
      <w:start w:val="1"/>
      <w:numFmt w:val="bullet"/>
      <w:lvlText w:val="o"/>
      <w:lvlJc w:val="left"/>
      <w:pPr>
        <w:ind w:left="3600" w:hanging="360"/>
      </w:pPr>
      <w:rPr>
        <w:rFonts w:ascii="Courier New" w:hAnsi="Courier New" w:hint="default"/>
      </w:rPr>
    </w:lvl>
    <w:lvl w:ilvl="5" w:tplc="B82AC51A">
      <w:start w:val="1"/>
      <w:numFmt w:val="bullet"/>
      <w:lvlText w:val=""/>
      <w:lvlJc w:val="left"/>
      <w:pPr>
        <w:ind w:left="4320" w:hanging="360"/>
      </w:pPr>
      <w:rPr>
        <w:rFonts w:ascii="Wingdings" w:hAnsi="Wingdings" w:hint="default"/>
      </w:rPr>
    </w:lvl>
    <w:lvl w:ilvl="6" w:tplc="F7DC7658">
      <w:start w:val="1"/>
      <w:numFmt w:val="bullet"/>
      <w:lvlText w:val=""/>
      <w:lvlJc w:val="left"/>
      <w:pPr>
        <w:ind w:left="5040" w:hanging="360"/>
      </w:pPr>
      <w:rPr>
        <w:rFonts w:ascii="Symbol" w:hAnsi="Symbol" w:hint="default"/>
      </w:rPr>
    </w:lvl>
    <w:lvl w:ilvl="7" w:tplc="979A77DA">
      <w:start w:val="1"/>
      <w:numFmt w:val="bullet"/>
      <w:lvlText w:val="o"/>
      <w:lvlJc w:val="left"/>
      <w:pPr>
        <w:ind w:left="5760" w:hanging="360"/>
      </w:pPr>
      <w:rPr>
        <w:rFonts w:ascii="Courier New" w:hAnsi="Courier New" w:hint="default"/>
      </w:rPr>
    </w:lvl>
    <w:lvl w:ilvl="8" w:tplc="88523356">
      <w:start w:val="1"/>
      <w:numFmt w:val="bullet"/>
      <w:lvlText w:val=""/>
      <w:lvlJc w:val="left"/>
      <w:pPr>
        <w:ind w:left="6480" w:hanging="360"/>
      </w:pPr>
      <w:rPr>
        <w:rFonts w:ascii="Wingdings" w:hAnsi="Wingdings" w:hint="default"/>
      </w:rPr>
    </w:lvl>
  </w:abstractNum>
  <w:abstractNum w:abstractNumId="42" w15:restartNumberingAfterBreak="0">
    <w:nsid w:val="41B177AE"/>
    <w:multiLevelType w:val="hybridMultilevel"/>
    <w:tmpl w:val="2A4E3FE8"/>
    <w:lvl w:ilvl="0" w:tplc="08090001">
      <w:start w:val="1"/>
      <w:numFmt w:val="bullet"/>
      <w:lvlText w:val=""/>
      <w:lvlJc w:val="left"/>
      <w:pPr>
        <w:ind w:left="977" w:hanging="360"/>
      </w:pPr>
      <w:rPr>
        <w:rFonts w:ascii="Symbol" w:hAnsi="Symbol" w:hint="default"/>
      </w:rPr>
    </w:lvl>
    <w:lvl w:ilvl="1" w:tplc="08090003" w:tentative="1">
      <w:start w:val="1"/>
      <w:numFmt w:val="bullet"/>
      <w:lvlText w:val="o"/>
      <w:lvlJc w:val="left"/>
      <w:pPr>
        <w:ind w:left="1697" w:hanging="360"/>
      </w:pPr>
      <w:rPr>
        <w:rFonts w:ascii="Courier New" w:hAnsi="Courier New" w:cs="Courier New"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43" w15:restartNumberingAfterBreak="0">
    <w:nsid w:val="42575851"/>
    <w:multiLevelType w:val="hybridMultilevel"/>
    <w:tmpl w:val="FFFFFFFF"/>
    <w:lvl w:ilvl="0" w:tplc="AF42097A">
      <w:start w:val="1"/>
      <w:numFmt w:val="bullet"/>
      <w:lvlText w:val=""/>
      <w:lvlJc w:val="left"/>
      <w:pPr>
        <w:ind w:left="720" w:hanging="360"/>
      </w:pPr>
      <w:rPr>
        <w:rFonts w:ascii="Symbol" w:hAnsi="Symbol" w:hint="default"/>
      </w:rPr>
    </w:lvl>
    <w:lvl w:ilvl="1" w:tplc="CDEEBBBE">
      <w:start w:val="1"/>
      <w:numFmt w:val="bullet"/>
      <w:lvlText w:val="o"/>
      <w:lvlJc w:val="left"/>
      <w:pPr>
        <w:ind w:left="1440" w:hanging="360"/>
      </w:pPr>
      <w:rPr>
        <w:rFonts w:ascii="Courier New" w:hAnsi="Courier New" w:hint="default"/>
      </w:rPr>
    </w:lvl>
    <w:lvl w:ilvl="2" w:tplc="DCAEB1C6">
      <w:start w:val="1"/>
      <w:numFmt w:val="bullet"/>
      <w:lvlText w:val=""/>
      <w:lvlJc w:val="left"/>
      <w:pPr>
        <w:ind w:left="2160" w:hanging="360"/>
      </w:pPr>
      <w:rPr>
        <w:rFonts w:ascii="Wingdings" w:hAnsi="Wingdings" w:hint="default"/>
      </w:rPr>
    </w:lvl>
    <w:lvl w:ilvl="3" w:tplc="99EECC04">
      <w:start w:val="1"/>
      <w:numFmt w:val="bullet"/>
      <w:lvlText w:val=""/>
      <w:lvlJc w:val="left"/>
      <w:pPr>
        <w:ind w:left="2880" w:hanging="360"/>
      </w:pPr>
      <w:rPr>
        <w:rFonts w:ascii="Symbol" w:hAnsi="Symbol" w:hint="default"/>
      </w:rPr>
    </w:lvl>
    <w:lvl w:ilvl="4" w:tplc="41CA4CF0">
      <w:start w:val="1"/>
      <w:numFmt w:val="bullet"/>
      <w:lvlText w:val="o"/>
      <w:lvlJc w:val="left"/>
      <w:pPr>
        <w:ind w:left="3600" w:hanging="360"/>
      </w:pPr>
      <w:rPr>
        <w:rFonts w:ascii="Courier New" w:hAnsi="Courier New" w:hint="default"/>
      </w:rPr>
    </w:lvl>
    <w:lvl w:ilvl="5" w:tplc="0E121A1A">
      <w:start w:val="1"/>
      <w:numFmt w:val="bullet"/>
      <w:lvlText w:val=""/>
      <w:lvlJc w:val="left"/>
      <w:pPr>
        <w:ind w:left="4320" w:hanging="360"/>
      </w:pPr>
      <w:rPr>
        <w:rFonts w:ascii="Wingdings" w:hAnsi="Wingdings" w:hint="default"/>
      </w:rPr>
    </w:lvl>
    <w:lvl w:ilvl="6" w:tplc="E092D6C4">
      <w:start w:val="1"/>
      <w:numFmt w:val="bullet"/>
      <w:lvlText w:val=""/>
      <w:lvlJc w:val="left"/>
      <w:pPr>
        <w:ind w:left="5040" w:hanging="360"/>
      </w:pPr>
      <w:rPr>
        <w:rFonts w:ascii="Symbol" w:hAnsi="Symbol" w:hint="default"/>
      </w:rPr>
    </w:lvl>
    <w:lvl w:ilvl="7" w:tplc="DE1C7C38">
      <w:start w:val="1"/>
      <w:numFmt w:val="bullet"/>
      <w:lvlText w:val="o"/>
      <w:lvlJc w:val="left"/>
      <w:pPr>
        <w:ind w:left="5760" w:hanging="360"/>
      </w:pPr>
      <w:rPr>
        <w:rFonts w:ascii="Courier New" w:hAnsi="Courier New" w:hint="default"/>
      </w:rPr>
    </w:lvl>
    <w:lvl w:ilvl="8" w:tplc="10643FA0">
      <w:start w:val="1"/>
      <w:numFmt w:val="bullet"/>
      <w:lvlText w:val=""/>
      <w:lvlJc w:val="left"/>
      <w:pPr>
        <w:ind w:left="6480" w:hanging="360"/>
      </w:pPr>
      <w:rPr>
        <w:rFonts w:ascii="Wingdings" w:hAnsi="Wingdings" w:hint="default"/>
      </w:rPr>
    </w:lvl>
  </w:abstractNum>
  <w:abstractNum w:abstractNumId="44" w15:restartNumberingAfterBreak="0">
    <w:nsid w:val="43985F1A"/>
    <w:multiLevelType w:val="hybridMultilevel"/>
    <w:tmpl w:val="81ECB0B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5" w15:restartNumberingAfterBreak="0">
    <w:nsid w:val="46F608E6"/>
    <w:multiLevelType w:val="hybridMultilevel"/>
    <w:tmpl w:val="FFFFFFFF"/>
    <w:lvl w:ilvl="0" w:tplc="448E68B6">
      <w:start w:val="1"/>
      <w:numFmt w:val="bullet"/>
      <w:lvlText w:val=""/>
      <w:lvlJc w:val="left"/>
      <w:pPr>
        <w:ind w:left="720" w:hanging="360"/>
      </w:pPr>
      <w:rPr>
        <w:rFonts w:ascii="Symbol" w:hAnsi="Symbol" w:hint="default"/>
      </w:rPr>
    </w:lvl>
    <w:lvl w:ilvl="1" w:tplc="9420F612">
      <w:start w:val="1"/>
      <w:numFmt w:val="bullet"/>
      <w:lvlText w:val="o"/>
      <w:lvlJc w:val="left"/>
      <w:pPr>
        <w:ind w:left="1440" w:hanging="360"/>
      </w:pPr>
      <w:rPr>
        <w:rFonts w:ascii="Courier New" w:hAnsi="Courier New" w:hint="default"/>
      </w:rPr>
    </w:lvl>
    <w:lvl w:ilvl="2" w:tplc="C6C4D1AC">
      <w:start w:val="1"/>
      <w:numFmt w:val="bullet"/>
      <w:lvlText w:val=""/>
      <w:lvlJc w:val="left"/>
      <w:pPr>
        <w:ind w:left="2160" w:hanging="360"/>
      </w:pPr>
      <w:rPr>
        <w:rFonts w:ascii="Wingdings" w:hAnsi="Wingdings" w:hint="default"/>
      </w:rPr>
    </w:lvl>
    <w:lvl w:ilvl="3" w:tplc="2EC252CA">
      <w:start w:val="1"/>
      <w:numFmt w:val="bullet"/>
      <w:lvlText w:val=""/>
      <w:lvlJc w:val="left"/>
      <w:pPr>
        <w:ind w:left="2880" w:hanging="360"/>
      </w:pPr>
      <w:rPr>
        <w:rFonts w:ascii="Symbol" w:hAnsi="Symbol" w:hint="default"/>
      </w:rPr>
    </w:lvl>
    <w:lvl w:ilvl="4" w:tplc="8910A148">
      <w:start w:val="1"/>
      <w:numFmt w:val="bullet"/>
      <w:lvlText w:val="o"/>
      <w:lvlJc w:val="left"/>
      <w:pPr>
        <w:ind w:left="3600" w:hanging="360"/>
      </w:pPr>
      <w:rPr>
        <w:rFonts w:ascii="Courier New" w:hAnsi="Courier New" w:hint="default"/>
      </w:rPr>
    </w:lvl>
    <w:lvl w:ilvl="5" w:tplc="D7CE845C">
      <w:start w:val="1"/>
      <w:numFmt w:val="bullet"/>
      <w:lvlText w:val=""/>
      <w:lvlJc w:val="left"/>
      <w:pPr>
        <w:ind w:left="4320" w:hanging="360"/>
      </w:pPr>
      <w:rPr>
        <w:rFonts w:ascii="Wingdings" w:hAnsi="Wingdings" w:hint="default"/>
      </w:rPr>
    </w:lvl>
    <w:lvl w:ilvl="6" w:tplc="444EBC3A">
      <w:start w:val="1"/>
      <w:numFmt w:val="bullet"/>
      <w:lvlText w:val=""/>
      <w:lvlJc w:val="left"/>
      <w:pPr>
        <w:ind w:left="5040" w:hanging="360"/>
      </w:pPr>
      <w:rPr>
        <w:rFonts w:ascii="Symbol" w:hAnsi="Symbol" w:hint="default"/>
      </w:rPr>
    </w:lvl>
    <w:lvl w:ilvl="7" w:tplc="97C03A3C">
      <w:start w:val="1"/>
      <w:numFmt w:val="bullet"/>
      <w:lvlText w:val="o"/>
      <w:lvlJc w:val="left"/>
      <w:pPr>
        <w:ind w:left="5760" w:hanging="360"/>
      </w:pPr>
      <w:rPr>
        <w:rFonts w:ascii="Courier New" w:hAnsi="Courier New" w:hint="default"/>
      </w:rPr>
    </w:lvl>
    <w:lvl w:ilvl="8" w:tplc="8BF84104">
      <w:start w:val="1"/>
      <w:numFmt w:val="bullet"/>
      <w:lvlText w:val=""/>
      <w:lvlJc w:val="left"/>
      <w:pPr>
        <w:ind w:left="6480" w:hanging="360"/>
      </w:pPr>
      <w:rPr>
        <w:rFonts w:ascii="Wingdings" w:hAnsi="Wingdings" w:hint="default"/>
      </w:rPr>
    </w:lvl>
  </w:abstractNum>
  <w:abstractNum w:abstractNumId="46" w15:restartNumberingAfterBreak="0">
    <w:nsid w:val="47A71A38"/>
    <w:multiLevelType w:val="hybridMultilevel"/>
    <w:tmpl w:val="FFFFFFFF"/>
    <w:lvl w:ilvl="0" w:tplc="3C12D800">
      <w:start w:val="1"/>
      <w:numFmt w:val="bullet"/>
      <w:lvlText w:val=""/>
      <w:lvlJc w:val="left"/>
      <w:pPr>
        <w:ind w:left="720" w:hanging="360"/>
      </w:pPr>
      <w:rPr>
        <w:rFonts w:ascii="Symbol" w:hAnsi="Symbol" w:hint="default"/>
      </w:rPr>
    </w:lvl>
    <w:lvl w:ilvl="1" w:tplc="FC30405C">
      <w:start w:val="1"/>
      <w:numFmt w:val="bullet"/>
      <w:lvlText w:val="o"/>
      <w:lvlJc w:val="left"/>
      <w:pPr>
        <w:ind w:left="1440" w:hanging="360"/>
      </w:pPr>
      <w:rPr>
        <w:rFonts w:ascii="Courier New" w:hAnsi="Courier New" w:hint="default"/>
      </w:rPr>
    </w:lvl>
    <w:lvl w:ilvl="2" w:tplc="9A960A5E">
      <w:start w:val="1"/>
      <w:numFmt w:val="bullet"/>
      <w:lvlText w:val=""/>
      <w:lvlJc w:val="left"/>
      <w:pPr>
        <w:ind w:left="2160" w:hanging="360"/>
      </w:pPr>
      <w:rPr>
        <w:rFonts w:ascii="Wingdings" w:hAnsi="Wingdings" w:hint="default"/>
      </w:rPr>
    </w:lvl>
    <w:lvl w:ilvl="3" w:tplc="F4260F0A">
      <w:start w:val="1"/>
      <w:numFmt w:val="bullet"/>
      <w:lvlText w:val=""/>
      <w:lvlJc w:val="left"/>
      <w:pPr>
        <w:ind w:left="2880" w:hanging="360"/>
      </w:pPr>
      <w:rPr>
        <w:rFonts w:ascii="Symbol" w:hAnsi="Symbol" w:hint="default"/>
      </w:rPr>
    </w:lvl>
    <w:lvl w:ilvl="4" w:tplc="3EB63502">
      <w:start w:val="1"/>
      <w:numFmt w:val="bullet"/>
      <w:lvlText w:val="o"/>
      <w:lvlJc w:val="left"/>
      <w:pPr>
        <w:ind w:left="3600" w:hanging="360"/>
      </w:pPr>
      <w:rPr>
        <w:rFonts w:ascii="Courier New" w:hAnsi="Courier New" w:hint="default"/>
      </w:rPr>
    </w:lvl>
    <w:lvl w:ilvl="5" w:tplc="FD02F288">
      <w:start w:val="1"/>
      <w:numFmt w:val="bullet"/>
      <w:lvlText w:val=""/>
      <w:lvlJc w:val="left"/>
      <w:pPr>
        <w:ind w:left="4320" w:hanging="360"/>
      </w:pPr>
      <w:rPr>
        <w:rFonts w:ascii="Wingdings" w:hAnsi="Wingdings" w:hint="default"/>
      </w:rPr>
    </w:lvl>
    <w:lvl w:ilvl="6" w:tplc="E326DFCA">
      <w:start w:val="1"/>
      <w:numFmt w:val="bullet"/>
      <w:lvlText w:val=""/>
      <w:lvlJc w:val="left"/>
      <w:pPr>
        <w:ind w:left="5040" w:hanging="360"/>
      </w:pPr>
      <w:rPr>
        <w:rFonts w:ascii="Symbol" w:hAnsi="Symbol" w:hint="default"/>
      </w:rPr>
    </w:lvl>
    <w:lvl w:ilvl="7" w:tplc="DC681834">
      <w:start w:val="1"/>
      <w:numFmt w:val="bullet"/>
      <w:lvlText w:val="o"/>
      <w:lvlJc w:val="left"/>
      <w:pPr>
        <w:ind w:left="5760" w:hanging="360"/>
      </w:pPr>
      <w:rPr>
        <w:rFonts w:ascii="Courier New" w:hAnsi="Courier New" w:hint="default"/>
      </w:rPr>
    </w:lvl>
    <w:lvl w:ilvl="8" w:tplc="E1B20B42">
      <w:start w:val="1"/>
      <w:numFmt w:val="bullet"/>
      <w:lvlText w:val=""/>
      <w:lvlJc w:val="left"/>
      <w:pPr>
        <w:ind w:left="6480" w:hanging="360"/>
      </w:pPr>
      <w:rPr>
        <w:rFonts w:ascii="Wingdings" w:hAnsi="Wingdings" w:hint="default"/>
      </w:rPr>
    </w:lvl>
  </w:abstractNum>
  <w:abstractNum w:abstractNumId="47" w15:restartNumberingAfterBreak="0">
    <w:nsid w:val="49173C4D"/>
    <w:multiLevelType w:val="hybridMultilevel"/>
    <w:tmpl w:val="FFFFFFFF"/>
    <w:lvl w:ilvl="0" w:tplc="2FD08322">
      <w:start w:val="1"/>
      <w:numFmt w:val="bullet"/>
      <w:lvlText w:val=""/>
      <w:lvlJc w:val="left"/>
      <w:pPr>
        <w:ind w:left="720" w:hanging="360"/>
      </w:pPr>
      <w:rPr>
        <w:rFonts w:ascii="Symbol" w:hAnsi="Symbol" w:hint="default"/>
      </w:rPr>
    </w:lvl>
    <w:lvl w:ilvl="1" w:tplc="56FC7BF6">
      <w:start w:val="1"/>
      <w:numFmt w:val="bullet"/>
      <w:lvlText w:val="o"/>
      <w:lvlJc w:val="left"/>
      <w:pPr>
        <w:ind w:left="1440" w:hanging="360"/>
      </w:pPr>
      <w:rPr>
        <w:rFonts w:ascii="Courier New" w:hAnsi="Courier New" w:hint="default"/>
      </w:rPr>
    </w:lvl>
    <w:lvl w:ilvl="2" w:tplc="2ECEDA1A">
      <w:start w:val="1"/>
      <w:numFmt w:val="bullet"/>
      <w:lvlText w:val=""/>
      <w:lvlJc w:val="left"/>
      <w:pPr>
        <w:ind w:left="2160" w:hanging="360"/>
      </w:pPr>
      <w:rPr>
        <w:rFonts w:ascii="Wingdings" w:hAnsi="Wingdings" w:hint="default"/>
      </w:rPr>
    </w:lvl>
    <w:lvl w:ilvl="3" w:tplc="A55A0BCC">
      <w:start w:val="1"/>
      <w:numFmt w:val="bullet"/>
      <w:lvlText w:val=""/>
      <w:lvlJc w:val="left"/>
      <w:pPr>
        <w:ind w:left="2880" w:hanging="360"/>
      </w:pPr>
      <w:rPr>
        <w:rFonts w:ascii="Symbol" w:hAnsi="Symbol" w:hint="default"/>
      </w:rPr>
    </w:lvl>
    <w:lvl w:ilvl="4" w:tplc="05862FD6">
      <w:start w:val="1"/>
      <w:numFmt w:val="bullet"/>
      <w:lvlText w:val="o"/>
      <w:lvlJc w:val="left"/>
      <w:pPr>
        <w:ind w:left="3600" w:hanging="360"/>
      </w:pPr>
      <w:rPr>
        <w:rFonts w:ascii="Courier New" w:hAnsi="Courier New" w:hint="default"/>
      </w:rPr>
    </w:lvl>
    <w:lvl w:ilvl="5" w:tplc="943AF36E">
      <w:start w:val="1"/>
      <w:numFmt w:val="bullet"/>
      <w:lvlText w:val=""/>
      <w:lvlJc w:val="left"/>
      <w:pPr>
        <w:ind w:left="4320" w:hanging="360"/>
      </w:pPr>
      <w:rPr>
        <w:rFonts w:ascii="Wingdings" w:hAnsi="Wingdings" w:hint="default"/>
      </w:rPr>
    </w:lvl>
    <w:lvl w:ilvl="6" w:tplc="6D68A926">
      <w:start w:val="1"/>
      <w:numFmt w:val="bullet"/>
      <w:lvlText w:val=""/>
      <w:lvlJc w:val="left"/>
      <w:pPr>
        <w:ind w:left="5040" w:hanging="360"/>
      </w:pPr>
      <w:rPr>
        <w:rFonts w:ascii="Symbol" w:hAnsi="Symbol" w:hint="default"/>
      </w:rPr>
    </w:lvl>
    <w:lvl w:ilvl="7" w:tplc="B108F83C">
      <w:start w:val="1"/>
      <w:numFmt w:val="bullet"/>
      <w:lvlText w:val="o"/>
      <w:lvlJc w:val="left"/>
      <w:pPr>
        <w:ind w:left="5760" w:hanging="360"/>
      </w:pPr>
      <w:rPr>
        <w:rFonts w:ascii="Courier New" w:hAnsi="Courier New" w:hint="default"/>
      </w:rPr>
    </w:lvl>
    <w:lvl w:ilvl="8" w:tplc="C9DCA764">
      <w:start w:val="1"/>
      <w:numFmt w:val="bullet"/>
      <w:lvlText w:val=""/>
      <w:lvlJc w:val="left"/>
      <w:pPr>
        <w:ind w:left="6480" w:hanging="360"/>
      </w:pPr>
      <w:rPr>
        <w:rFonts w:ascii="Wingdings" w:hAnsi="Wingdings" w:hint="default"/>
      </w:rPr>
    </w:lvl>
  </w:abstractNum>
  <w:abstractNum w:abstractNumId="48" w15:restartNumberingAfterBreak="0">
    <w:nsid w:val="49A15E15"/>
    <w:multiLevelType w:val="hybridMultilevel"/>
    <w:tmpl w:val="FFFFFFFF"/>
    <w:lvl w:ilvl="0" w:tplc="0C5A3E38">
      <w:start w:val="1"/>
      <w:numFmt w:val="bullet"/>
      <w:lvlText w:val=""/>
      <w:lvlJc w:val="left"/>
      <w:pPr>
        <w:ind w:left="720" w:hanging="360"/>
      </w:pPr>
      <w:rPr>
        <w:rFonts w:ascii="Symbol" w:hAnsi="Symbol" w:hint="default"/>
      </w:rPr>
    </w:lvl>
    <w:lvl w:ilvl="1" w:tplc="7482131A">
      <w:start w:val="1"/>
      <w:numFmt w:val="bullet"/>
      <w:lvlText w:val="o"/>
      <w:lvlJc w:val="left"/>
      <w:pPr>
        <w:ind w:left="1440" w:hanging="360"/>
      </w:pPr>
      <w:rPr>
        <w:rFonts w:ascii="Courier New" w:hAnsi="Courier New" w:hint="default"/>
      </w:rPr>
    </w:lvl>
    <w:lvl w:ilvl="2" w:tplc="29F2A48E">
      <w:start w:val="1"/>
      <w:numFmt w:val="bullet"/>
      <w:lvlText w:val=""/>
      <w:lvlJc w:val="left"/>
      <w:pPr>
        <w:ind w:left="2160" w:hanging="360"/>
      </w:pPr>
      <w:rPr>
        <w:rFonts w:ascii="Wingdings" w:hAnsi="Wingdings" w:hint="default"/>
      </w:rPr>
    </w:lvl>
    <w:lvl w:ilvl="3" w:tplc="8CBEE238">
      <w:start w:val="1"/>
      <w:numFmt w:val="bullet"/>
      <w:lvlText w:val=""/>
      <w:lvlJc w:val="left"/>
      <w:pPr>
        <w:ind w:left="2880" w:hanging="360"/>
      </w:pPr>
      <w:rPr>
        <w:rFonts w:ascii="Symbol" w:hAnsi="Symbol" w:hint="default"/>
      </w:rPr>
    </w:lvl>
    <w:lvl w:ilvl="4" w:tplc="0144F2E6">
      <w:start w:val="1"/>
      <w:numFmt w:val="bullet"/>
      <w:lvlText w:val="o"/>
      <w:lvlJc w:val="left"/>
      <w:pPr>
        <w:ind w:left="3600" w:hanging="360"/>
      </w:pPr>
      <w:rPr>
        <w:rFonts w:ascii="Courier New" w:hAnsi="Courier New" w:hint="default"/>
      </w:rPr>
    </w:lvl>
    <w:lvl w:ilvl="5" w:tplc="EB688554">
      <w:start w:val="1"/>
      <w:numFmt w:val="bullet"/>
      <w:lvlText w:val=""/>
      <w:lvlJc w:val="left"/>
      <w:pPr>
        <w:ind w:left="4320" w:hanging="360"/>
      </w:pPr>
      <w:rPr>
        <w:rFonts w:ascii="Wingdings" w:hAnsi="Wingdings" w:hint="default"/>
      </w:rPr>
    </w:lvl>
    <w:lvl w:ilvl="6" w:tplc="838865F4">
      <w:start w:val="1"/>
      <w:numFmt w:val="bullet"/>
      <w:lvlText w:val=""/>
      <w:lvlJc w:val="left"/>
      <w:pPr>
        <w:ind w:left="5040" w:hanging="360"/>
      </w:pPr>
      <w:rPr>
        <w:rFonts w:ascii="Symbol" w:hAnsi="Symbol" w:hint="default"/>
      </w:rPr>
    </w:lvl>
    <w:lvl w:ilvl="7" w:tplc="9E9C345E">
      <w:start w:val="1"/>
      <w:numFmt w:val="bullet"/>
      <w:lvlText w:val="o"/>
      <w:lvlJc w:val="left"/>
      <w:pPr>
        <w:ind w:left="5760" w:hanging="360"/>
      </w:pPr>
      <w:rPr>
        <w:rFonts w:ascii="Courier New" w:hAnsi="Courier New" w:hint="default"/>
      </w:rPr>
    </w:lvl>
    <w:lvl w:ilvl="8" w:tplc="7FB0F3F6">
      <w:start w:val="1"/>
      <w:numFmt w:val="bullet"/>
      <w:lvlText w:val=""/>
      <w:lvlJc w:val="left"/>
      <w:pPr>
        <w:ind w:left="6480" w:hanging="360"/>
      </w:pPr>
      <w:rPr>
        <w:rFonts w:ascii="Wingdings" w:hAnsi="Wingdings" w:hint="default"/>
      </w:rPr>
    </w:lvl>
  </w:abstractNum>
  <w:abstractNum w:abstractNumId="49" w15:restartNumberingAfterBreak="0">
    <w:nsid w:val="4A153970"/>
    <w:multiLevelType w:val="hybridMultilevel"/>
    <w:tmpl w:val="578E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9B4F89"/>
    <w:multiLevelType w:val="hybridMultilevel"/>
    <w:tmpl w:val="BDF8879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1" w15:restartNumberingAfterBreak="0">
    <w:nsid w:val="4DDD693C"/>
    <w:multiLevelType w:val="hybridMultilevel"/>
    <w:tmpl w:val="FFFFFFFF"/>
    <w:lvl w:ilvl="0" w:tplc="F29AAAEE">
      <w:start w:val="1"/>
      <w:numFmt w:val="bullet"/>
      <w:lvlText w:val=""/>
      <w:lvlJc w:val="left"/>
      <w:pPr>
        <w:ind w:left="720" w:hanging="360"/>
      </w:pPr>
      <w:rPr>
        <w:rFonts w:ascii="Symbol" w:hAnsi="Symbol" w:hint="default"/>
      </w:rPr>
    </w:lvl>
    <w:lvl w:ilvl="1" w:tplc="22464890">
      <w:start w:val="1"/>
      <w:numFmt w:val="bullet"/>
      <w:lvlText w:val="o"/>
      <w:lvlJc w:val="left"/>
      <w:pPr>
        <w:ind w:left="1440" w:hanging="360"/>
      </w:pPr>
      <w:rPr>
        <w:rFonts w:ascii="Courier New" w:hAnsi="Courier New" w:hint="default"/>
      </w:rPr>
    </w:lvl>
    <w:lvl w:ilvl="2" w:tplc="1420879C">
      <w:start w:val="1"/>
      <w:numFmt w:val="bullet"/>
      <w:lvlText w:val=""/>
      <w:lvlJc w:val="left"/>
      <w:pPr>
        <w:ind w:left="2160" w:hanging="360"/>
      </w:pPr>
      <w:rPr>
        <w:rFonts w:ascii="Wingdings" w:hAnsi="Wingdings" w:hint="default"/>
      </w:rPr>
    </w:lvl>
    <w:lvl w:ilvl="3" w:tplc="FEAA6F0A">
      <w:start w:val="1"/>
      <w:numFmt w:val="bullet"/>
      <w:lvlText w:val=""/>
      <w:lvlJc w:val="left"/>
      <w:pPr>
        <w:ind w:left="2880" w:hanging="360"/>
      </w:pPr>
      <w:rPr>
        <w:rFonts w:ascii="Symbol" w:hAnsi="Symbol" w:hint="default"/>
      </w:rPr>
    </w:lvl>
    <w:lvl w:ilvl="4" w:tplc="6CA8CB6A">
      <w:start w:val="1"/>
      <w:numFmt w:val="bullet"/>
      <w:lvlText w:val="o"/>
      <w:lvlJc w:val="left"/>
      <w:pPr>
        <w:ind w:left="3600" w:hanging="360"/>
      </w:pPr>
      <w:rPr>
        <w:rFonts w:ascii="Courier New" w:hAnsi="Courier New" w:hint="default"/>
      </w:rPr>
    </w:lvl>
    <w:lvl w:ilvl="5" w:tplc="2ECEE4A0">
      <w:start w:val="1"/>
      <w:numFmt w:val="bullet"/>
      <w:lvlText w:val=""/>
      <w:lvlJc w:val="left"/>
      <w:pPr>
        <w:ind w:left="4320" w:hanging="360"/>
      </w:pPr>
      <w:rPr>
        <w:rFonts w:ascii="Wingdings" w:hAnsi="Wingdings" w:hint="default"/>
      </w:rPr>
    </w:lvl>
    <w:lvl w:ilvl="6" w:tplc="4D320EFC">
      <w:start w:val="1"/>
      <w:numFmt w:val="bullet"/>
      <w:lvlText w:val=""/>
      <w:lvlJc w:val="left"/>
      <w:pPr>
        <w:ind w:left="5040" w:hanging="360"/>
      </w:pPr>
      <w:rPr>
        <w:rFonts w:ascii="Symbol" w:hAnsi="Symbol" w:hint="default"/>
      </w:rPr>
    </w:lvl>
    <w:lvl w:ilvl="7" w:tplc="18C0E660">
      <w:start w:val="1"/>
      <w:numFmt w:val="bullet"/>
      <w:lvlText w:val="o"/>
      <w:lvlJc w:val="left"/>
      <w:pPr>
        <w:ind w:left="5760" w:hanging="360"/>
      </w:pPr>
      <w:rPr>
        <w:rFonts w:ascii="Courier New" w:hAnsi="Courier New" w:hint="default"/>
      </w:rPr>
    </w:lvl>
    <w:lvl w:ilvl="8" w:tplc="8BFCCB68">
      <w:start w:val="1"/>
      <w:numFmt w:val="bullet"/>
      <w:lvlText w:val=""/>
      <w:lvlJc w:val="left"/>
      <w:pPr>
        <w:ind w:left="6480" w:hanging="360"/>
      </w:pPr>
      <w:rPr>
        <w:rFonts w:ascii="Wingdings" w:hAnsi="Wingdings" w:hint="default"/>
      </w:rPr>
    </w:lvl>
  </w:abstractNum>
  <w:abstractNum w:abstractNumId="52" w15:restartNumberingAfterBreak="0">
    <w:nsid w:val="4E15359F"/>
    <w:multiLevelType w:val="hybridMultilevel"/>
    <w:tmpl w:val="FFFFFFFF"/>
    <w:lvl w:ilvl="0" w:tplc="81503FD0">
      <w:start w:val="1"/>
      <w:numFmt w:val="bullet"/>
      <w:lvlText w:val=""/>
      <w:lvlJc w:val="left"/>
      <w:pPr>
        <w:ind w:left="720" w:hanging="360"/>
      </w:pPr>
      <w:rPr>
        <w:rFonts w:ascii="Symbol" w:hAnsi="Symbol" w:hint="default"/>
      </w:rPr>
    </w:lvl>
    <w:lvl w:ilvl="1" w:tplc="6ECAB9F4">
      <w:start w:val="1"/>
      <w:numFmt w:val="bullet"/>
      <w:lvlText w:val="o"/>
      <w:lvlJc w:val="left"/>
      <w:pPr>
        <w:ind w:left="1440" w:hanging="360"/>
      </w:pPr>
      <w:rPr>
        <w:rFonts w:ascii="Courier New" w:hAnsi="Courier New" w:hint="default"/>
      </w:rPr>
    </w:lvl>
    <w:lvl w:ilvl="2" w:tplc="7B88A8BE">
      <w:start w:val="1"/>
      <w:numFmt w:val="bullet"/>
      <w:lvlText w:val=""/>
      <w:lvlJc w:val="left"/>
      <w:pPr>
        <w:ind w:left="2160" w:hanging="360"/>
      </w:pPr>
      <w:rPr>
        <w:rFonts w:ascii="Wingdings" w:hAnsi="Wingdings" w:hint="default"/>
      </w:rPr>
    </w:lvl>
    <w:lvl w:ilvl="3" w:tplc="1AAC8828">
      <w:start w:val="1"/>
      <w:numFmt w:val="bullet"/>
      <w:lvlText w:val=""/>
      <w:lvlJc w:val="left"/>
      <w:pPr>
        <w:ind w:left="2880" w:hanging="360"/>
      </w:pPr>
      <w:rPr>
        <w:rFonts w:ascii="Symbol" w:hAnsi="Symbol" w:hint="default"/>
      </w:rPr>
    </w:lvl>
    <w:lvl w:ilvl="4" w:tplc="F5405954">
      <w:start w:val="1"/>
      <w:numFmt w:val="bullet"/>
      <w:lvlText w:val="o"/>
      <w:lvlJc w:val="left"/>
      <w:pPr>
        <w:ind w:left="3600" w:hanging="360"/>
      </w:pPr>
      <w:rPr>
        <w:rFonts w:ascii="Courier New" w:hAnsi="Courier New" w:hint="default"/>
      </w:rPr>
    </w:lvl>
    <w:lvl w:ilvl="5" w:tplc="6FFCAC24">
      <w:start w:val="1"/>
      <w:numFmt w:val="bullet"/>
      <w:lvlText w:val=""/>
      <w:lvlJc w:val="left"/>
      <w:pPr>
        <w:ind w:left="4320" w:hanging="360"/>
      </w:pPr>
      <w:rPr>
        <w:rFonts w:ascii="Wingdings" w:hAnsi="Wingdings" w:hint="default"/>
      </w:rPr>
    </w:lvl>
    <w:lvl w:ilvl="6" w:tplc="6454535E">
      <w:start w:val="1"/>
      <w:numFmt w:val="bullet"/>
      <w:lvlText w:val=""/>
      <w:lvlJc w:val="left"/>
      <w:pPr>
        <w:ind w:left="5040" w:hanging="360"/>
      </w:pPr>
      <w:rPr>
        <w:rFonts w:ascii="Symbol" w:hAnsi="Symbol" w:hint="default"/>
      </w:rPr>
    </w:lvl>
    <w:lvl w:ilvl="7" w:tplc="C14C1034">
      <w:start w:val="1"/>
      <w:numFmt w:val="bullet"/>
      <w:lvlText w:val="o"/>
      <w:lvlJc w:val="left"/>
      <w:pPr>
        <w:ind w:left="5760" w:hanging="360"/>
      </w:pPr>
      <w:rPr>
        <w:rFonts w:ascii="Courier New" w:hAnsi="Courier New" w:hint="default"/>
      </w:rPr>
    </w:lvl>
    <w:lvl w:ilvl="8" w:tplc="F02A3864">
      <w:start w:val="1"/>
      <w:numFmt w:val="bullet"/>
      <w:lvlText w:val=""/>
      <w:lvlJc w:val="left"/>
      <w:pPr>
        <w:ind w:left="6480" w:hanging="360"/>
      </w:pPr>
      <w:rPr>
        <w:rFonts w:ascii="Wingdings" w:hAnsi="Wingdings" w:hint="default"/>
      </w:rPr>
    </w:lvl>
  </w:abstractNum>
  <w:abstractNum w:abstractNumId="53" w15:restartNumberingAfterBreak="0">
    <w:nsid w:val="4E4B48F9"/>
    <w:multiLevelType w:val="hybridMultilevel"/>
    <w:tmpl w:val="FFFFFFFF"/>
    <w:lvl w:ilvl="0" w:tplc="5C909CEC">
      <w:start w:val="1"/>
      <w:numFmt w:val="bullet"/>
      <w:lvlText w:val=""/>
      <w:lvlJc w:val="left"/>
      <w:pPr>
        <w:ind w:left="720" w:hanging="360"/>
      </w:pPr>
      <w:rPr>
        <w:rFonts w:ascii="Symbol" w:hAnsi="Symbol" w:hint="default"/>
      </w:rPr>
    </w:lvl>
    <w:lvl w:ilvl="1" w:tplc="764CCC56">
      <w:start w:val="1"/>
      <w:numFmt w:val="bullet"/>
      <w:lvlText w:val="o"/>
      <w:lvlJc w:val="left"/>
      <w:pPr>
        <w:ind w:left="1440" w:hanging="360"/>
      </w:pPr>
      <w:rPr>
        <w:rFonts w:ascii="Courier New" w:hAnsi="Courier New" w:hint="default"/>
      </w:rPr>
    </w:lvl>
    <w:lvl w:ilvl="2" w:tplc="7BFABF14">
      <w:start w:val="1"/>
      <w:numFmt w:val="bullet"/>
      <w:lvlText w:val=""/>
      <w:lvlJc w:val="left"/>
      <w:pPr>
        <w:ind w:left="2160" w:hanging="360"/>
      </w:pPr>
      <w:rPr>
        <w:rFonts w:ascii="Wingdings" w:hAnsi="Wingdings" w:hint="default"/>
      </w:rPr>
    </w:lvl>
    <w:lvl w:ilvl="3" w:tplc="0E04162C">
      <w:start w:val="1"/>
      <w:numFmt w:val="bullet"/>
      <w:lvlText w:val=""/>
      <w:lvlJc w:val="left"/>
      <w:pPr>
        <w:ind w:left="2880" w:hanging="360"/>
      </w:pPr>
      <w:rPr>
        <w:rFonts w:ascii="Symbol" w:hAnsi="Symbol" w:hint="default"/>
      </w:rPr>
    </w:lvl>
    <w:lvl w:ilvl="4" w:tplc="E9483232">
      <w:start w:val="1"/>
      <w:numFmt w:val="bullet"/>
      <w:lvlText w:val="o"/>
      <w:lvlJc w:val="left"/>
      <w:pPr>
        <w:ind w:left="3600" w:hanging="360"/>
      </w:pPr>
      <w:rPr>
        <w:rFonts w:ascii="Courier New" w:hAnsi="Courier New" w:hint="default"/>
      </w:rPr>
    </w:lvl>
    <w:lvl w:ilvl="5" w:tplc="198ED1E2">
      <w:start w:val="1"/>
      <w:numFmt w:val="bullet"/>
      <w:lvlText w:val=""/>
      <w:lvlJc w:val="left"/>
      <w:pPr>
        <w:ind w:left="4320" w:hanging="360"/>
      </w:pPr>
      <w:rPr>
        <w:rFonts w:ascii="Wingdings" w:hAnsi="Wingdings" w:hint="default"/>
      </w:rPr>
    </w:lvl>
    <w:lvl w:ilvl="6" w:tplc="7CECE33C">
      <w:start w:val="1"/>
      <w:numFmt w:val="bullet"/>
      <w:lvlText w:val=""/>
      <w:lvlJc w:val="left"/>
      <w:pPr>
        <w:ind w:left="5040" w:hanging="360"/>
      </w:pPr>
      <w:rPr>
        <w:rFonts w:ascii="Symbol" w:hAnsi="Symbol" w:hint="default"/>
      </w:rPr>
    </w:lvl>
    <w:lvl w:ilvl="7" w:tplc="F672FFF2">
      <w:start w:val="1"/>
      <w:numFmt w:val="bullet"/>
      <w:lvlText w:val="o"/>
      <w:lvlJc w:val="left"/>
      <w:pPr>
        <w:ind w:left="5760" w:hanging="360"/>
      </w:pPr>
      <w:rPr>
        <w:rFonts w:ascii="Courier New" w:hAnsi="Courier New" w:hint="default"/>
      </w:rPr>
    </w:lvl>
    <w:lvl w:ilvl="8" w:tplc="A6A6A424">
      <w:start w:val="1"/>
      <w:numFmt w:val="bullet"/>
      <w:lvlText w:val=""/>
      <w:lvlJc w:val="left"/>
      <w:pPr>
        <w:ind w:left="6480" w:hanging="360"/>
      </w:pPr>
      <w:rPr>
        <w:rFonts w:ascii="Wingdings" w:hAnsi="Wingdings" w:hint="default"/>
      </w:rPr>
    </w:lvl>
  </w:abstractNum>
  <w:abstractNum w:abstractNumId="54" w15:restartNumberingAfterBreak="0">
    <w:nsid w:val="50BD38BE"/>
    <w:multiLevelType w:val="hybridMultilevel"/>
    <w:tmpl w:val="FFFFFFFF"/>
    <w:lvl w:ilvl="0" w:tplc="3702A33C">
      <w:start w:val="1"/>
      <w:numFmt w:val="bullet"/>
      <w:lvlText w:val=""/>
      <w:lvlJc w:val="left"/>
      <w:pPr>
        <w:ind w:left="720" w:hanging="360"/>
      </w:pPr>
      <w:rPr>
        <w:rFonts w:ascii="Symbol" w:hAnsi="Symbol" w:hint="default"/>
      </w:rPr>
    </w:lvl>
    <w:lvl w:ilvl="1" w:tplc="E67E2D6C">
      <w:start w:val="1"/>
      <w:numFmt w:val="bullet"/>
      <w:lvlText w:val="o"/>
      <w:lvlJc w:val="left"/>
      <w:pPr>
        <w:ind w:left="1440" w:hanging="360"/>
      </w:pPr>
      <w:rPr>
        <w:rFonts w:ascii="Courier New" w:hAnsi="Courier New" w:hint="default"/>
      </w:rPr>
    </w:lvl>
    <w:lvl w:ilvl="2" w:tplc="06A8C82C">
      <w:start w:val="1"/>
      <w:numFmt w:val="bullet"/>
      <w:lvlText w:val=""/>
      <w:lvlJc w:val="left"/>
      <w:pPr>
        <w:ind w:left="2160" w:hanging="360"/>
      </w:pPr>
      <w:rPr>
        <w:rFonts w:ascii="Wingdings" w:hAnsi="Wingdings" w:hint="default"/>
      </w:rPr>
    </w:lvl>
    <w:lvl w:ilvl="3" w:tplc="C966CF14">
      <w:start w:val="1"/>
      <w:numFmt w:val="bullet"/>
      <w:lvlText w:val=""/>
      <w:lvlJc w:val="left"/>
      <w:pPr>
        <w:ind w:left="2880" w:hanging="360"/>
      </w:pPr>
      <w:rPr>
        <w:rFonts w:ascii="Symbol" w:hAnsi="Symbol" w:hint="default"/>
      </w:rPr>
    </w:lvl>
    <w:lvl w:ilvl="4" w:tplc="B554CDC8">
      <w:start w:val="1"/>
      <w:numFmt w:val="bullet"/>
      <w:lvlText w:val="o"/>
      <w:lvlJc w:val="left"/>
      <w:pPr>
        <w:ind w:left="3600" w:hanging="360"/>
      </w:pPr>
      <w:rPr>
        <w:rFonts w:ascii="Courier New" w:hAnsi="Courier New" w:hint="default"/>
      </w:rPr>
    </w:lvl>
    <w:lvl w:ilvl="5" w:tplc="08C4BD0E">
      <w:start w:val="1"/>
      <w:numFmt w:val="bullet"/>
      <w:lvlText w:val=""/>
      <w:lvlJc w:val="left"/>
      <w:pPr>
        <w:ind w:left="4320" w:hanging="360"/>
      </w:pPr>
      <w:rPr>
        <w:rFonts w:ascii="Wingdings" w:hAnsi="Wingdings" w:hint="default"/>
      </w:rPr>
    </w:lvl>
    <w:lvl w:ilvl="6" w:tplc="4E1A8934">
      <w:start w:val="1"/>
      <w:numFmt w:val="bullet"/>
      <w:lvlText w:val=""/>
      <w:lvlJc w:val="left"/>
      <w:pPr>
        <w:ind w:left="5040" w:hanging="360"/>
      </w:pPr>
      <w:rPr>
        <w:rFonts w:ascii="Symbol" w:hAnsi="Symbol" w:hint="default"/>
      </w:rPr>
    </w:lvl>
    <w:lvl w:ilvl="7" w:tplc="FA8C7EFC">
      <w:start w:val="1"/>
      <w:numFmt w:val="bullet"/>
      <w:lvlText w:val="o"/>
      <w:lvlJc w:val="left"/>
      <w:pPr>
        <w:ind w:left="5760" w:hanging="360"/>
      </w:pPr>
      <w:rPr>
        <w:rFonts w:ascii="Courier New" w:hAnsi="Courier New" w:hint="default"/>
      </w:rPr>
    </w:lvl>
    <w:lvl w:ilvl="8" w:tplc="19F8A77E">
      <w:start w:val="1"/>
      <w:numFmt w:val="bullet"/>
      <w:lvlText w:val=""/>
      <w:lvlJc w:val="left"/>
      <w:pPr>
        <w:ind w:left="6480" w:hanging="360"/>
      </w:pPr>
      <w:rPr>
        <w:rFonts w:ascii="Wingdings" w:hAnsi="Wingdings" w:hint="default"/>
      </w:rPr>
    </w:lvl>
  </w:abstractNum>
  <w:abstractNum w:abstractNumId="55" w15:restartNumberingAfterBreak="0">
    <w:nsid w:val="53A82708"/>
    <w:multiLevelType w:val="hybridMultilevel"/>
    <w:tmpl w:val="F3468FCC"/>
    <w:lvl w:ilvl="0" w:tplc="17A6A496">
      <w:start w:val="1"/>
      <w:numFmt w:val="bullet"/>
      <w:lvlText w:val=""/>
      <w:lvlJc w:val="left"/>
      <w:pPr>
        <w:ind w:left="819" w:hanging="360"/>
      </w:pPr>
      <w:rPr>
        <w:rFonts w:ascii="Symbol" w:hAnsi="Symbol" w:hint="default"/>
        <w:color w:val="auto"/>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6" w15:restartNumberingAfterBreak="0">
    <w:nsid w:val="544F2D79"/>
    <w:multiLevelType w:val="hybridMultilevel"/>
    <w:tmpl w:val="FFFFFFFF"/>
    <w:lvl w:ilvl="0" w:tplc="5A6673FE">
      <w:start w:val="1"/>
      <w:numFmt w:val="bullet"/>
      <w:lvlText w:val=""/>
      <w:lvlJc w:val="left"/>
      <w:pPr>
        <w:ind w:left="720" w:hanging="360"/>
      </w:pPr>
      <w:rPr>
        <w:rFonts w:ascii="Symbol" w:hAnsi="Symbol" w:hint="default"/>
      </w:rPr>
    </w:lvl>
    <w:lvl w:ilvl="1" w:tplc="3D5443CC">
      <w:start w:val="1"/>
      <w:numFmt w:val="bullet"/>
      <w:lvlText w:val="o"/>
      <w:lvlJc w:val="left"/>
      <w:pPr>
        <w:ind w:left="1440" w:hanging="360"/>
      </w:pPr>
      <w:rPr>
        <w:rFonts w:ascii="Courier New" w:hAnsi="Courier New" w:hint="default"/>
      </w:rPr>
    </w:lvl>
    <w:lvl w:ilvl="2" w:tplc="7AE04AA0">
      <w:start w:val="1"/>
      <w:numFmt w:val="bullet"/>
      <w:lvlText w:val=""/>
      <w:lvlJc w:val="left"/>
      <w:pPr>
        <w:ind w:left="2160" w:hanging="360"/>
      </w:pPr>
      <w:rPr>
        <w:rFonts w:ascii="Wingdings" w:hAnsi="Wingdings" w:hint="default"/>
      </w:rPr>
    </w:lvl>
    <w:lvl w:ilvl="3" w:tplc="4468D5FC">
      <w:start w:val="1"/>
      <w:numFmt w:val="bullet"/>
      <w:lvlText w:val=""/>
      <w:lvlJc w:val="left"/>
      <w:pPr>
        <w:ind w:left="2880" w:hanging="360"/>
      </w:pPr>
      <w:rPr>
        <w:rFonts w:ascii="Symbol" w:hAnsi="Symbol" w:hint="default"/>
      </w:rPr>
    </w:lvl>
    <w:lvl w:ilvl="4" w:tplc="D600556C">
      <w:start w:val="1"/>
      <w:numFmt w:val="bullet"/>
      <w:lvlText w:val="o"/>
      <w:lvlJc w:val="left"/>
      <w:pPr>
        <w:ind w:left="3600" w:hanging="360"/>
      </w:pPr>
      <w:rPr>
        <w:rFonts w:ascii="Courier New" w:hAnsi="Courier New" w:hint="default"/>
      </w:rPr>
    </w:lvl>
    <w:lvl w:ilvl="5" w:tplc="679C6C7A">
      <w:start w:val="1"/>
      <w:numFmt w:val="bullet"/>
      <w:lvlText w:val=""/>
      <w:lvlJc w:val="left"/>
      <w:pPr>
        <w:ind w:left="4320" w:hanging="360"/>
      </w:pPr>
      <w:rPr>
        <w:rFonts w:ascii="Wingdings" w:hAnsi="Wingdings" w:hint="default"/>
      </w:rPr>
    </w:lvl>
    <w:lvl w:ilvl="6" w:tplc="032E680E">
      <w:start w:val="1"/>
      <w:numFmt w:val="bullet"/>
      <w:lvlText w:val=""/>
      <w:lvlJc w:val="left"/>
      <w:pPr>
        <w:ind w:left="5040" w:hanging="360"/>
      </w:pPr>
      <w:rPr>
        <w:rFonts w:ascii="Symbol" w:hAnsi="Symbol" w:hint="default"/>
      </w:rPr>
    </w:lvl>
    <w:lvl w:ilvl="7" w:tplc="4CC0E086">
      <w:start w:val="1"/>
      <w:numFmt w:val="bullet"/>
      <w:lvlText w:val="o"/>
      <w:lvlJc w:val="left"/>
      <w:pPr>
        <w:ind w:left="5760" w:hanging="360"/>
      </w:pPr>
      <w:rPr>
        <w:rFonts w:ascii="Courier New" w:hAnsi="Courier New" w:hint="default"/>
      </w:rPr>
    </w:lvl>
    <w:lvl w:ilvl="8" w:tplc="38A2F3B4">
      <w:start w:val="1"/>
      <w:numFmt w:val="bullet"/>
      <w:lvlText w:val=""/>
      <w:lvlJc w:val="left"/>
      <w:pPr>
        <w:ind w:left="6480" w:hanging="360"/>
      </w:pPr>
      <w:rPr>
        <w:rFonts w:ascii="Wingdings" w:hAnsi="Wingdings" w:hint="default"/>
      </w:rPr>
    </w:lvl>
  </w:abstractNum>
  <w:abstractNum w:abstractNumId="57" w15:restartNumberingAfterBreak="0">
    <w:nsid w:val="56C33B48"/>
    <w:multiLevelType w:val="hybridMultilevel"/>
    <w:tmpl w:val="FFFFFFFF"/>
    <w:lvl w:ilvl="0" w:tplc="DAB84494">
      <w:start w:val="1"/>
      <w:numFmt w:val="bullet"/>
      <w:lvlText w:val=""/>
      <w:lvlJc w:val="left"/>
      <w:pPr>
        <w:ind w:left="720" w:hanging="360"/>
      </w:pPr>
      <w:rPr>
        <w:rFonts w:ascii="Symbol" w:hAnsi="Symbol" w:hint="default"/>
      </w:rPr>
    </w:lvl>
    <w:lvl w:ilvl="1" w:tplc="3FF4FC9A">
      <w:start w:val="1"/>
      <w:numFmt w:val="bullet"/>
      <w:lvlText w:val="o"/>
      <w:lvlJc w:val="left"/>
      <w:pPr>
        <w:ind w:left="1440" w:hanging="360"/>
      </w:pPr>
      <w:rPr>
        <w:rFonts w:ascii="Courier New" w:hAnsi="Courier New" w:hint="default"/>
      </w:rPr>
    </w:lvl>
    <w:lvl w:ilvl="2" w:tplc="55EC97BA">
      <w:start w:val="1"/>
      <w:numFmt w:val="bullet"/>
      <w:lvlText w:val=""/>
      <w:lvlJc w:val="left"/>
      <w:pPr>
        <w:ind w:left="2160" w:hanging="360"/>
      </w:pPr>
      <w:rPr>
        <w:rFonts w:ascii="Wingdings" w:hAnsi="Wingdings" w:hint="default"/>
      </w:rPr>
    </w:lvl>
    <w:lvl w:ilvl="3" w:tplc="62BC4940">
      <w:start w:val="1"/>
      <w:numFmt w:val="bullet"/>
      <w:lvlText w:val=""/>
      <w:lvlJc w:val="left"/>
      <w:pPr>
        <w:ind w:left="2880" w:hanging="360"/>
      </w:pPr>
      <w:rPr>
        <w:rFonts w:ascii="Symbol" w:hAnsi="Symbol" w:hint="default"/>
      </w:rPr>
    </w:lvl>
    <w:lvl w:ilvl="4" w:tplc="B082E4BE">
      <w:start w:val="1"/>
      <w:numFmt w:val="bullet"/>
      <w:lvlText w:val="o"/>
      <w:lvlJc w:val="left"/>
      <w:pPr>
        <w:ind w:left="3600" w:hanging="360"/>
      </w:pPr>
      <w:rPr>
        <w:rFonts w:ascii="Courier New" w:hAnsi="Courier New" w:hint="default"/>
      </w:rPr>
    </w:lvl>
    <w:lvl w:ilvl="5" w:tplc="D1D099C6">
      <w:start w:val="1"/>
      <w:numFmt w:val="bullet"/>
      <w:lvlText w:val=""/>
      <w:lvlJc w:val="left"/>
      <w:pPr>
        <w:ind w:left="4320" w:hanging="360"/>
      </w:pPr>
      <w:rPr>
        <w:rFonts w:ascii="Wingdings" w:hAnsi="Wingdings" w:hint="default"/>
      </w:rPr>
    </w:lvl>
    <w:lvl w:ilvl="6" w:tplc="C95EC784">
      <w:start w:val="1"/>
      <w:numFmt w:val="bullet"/>
      <w:lvlText w:val=""/>
      <w:lvlJc w:val="left"/>
      <w:pPr>
        <w:ind w:left="5040" w:hanging="360"/>
      </w:pPr>
      <w:rPr>
        <w:rFonts w:ascii="Symbol" w:hAnsi="Symbol" w:hint="default"/>
      </w:rPr>
    </w:lvl>
    <w:lvl w:ilvl="7" w:tplc="8766F132">
      <w:start w:val="1"/>
      <w:numFmt w:val="bullet"/>
      <w:lvlText w:val="o"/>
      <w:lvlJc w:val="left"/>
      <w:pPr>
        <w:ind w:left="5760" w:hanging="360"/>
      </w:pPr>
      <w:rPr>
        <w:rFonts w:ascii="Courier New" w:hAnsi="Courier New" w:hint="default"/>
      </w:rPr>
    </w:lvl>
    <w:lvl w:ilvl="8" w:tplc="C5C497D6">
      <w:start w:val="1"/>
      <w:numFmt w:val="bullet"/>
      <w:lvlText w:val=""/>
      <w:lvlJc w:val="left"/>
      <w:pPr>
        <w:ind w:left="6480" w:hanging="360"/>
      </w:pPr>
      <w:rPr>
        <w:rFonts w:ascii="Wingdings" w:hAnsi="Wingdings" w:hint="default"/>
      </w:rPr>
    </w:lvl>
  </w:abstractNum>
  <w:abstractNum w:abstractNumId="58" w15:restartNumberingAfterBreak="0">
    <w:nsid w:val="5E2B7271"/>
    <w:multiLevelType w:val="hybridMultilevel"/>
    <w:tmpl w:val="47E818BA"/>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59" w15:restartNumberingAfterBreak="0">
    <w:nsid w:val="5F5626EB"/>
    <w:multiLevelType w:val="hybridMultilevel"/>
    <w:tmpl w:val="99D049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17921D4"/>
    <w:multiLevelType w:val="hybridMultilevel"/>
    <w:tmpl w:val="92F8AEA0"/>
    <w:lvl w:ilvl="0" w:tplc="B546B518">
      <w:start w:val="1"/>
      <w:numFmt w:val="bullet"/>
      <w:lvlText w:val=""/>
      <w:lvlJc w:val="left"/>
      <w:pPr>
        <w:ind w:left="753" w:hanging="360"/>
      </w:pPr>
      <w:rPr>
        <w:rFonts w:ascii="Symbol" w:hAnsi="Symbol" w:hint="default"/>
        <w:color w:val="D9D9D9" w:themeColor="background1" w:themeShade="D9"/>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1" w15:restartNumberingAfterBreak="0">
    <w:nsid w:val="630A43EF"/>
    <w:multiLevelType w:val="hybridMultilevel"/>
    <w:tmpl w:val="FFFFFFFF"/>
    <w:lvl w:ilvl="0" w:tplc="DA66116C">
      <w:start w:val="1"/>
      <w:numFmt w:val="bullet"/>
      <w:lvlText w:val=""/>
      <w:lvlJc w:val="left"/>
      <w:pPr>
        <w:ind w:left="720" w:hanging="360"/>
      </w:pPr>
      <w:rPr>
        <w:rFonts w:ascii="Symbol" w:hAnsi="Symbol" w:hint="default"/>
      </w:rPr>
    </w:lvl>
    <w:lvl w:ilvl="1" w:tplc="C532A584">
      <w:start w:val="1"/>
      <w:numFmt w:val="bullet"/>
      <w:lvlText w:val="o"/>
      <w:lvlJc w:val="left"/>
      <w:pPr>
        <w:ind w:left="1440" w:hanging="360"/>
      </w:pPr>
      <w:rPr>
        <w:rFonts w:ascii="Courier New" w:hAnsi="Courier New" w:hint="default"/>
      </w:rPr>
    </w:lvl>
    <w:lvl w:ilvl="2" w:tplc="4C80439A">
      <w:start w:val="1"/>
      <w:numFmt w:val="bullet"/>
      <w:lvlText w:val=""/>
      <w:lvlJc w:val="left"/>
      <w:pPr>
        <w:ind w:left="2160" w:hanging="360"/>
      </w:pPr>
      <w:rPr>
        <w:rFonts w:ascii="Wingdings" w:hAnsi="Wingdings" w:hint="default"/>
      </w:rPr>
    </w:lvl>
    <w:lvl w:ilvl="3" w:tplc="FF10C42A">
      <w:start w:val="1"/>
      <w:numFmt w:val="bullet"/>
      <w:lvlText w:val=""/>
      <w:lvlJc w:val="left"/>
      <w:pPr>
        <w:ind w:left="2880" w:hanging="360"/>
      </w:pPr>
      <w:rPr>
        <w:rFonts w:ascii="Symbol" w:hAnsi="Symbol" w:hint="default"/>
      </w:rPr>
    </w:lvl>
    <w:lvl w:ilvl="4" w:tplc="277C23CC">
      <w:start w:val="1"/>
      <w:numFmt w:val="bullet"/>
      <w:lvlText w:val="o"/>
      <w:lvlJc w:val="left"/>
      <w:pPr>
        <w:ind w:left="3600" w:hanging="360"/>
      </w:pPr>
      <w:rPr>
        <w:rFonts w:ascii="Courier New" w:hAnsi="Courier New" w:hint="default"/>
      </w:rPr>
    </w:lvl>
    <w:lvl w:ilvl="5" w:tplc="921CB156">
      <w:start w:val="1"/>
      <w:numFmt w:val="bullet"/>
      <w:lvlText w:val=""/>
      <w:lvlJc w:val="left"/>
      <w:pPr>
        <w:ind w:left="4320" w:hanging="360"/>
      </w:pPr>
      <w:rPr>
        <w:rFonts w:ascii="Wingdings" w:hAnsi="Wingdings" w:hint="default"/>
      </w:rPr>
    </w:lvl>
    <w:lvl w:ilvl="6" w:tplc="A0C2D702">
      <w:start w:val="1"/>
      <w:numFmt w:val="bullet"/>
      <w:lvlText w:val=""/>
      <w:lvlJc w:val="left"/>
      <w:pPr>
        <w:ind w:left="5040" w:hanging="360"/>
      </w:pPr>
      <w:rPr>
        <w:rFonts w:ascii="Symbol" w:hAnsi="Symbol" w:hint="default"/>
      </w:rPr>
    </w:lvl>
    <w:lvl w:ilvl="7" w:tplc="064A9D0E">
      <w:start w:val="1"/>
      <w:numFmt w:val="bullet"/>
      <w:lvlText w:val="o"/>
      <w:lvlJc w:val="left"/>
      <w:pPr>
        <w:ind w:left="5760" w:hanging="360"/>
      </w:pPr>
      <w:rPr>
        <w:rFonts w:ascii="Courier New" w:hAnsi="Courier New" w:hint="default"/>
      </w:rPr>
    </w:lvl>
    <w:lvl w:ilvl="8" w:tplc="9694266E">
      <w:start w:val="1"/>
      <w:numFmt w:val="bullet"/>
      <w:lvlText w:val=""/>
      <w:lvlJc w:val="left"/>
      <w:pPr>
        <w:ind w:left="6480" w:hanging="360"/>
      </w:pPr>
      <w:rPr>
        <w:rFonts w:ascii="Wingdings" w:hAnsi="Wingdings" w:hint="default"/>
      </w:rPr>
    </w:lvl>
  </w:abstractNum>
  <w:abstractNum w:abstractNumId="62" w15:restartNumberingAfterBreak="0">
    <w:nsid w:val="64A01F94"/>
    <w:multiLevelType w:val="hybridMultilevel"/>
    <w:tmpl w:val="36A825D0"/>
    <w:lvl w:ilvl="0" w:tplc="08090003">
      <w:start w:val="1"/>
      <w:numFmt w:val="bullet"/>
      <w:lvlText w:val="o"/>
      <w:lvlJc w:val="left"/>
      <w:pPr>
        <w:ind w:left="1464" w:hanging="360"/>
      </w:pPr>
      <w:rPr>
        <w:rFonts w:ascii="Courier New" w:hAnsi="Courier New" w:cs="Courier New"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63" w15:restartNumberingAfterBreak="0">
    <w:nsid w:val="66261205"/>
    <w:multiLevelType w:val="hybridMultilevel"/>
    <w:tmpl w:val="FFFFFFFF"/>
    <w:lvl w:ilvl="0" w:tplc="EDAA52D8">
      <w:start w:val="1"/>
      <w:numFmt w:val="bullet"/>
      <w:lvlText w:val=""/>
      <w:lvlJc w:val="left"/>
      <w:pPr>
        <w:ind w:left="720" w:hanging="360"/>
      </w:pPr>
      <w:rPr>
        <w:rFonts w:ascii="Symbol" w:hAnsi="Symbol" w:hint="default"/>
      </w:rPr>
    </w:lvl>
    <w:lvl w:ilvl="1" w:tplc="9A82EEEC">
      <w:start w:val="1"/>
      <w:numFmt w:val="bullet"/>
      <w:lvlText w:val="o"/>
      <w:lvlJc w:val="left"/>
      <w:pPr>
        <w:ind w:left="1440" w:hanging="360"/>
      </w:pPr>
      <w:rPr>
        <w:rFonts w:ascii="Courier New" w:hAnsi="Courier New" w:hint="default"/>
      </w:rPr>
    </w:lvl>
    <w:lvl w:ilvl="2" w:tplc="95EE5662">
      <w:start w:val="1"/>
      <w:numFmt w:val="bullet"/>
      <w:lvlText w:val=""/>
      <w:lvlJc w:val="left"/>
      <w:pPr>
        <w:ind w:left="2160" w:hanging="360"/>
      </w:pPr>
      <w:rPr>
        <w:rFonts w:ascii="Wingdings" w:hAnsi="Wingdings" w:hint="default"/>
      </w:rPr>
    </w:lvl>
    <w:lvl w:ilvl="3" w:tplc="561CC0F2">
      <w:start w:val="1"/>
      <w:numFmt w:val="bullet"/>
      <w:lvlText w:val=""/>
      <w:lvlJc w:val="left"/>
      <w:pPr>
        <w:ind w:left="2880" w:hanging="360"/>
      </w:pPr>
      <w:rPr>
        <w:rFonts w:ascii="Symbol" w:hAnsi="Symbol" w:hint="default"/>
      </w:rPr>
    </w:lvl>
    <w:lvl w:ilvl="4" w:tplc="AE50C51C">
      <w:start w:val="1"/>
      <w:numFmt w:val="bullet"/>
      <w:lvlText w:val="o"/>
      <w:lvlJc w:val="left"/>
      <w:pPr>
        <w:ind w:left="3600" w:hanging="360"/>
      </w:pPr>
      <w:rPr>
        <w:rFonts w:ascii="Courier New" w:hAnsi="Courier New" w:hint="default"/>
      </w:rPr>
    </w:lvl>
    <w:lvl w:ilvl="5" w:tplc="7FC4F964">
      <w:start w:val="1"/>
      <w:numFmt w:val="bullet"/>
      <w:lvlText w:val=""/>
      <w:lvlJc w:val="left"/>
      <w:pPr>
        <w:ind w:left="4320" w:hanging="360"/>
      </w:pPr>
      <w:rPr>
        <w:rFonts w:ascii="Wingdings" w:hAnsi="Wingdings" w:hint="default"/>
      </w:rPr>
    </w:lvl>
    <w:lvl w:ilvl="6" w:tplc="086C6D18">
      <w:start w:val="1"/>
      <w:numFmt w:val="bullet"/>
      <w:lvlText w:val=""/>
      <w:lvlJc w:val="left"/>
      <w:pPr>
        <w:ind w:left="5040" w:hanging="360"/>
      </w:pPr>
      <w:rPr>
        <w:rFonts w:ascii="Symbol" w:hAnsi="Symbol" w:hint="default"/>
      </w:rPr>
    </w:lvl>
    <w:lvl w:ilvl="7" w:tplc="915C202A">
      <w:start w:val="1"/>
      <w:numFmt w:val="bullet"/>
      <w:lvlText w:val="o"/>
      <w:lvlJc w:val="left"/>
      <w:pPr>
        <w:ind w:left="5760" w:hanging="360"/>
      </w:pPr>
      <w:rPr>
        <w:rFonts w:ascii="Courier New" w:hAnsi="Courier New" w:hint="default"/>
      </w:rPr>
    </w:lvl>
    <w:lvl w:ilvl="8" w:tplc="49329BC4">
      <w:start w:val="1"/>
      <w:numFmt w:val="bullet"/>
      <w:lvlText w:val=""/>
      <w:lvlJc w:val="left"/>
      <w:pPr>
        <w:ind w:left="6480" w:hanging="360"/>
      </w:pPr>
      <w:rPr>
        <w:rFonts w:ascii="Wingdings" w:hAnsi="Wingdings" w:hint="default"/>
      </w:rPr>
    </w:lvl>
  </w:abstractNum>
  <w:abstractNum w:abstractNumId="64" w15:restartNumberingAfterBreak="0">
    <w:nsid w:val="667E4DF4"/>
    <w:multiLevelType w:val="hybridMultilevel"/>
    <w:tmpl w:val="FFFFFFFF"/>
    <w:lvl w:ilvl="0" w:tplc="BC64E1DC">
      <w:start w:val="1"/>
      <w:numFmt w:val="bullet"/>
      <w:lvlText w:val=""/>
      <w:lvlJc w:val="left"/>
      <w:pPr>
        <w:ind w:left="720" w:hanging="360"/>
      </w:pPr>
      <w:rPr>
        <w:rFonts w:ascii="Symbol" w:hAnsi="Symbol" w:hint="default"/>
      </w:rPr>
    </w:lvl>
    <w:lvl w:ilvl="1" w:tplc="4140C4EC">
      <w:start w:val="1"/>
      <w:numFmt w:val="bullet"/>
      <w:lvlText w:val="o"/>
      <w:lvlJc w:val="left"/>
      <w:pPr>
        <w:ind w:left="1440" w:hanging="360"/>
      </w:pPr>
      <w:rPr>
        <w:rFonts w:ascii="Courier New" w:hAnsi="Courier New" w:hint="default"/>
      </w:rPr>
    </w:lvl>
    <w:lvl w:ilvl="2" w:tplc="45A88C94">
      <w:start w:val="1"/>
      <w:numFmt w:val="bullet"/>
      <w:lvlText w:val=""/>
      <w:lvlJc w:val="left"/>
      <w:pPr>
        <w:ind w:left="2160" w:hanging="360"/>
      </w:pPr>
      <w:rPr>
        <w:rFonts w:ascii="Wingdings" w:hAnsi="Wingdings" w:hint="default"/>
      </w:rPr>
    </w:lvl>
    <w:lvl w:ilvl="3" w:tplc="B57E2B88">
      <w:start w:val="1"/>
      <w:numFmt w:val="bullet"/>
      <w:lvlText w:val=""/>
      <w:lvlJc w:val="left"/>
      <w:pPr>
        <w:ind w:left="2880" w:hanging="360"/>
      </w:pPr>
      <w:rPr>
        <w:rFonts w:ascii="Symbol" w:hAnsi="Symbol" w:hint="default"/>
      </w:rPr>
    </w:lvl>
    <w:lvl w:ilvl="4" w:tplc="60286C82">
      <w:start w:val="1"/>
      <w:numFmt w:val="bullet"/>
      <w:lvlText w:val="o"/>
      <w:lvlJc w:val="left"/>
      <w:pPr>
        <w:ind w:left="3600" w:hanging="360"/>
      </w:pPr>
      <w:rPr>
        <w:rFonts w:ascii="Courier New" w:hAnsi="Courier New" w:hint="default"/>
      </w:rPr>
    </w:lvl>
    <w:lvl w:ilvl="5" w:tplc="1226C1A0">
      <w:start w:val="1"/>
      <w:numFmt w:val="bullet"/>
      <w:lvlText w:val=""/>
      <w:lvlJc w:val="left"/>
      <w:pPr>
        <w:ind w:left="4320" w:hanging="360"/>
      </w:pPr>
      <w:rPr>
        <w:rFonts w:ascii="Wingdings" w:hAnsi="Wingdings" w:hint="default"/>
      </w:rPr>
    </w:lvl>
    <w:lvl w:ilvl="6" w:tplc="9FF85888">
      <w:start w:val="1"/>
      <w:numFmt w:val="bullet"/>
      <w:lvlText w:val=""/>
      <w:lvlJc w:val="left"/>
      <w:pPr>
        <w:ind w:left="5040" w:hanging="360"/>
      </w:pPr>
      <w:rPr>
        <w:rFonts w:ascii="Symbol" w:hAnsi="Symbol" w:hint="default"/>
      </w:rPr>
    </w:lvl>
    <w:lvl w:ilvl="7" w:tplc="DDE06ED2">
      <w:start w:val="1"/>
      <w:numFmt w:val="bullet"/>
      <w:lvlText w:val="o"/>
      <w:lvlJc w:val="left"/>
      <w:pPr>
        <w:ind w:left="5760" w:hanging="360"/>
      </w:pPr>
      <w:rPr>
        <w:rFonts w:ascii="Courier New" w:hAnsi="Courier New" w:hint="default"/>
      </w:rPr>
    </w:lvl>
    <w:lvl w:ilvl="8" w:tplc="104A4870">
      <w:start w:val="1"/>
      <w:numFmt w:val="bullet"/>
      <w:lvlText w:val=""/>
      <w:lvlJc w:val="left"/>
      <w:pPr>
        <w:ind w:left="6480" w:hanging="360"/>
      </w:pPr>
      <w:rPr>
        <w:rFonts w:ascii="Wingdings" w:hAnsi="Wingdings" w:hint="default"/>
      </w:rPr>
    </w:lvl>
  </w:abstractNum>
  <w:abstractNum w:abstractNumId="65" w15:restartNumberingAfterBreak="0">
    <w:nsid w:val="67FE5452"/>
    <w:multiLevelType w:val="hybridMultilevel"/>
    <w:tmpl w:val="74CC114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6" w15:restartNumberingAfterBreak="0">
    <w:nsid w:val="682653C4"/>
    <w:multiLevelType w:val="hybridMultilevel"/>
    <w:tmpl w:val="FFFFFFFF"/>
    <w:lvl w:ilvl="0" w:tplc="B53088B2">
      <w:start w:val="1"/>
      <w:numFmt w:val="bullet"/>
      <w:lvlText w:val=""/>
      <w:lvlJc w:val="left"/>
      <w:pPr>
        <w:ind w:left="720" w:hanging="360"/>
      </w:pPr>
      <w:rPr>
        <w:rFonts w:ascii="Symbol" w:hAnsi="Symbol" w:hint="default"/>
      </w:rPr>
    </w:lvl>
    <w:lvl w:ilvl="1" w:tplc="9C6C78F0">
      <w:start w:val="1"/>
      <w:numFmt w:val="bullet"/>
      <w:lvlText w:val="o"/>
      <w:lvlJc w:val="left"/>
      <w:pPr>
        <w:ind w:left="1440" w:hanging="360"/>
      </w:pPr>
      <w:rPr>
        <w:rFonts w:ascii="Courier New" w:hAnsi="Courier New" w:hint="default"/>
      </w:rPr>
    </w:lvl>
    <w:lvl w:ilvl="2" w:tplc="32EE3866">
      <w:start w:val="1"/>
      <w:numFmt w:val="bullet"/>
      <w:lvlText w:val=""/>
      <w:lvlJc w:val="left"/>
      <w:pPr>
        <w:ind w:left="2160" w:hanging="360"/>
      </w:pPr>
      <w:rPr>
        <w:rFonts w:ascii="Wingdings" w:hAnsi="Wingdings" w:hint="default"/>
      </w:rPr>
    </w:lvl>
    <w:lvl w:ilvl="3" w:tplc="2112F1F4">
      <w:start w:val="1"/>
      <w:numFmt w:val="bullet"/>
      <w:lvlText w:val=""/>
      <w:lvlJc w:val="left"/>
      <w:pPr>
        <w:ind w:left="2880" w:hanging="360"/>
      </w:pPr>
      <w:rPr>
        <w:rFonts w:ascii="Symbol" w:hAnsi="Symbol" w:hint="default"/>
      </w:rPr>
    </w:lvl>
    <w:lvl w:ilvl="4" w:tplc="C2862A98">
      <w:start w:val="1"/>
      <w:numFmt w:val="bullet"/>
      <w:lvlText w:val="o"/>
      <w:lvlJc w:val="left"/>
      <w:pPr>
        <w:ind w:left="3600" w:hanging="360"/>
      </w:pPr>
      <w:rPr>
        <w:rFonts w:ascii="Courier New" w:hAnsi="Courier New" w:hint="default"/>
      </w:rPr>
    </w:lvl>
    <w:lvl w:ilvl="5" w:tplc="4F5E522A">
      <w:start w:val="1"/>
      <w:numFmt w:val="bullet"/>
      <w:lvlText w:val=""/>
      <w:lvlJc w:val="left"/>
      <w:pPr>
        <w:ind w:left="4320" w:hanging="360"/>
      </w:pPr>
      <w:rPr>
        <w:rFonts w:ascii="Wingdings" w:hAnsi="Wingdings" w:hint="default"/>
      </w:rPr>
    </w:lvl>
    <w:lvl w:ilvl="6" w:tplc="A5BE0706">
      <w:start w:val="1"/>
      <w:numFmt w:val="bullet"/>
      <w:lvlText w:val=""/>
      <w:lvlJc w:val="left"/>
      <w:pPr>
        <w:ind w:left="5040" w:hanging="360"/>
      </w:pPr>
      <w:rPr>
        <w:rFonts w:ascii="Symbol" w:hAnsi="Symbol" w:hint="default"/>
      </w:rPr>
    </w:lvl>
    <w:lvl w:ilvl="7" w:tplc="D7DC90CE">
      <w:start w:val="1"/>
      <w:numFmt w:val="bullet"/>
      <w:lvlText w:val="o"/>
      <w:lvlJc w:val="left"/>
      <w:pPr>
        <w:ind w:left="5760" w:hanging="360"/>
      </w:pPr>
      <w:rPr>
        <w:rFonts w:ascii="Courier New" w:hAnsi="Courier New" w:hint="default"/>
      </w:rPr>
    </w:lvl>
    <w:lvl w:ilvl="8" w:tplc="A8C4E1C0">
      <w:start w:val="1"/>
      <w:numFmt w:val="bullet"/>
      <w:lvlText w:val=""/>
      <w:lvlJc w:val="left"/>
      <w:pPr>
        <w:ind w:left="6480" w:hanging="360"/>
      </w:pPr>
      <w:rPr>
        <w:rFonts w:ascii="Wingdings" w:hAnsi="Wingdings" w:hint="default"/>
      </w:rPr>
    </w:lvl>
  </w:abstractNum>
  <w:abstractNum w:abstractNumId="67" w15:restartNumberingAfterBreak="0">
    <w:nsid w:val="68F07C80"/>
    <w:multiLevelType w:val="hybridMultilevel"/>
    <w:tmpl w:val="FFFFFFFF"/>
    <w:lvl w:ilvl="0" w:tplc="0776AFA8">
      <w:start w:val="1"/>
      <w:numFmt w:val="bullet"/>
      <w:lvlText w:val=""/>
      <w:lvlJc w:val="left"/>
      <w:pPr>
        <w:ind w:left="720" w:hanging="360"/>
      </w:pPr>
      <w:rPr>
        <w:rFonts w:ascii="Symbol" w:hAnsi="Symbol" w:hint="default"/>
      </w:rPr>
    </w:lvl>
    <w:lvl w:ilvl="1" w:tplc="49AE14DC">
      <w:start w:val="1"/>
      <w:numFmt w:val="bullet"/>
      <w:lvlText w:val="o"/>
      <w:lvlJc w:val="left"/>
      <w:pPr>
        <w:ind w:left="1440" w:hanging="360"/>
      </w:pPr>
      <w:rPr>
        <w:rFonts w:ascii="Courier New" w:hAnsi="Courier New" w:hint="default"/>
      </w:rPr>
    </w:lvl>
    <w:lvl w:ilvl="2" w:tplc="8D662BF0">
      <w:start w:val="1"/>
      <w:numFmt w:val="bullet"/>
      <w:lvlText w:val=""/>
      <w:lvlJc w:val="left"/>
      <w:pPr>
        <w:ind w:left="2160" w:hanging="360"/>
      </w:pPr>
      <w:rPr>
        <w:rFonts w:ascii="Wingdings" w:hAnsi="Wingdings" w:hint="default"/>
      </w:rPr>
    </w:lvl>
    <w:lvl w:ilvl="3" w:tplc="18ACE5FC">
      <w:start w:val="1"/>
      <w:numFmt w:val="bullet"/>
      <w:lvlText w:val=""/>
      <w:lvlJc w:val="left"/>
      <w:pPr>
        <w:ind w:left="2880" w:hanging="360"/>
      </w:pPr>
      <w:rPr>
        <w:rFonts w:ascii="Symbol" w:hAnsi="Symbol" w:hint="default"/>
      </w:rPr>
    </w:lvl>
    <w:lvl w:ilvl="4" w:tplc="7CC2A4EC">
      <w:start w:val="1"/>
      <w:numFmt w:val="bullet"/>
      <w:lvlText w:val="o"/>
      <w:lvlJc w:val="left"/>
      <w:pPr>
        <w:ind w:left="3600" w:hanging="360"/>
      </w:pPr>
      <w:rPr>
        <w:rFonts w:ascii="Courier New" w:hAnsi="Courier New" w:hint="default"/>
      </w:rPr>
    </w:lvl>
    <w:lvl w:ilvl="5" w:tplc="72386874">
      <w:start w:val="1"/>
      <w:numFmt w:val="bullet"/>
      <w:lvlText w:val=""/>
      <w:lvlJc w:val="left"/>
      <w:pPr>
        <w:ind w:left="4320" w:hanging="360"/>
      </w:pPr>
      <w:rPr>
        <w:rFonts w:ascii="Wingdings" w:hAnsi="Wingdings" w:hint="default"/>
      </w:rPr>
    </w:lvl>
    <w:lvl w:ilvl="6" w:tplc="C2F24E42">
      <w:start w:val="1"/>
      <w:numFmt w:val="bullet"/>
      <w:lvlText w:val=""/>
      <w:lvlJc w:val="left"/>
      <w:pPr>
        <w:ind w:left="5040" w:hanging="360"/>
      </w:pPr>
      <w:rPr>
        <w:rFonts w:ascii="Symbol" w:hAnsi="Symbol" w:hint="default"/>
      </w:rPr>
    </w:lvl>
    <w:lvl w:ilvl="7" w:tplc="CEA8AD3A">
      <w:start w:val="1"/>
      <w:numFmt w:val="bullet"/>
      <w:lvlText w:val="o"/>
      <w:lvlJc w:val="left"/>
      <w:pPr>
        <w:ind w:left="5760" w:hanging="360"/>
      </w:pPr>
      <w:rPr>
        <w:rFonts w:ascii="Courier New" w:hAnsi="Courier New" w:hint="default"/>
      </w:rPr>
    </w:lvl>
    <w:lvl w:ilvl="8" w:tplc="F7EE270A">
      <w:start w:val="1"/>
      <w:numFmt w:val="bullet"/>
      <w:lvlText w:val=""/>
      <w:lvlJc w:val="left"/>
      <w:pPr>
        <w:ind w:left="6480" w:hanging="360"/>
      </w:pPr>
      <w:rPr>
        <w:rFonts w:ascii="Wingdings" w:hAnsi="Wingdings" w:hint="default"/>
      </w:rPr>
    </w:lvl>
  </w:abstractNum>
  <w:abstractNum w:abstractNumId="68" w15:restartNumberingAfterBreak="0">
    <w:nsid w:val="6AC138E4"/>
    <w:multiLevelType w:val="hybridMultilevel"/>
    <w:tmpl w:val="4434E0E4"/>
    <w:lvl w:ilvl="0" w:tplc="2DFC72A2">
      <w:start w:val="1"/>
      <w:numFmt w:val="bullet"/>
      <w:lvlText w:val=""/>
      <w:lvlJc w:val="left"/>
      <w:pPr>
        <w:ind w:left="1428"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9" w15:restartNumberingAfterBreak="0">
    <w:nsid w:val="6B932EF7"/>
    <w:multiLevelType w:val="hybridMultilevel"/>
    <w:tmpl w:val="AFDAC522"/>
    <w:lvl w:ilvl="0" w:tplc="08090001">
      <w:start w:val="1"/>
      <w:numFmt w:val="bullet"/>
      <w:lvlText w:val=""/>
      <w:lvlJc w:val="left"/>
      <w:pPr>
        <w:ind w:left="1074" w:hanging="360"/>
      </w:pPr>
      <w:rPr>
        <w:rFonts w:ascii="Symbol" w:hAnsi="Symbol" w:hint="default"/>
      </w:rPr>
    </w:lvl>
    <w:lvl w:ilvl="1" w:tplc="33802CB4">
      <w:numFmt w:val="bullet"/>
      <w:lvlText w:val="•"/>
      <w:lvlJc w:val="left"/>
      <w:pPr>
        <w:ind w:left="2154" w:hanging="720"/>
      </w:pPr>
      <w:rPr>
        <w:rFonts w:ascii="Calibri" w:eastAsiaTheme="minorHAnsi" w:hAnsi="Calibri" w:cstheme="minorBidi"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0" w15:restartNumberingAfterBreak="0">
    <w:nsid w:val="6BEA35ED"/>
    <w:multiLevelType w:val="hybridMultilevel"/>
    <w:tmpl w:val="E55463D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71" w15:restartNumberingAfterBreak="0">
    <w:nsid w:val="6C427AA5"/>
    <w:multiLevelType w:val="hybridMultilevel"/>
    <w:tmpl w:val="E570BA52"/>
    <w:lvl w:ilvl="0" w:tplc="2E9EE446">
      <w:start w:val="1"/>
      <w:numFmt w:val="lowerRoman"/>
      <w:lvlText w:val="%1."/>
      <w:lvlJc w:val="left"/>
      <w:pPr>
        <w:ind w:left="1429" w:hanging="360"/>
      </w:pPr>
      <w:rPr>
        <w:rFonts w:hint="default"/>
      </w:rPr>
    </w:lvl>
    <w:lvl w:ilvl="1" w:tplc="9F480078">
      <w:start w:val="1"/>
      <w:numFmt w:val="decimal"/>
      <w:lvlText w:val="%2"/>
      <w:lvlJc w:val="left"/>
      <w:pPr>
        <w:ind w:left="2149" w:hanging="360"/>
      </w:pPr>
      <w:rPr>
        <w:rFonts w:ascii="Arial" w:eastAsia="Times New Roman" w:hAnsi="Arial" w:cs="Arial"/>
      </w:r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2" w15:restartNumberingAfterBreak="0">
    <w:nsid w:val="6C8048DF"/>
    <w:multiLevelType w:val="hybridMultilevel"/>
    <w:tmpl w:val="92F6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96610E"/>
    <w:multiLevelType w:val="hybridMultilevel"/>
    <w:tmpl w:val="FFFFFFFF"/>
    <w:lvl w:ilvl="0" w:tplc="46D25660">
      <w:start w:val="1"/>
      <w:numFmt w:val="bullet"/>
      <w:lvlText w:val=""/>
      <w:lvlJc w:val="left"/>
      <w:pPr>
        <w:ind w:left="720" w:hanging="360"/>
      </w:pPr>
      <w:rPr>
        <w:rFonts w:ascii="Symbol" w:hAnsi="Symbol" w:hint="default"/>
      </w:rPr>
    </w:lvl>
    <w:lvl w:ilvl="1" w:tplc="FD3A5980">
      <w:start w:val="1"/>
      <w:numFmt w:val="bullet"/>
      <w:lvlText w:val="o"/>
      <w:lvlJc w:val="left"/>
      <w:pPr>
        <w:ind w:left="1440" w:hanging="360"/>
      </w:pPr>
      <w:rPr>
        <w:rFonts w:ascii="Courier New" w:hAnsi="Courier New" w:hint="default"/>
      </w:rPr>
    </w:lvl>
    <w:lvl w:ilvl="2" w:tplc="E3D4D174">
      <w:start w:val="1"/>
      <w:numFmt w:val="bullet"/>
      <w:lvlText w:val=""/>
      <w:lvlJc w:val="left"/>
      <w:pPr>
        <w:ind w:left="2160" w:hanging="360"/>
      </w:pPr>
      <w:rPr>
        <w:rFonts w:ascii="Wingdings" w:hAnsi="Wingdings" w:hint="default"/>
      </w:rPr>
    </w:lvl>
    <w:lvl w:ilvl="3" w:tplc="F5821D20">
      <w:start w:val="1"/>
      <w:numFmt w:val="bullet"/>
      <w:lvlText w:val=""/>
      <w:lvlJc w:val="left"/>
      <w:pPr>
        <w:ind w:left="2880" w:hanging="360"/>
      </w:pPr>
      <w:rPr>
        <w:rFonts w:ascii="Symbol" w:hAnsi="Symbol" w:hint="default"/>
      </w:rPr>
    </w:lvl>
    <w:lvl w:ilvl="4" w:tplc="96D28192">
      <w:start w:val="1"/>
      <w:numFmt w:val="bullet"/>
      <w:lvlText w:val="o"/>
      <w:lvlJc w:val="left"/>
      <w:pPr>
        <w:ind w:left="3600" w:hanging="360"/>
      </w:pPr>
      <w:rPr>
        <w:rFonts w:ascii="Courier New" w:hAnsi="Courier New" w:hint="default"/>
      </w:rPr>
    </w:lvl>
    <w:lvl w:ilvl="5" w:tplc="35CE67DE">
      <w:start w:val="1"/>
      <w:numFmt w:val="bullet"/>
      <w:lvlText w:val=""/>
      <w:lvlJc w:val="left"/>
      <w:pPr>
        <w:ind w:left="4320" w:hanging="360"/>
      </w:pPr>
      <w:rPr>
        <w:rFonts w:ascii="Wingdings" w:hAnsi="Wingdings" w:hint="default"/>
      </w:rPr>
    </w:lvl>
    <w:lvl w:ilvl="6" w:tplc="3012B160">
      <w:start w:val="1"/>
      <w:numFmt w:val="bullet"/>
      <w:lvlText w:val=""/>
      <w:lvlJc w:val="left"/>
      <w:pPr>
        <w:ind w:left="5040" w:hanging="360"/>
      </w:pPr>
      <w:rPr>
        <w:rFonts w:ascii="Symbol" w:hAnsi="Symbol" w:hint="default"/>
      </w:rPr>
    </w:lvl>
    <w:lvl w:ilvl="7" w:tplc="1D769EAC">
      <w:start w:val="1"/>
      <w:numFmt w:val="bullet"/>
      <w:lvlText w:val="o"/>
      <w:lvlJc w:val="left"/>
      <w:pPr>
        <w:ind w:left="5760" w:hanging="360"/>
      </w:pPr>
      <w:rPr>
        <w:rFonts w:ascii="Courier New" w:hAnsi="Courier New" w:hint="default"/>
      </w:rPr>
    </w:lvl>
    <w:lvl w:ilvl="8" w:tplc="9C004902">
      <w:start w:val="1"/>
      <w:numFmt w:val="bullet"/>
      <w:lvlText w:val=""/>
      <w:lvlJc w:val="left"/>
      <w:pPr>
        <w:ind w:left="6480" w:hanging="360"/>
      </w:pPr>
      <w:rPr>
        <w:rFonts w:ascii="Wingdings" w:hAnsi="Wingdings" w:hint="default"/>
      </w:rPr>
    </w:lvl>
  </w:abstractNum>
  <w:abstractNum w:abstractNumId="74" w15:restartNumberingAfterBreak="0">
    <w:nsid w:val="6F6F4A8D"/>
    <w:multiLevelType w:val="hybridMultilevel"/>
    <w:tmpl w:val="FFFFFFFF"/>
    <w:lvl w:ilvl="0" w:tplc="A95CAAE0">
      <w:start w:val="1"/>
      <w:numFmt w:val="bullet"/>
      <w:lvlText w:val=""/>
      <w:lvlJc w:val="left"/>
      <w:pPr>
        <w:ind w:left="720" w:hanging="360"/>
      </w:pPr>
      <w:rPr>
        <w:rFonts w:ascii="Symbol" w:hAnsi="Symbol" w:hint="default"/>
      </w:rPr>
    </w:lvl>
    <w:lvl w:ilvl="1" w:tplc="CC046A60">
      <w:start w:val="1"/>
      <w:numFmt w:val="bullet"/>
      <w:lvlText w:val="o"/>
      <w:lvlJc w:val="left"/>
      <w:pPr>
        <w:ind w:left="1440" w:hanging="360"/>
      </w:pPr>
      <w:rPr>
        <w:rFonts w:ascii="Courier New" w:hAnsi="Courier New" w:hint="default"/>
      </w:rPr>
    </w:lvl>
    <w:lvl w:ilvl="2" w:tplc="51467B64">
      <w:start w:val="1"/>
      <w:numFmt w:val="bullet"/>
      <w:lvlText w:val=""/>
      <w:lvlJc w:val="left"/>
      <w:pPr>
        <w:ind w:left="2160" w:hanging="360"/>
      </w:pPr>
      <w:rPr>
        <w:rFonts w:ascii="Wingdings" w:hAnsi="Wingdings" w:hint="default"/>
      </w:rPr>
    </w:lvl>
    <w:lvl w:ilvl="3" w:tplc="269699F2">
      <w:start w:val="1"/>
      <w:numFmt w:val="bullet"/>
      <w:lvlText w:val=""/>
      <w:lvlJc w:val="left"/>
      <w:pPr>
        <w:ind w:left="2880" w:hanging="360"/>
      </w:pPr>
      <w:rPr>
        <w:rFonts w:ascii="Symbol" w:hAnsi="Symbol" w:hint="default"/>
      </w:rPr>
    </w:lvl>
    <w:lvl w:ilvl="4" w:tplc="6DE8EB1C">
      <w:start w:val="1"/>
      <w:numFmt w:val="bullet"/>
      <w:lvlText w:val="o"/>
      <w:lvlJc w:val="left"/>
      <w:pPr>
        <w:ind w:left="3600" w:hanging="360"/>
      </w:pPr>
      <w:rPr>
        <w:rFonts w:ascii="Courier New" w:hAnsi="Courier New" w:hint="default"/>
      </w:rPr>
    </w:lvl>
    <w:lvl w:ilvl="5" w:tplc="235A8D78">
      <w:start w:val="1"/>
      <w:numFmt w:val="bullet"/>
      <w:lvlText w:val=""/>
      <w:lvlJc w:val="left"/>
      <w:pPr>
        <w:ind w:left="4320" w:hanging="360"/>
      </w:pPr>
      <w:rPr>
        <w:rFonts w:ascii="Wingdings" w:hAnsi="Wingdings" w:hint="default"/>
      </w:rPr>
    </w:lvl>
    <w:lvl w:ilvl="6" w:tplc="DC38CC98">
      <w:start w:val="1"/>
      <w:numFmt w:val="bullet"/>
      <w:lvlText w:val=""/>
      <w:lvlJc w:val="left"/>
      <w:pPr>
        <w:ind w:left="5040" w:hanging="360"/>
      </w:pPr>
      <w:rPr>
        <w:rFonts w:ascii="Symbol" w:hAnsi="Symbol" w:hint="default"/>
      </w:rPr>
    </w:lvl>
    <w:lvl w:ilvl="7" w:tplc="63E0F604">
      <w:start w:val="1"/>
      <w:numFmt w:val="bullet"/>
      <w:lvlText w:val="o"/>
      <w:lvlJc w:val="left"/>
      <w:pPr>
        <w:ind w:left="5760" w:hanging="360"/>
      </w:pPr>
      <w:rPr>
        <w:rFonts w:ascii="Courier New" w:hAnsi="Courier New" w:hint="default"/>
      </w:rPr>
    </w:lvl>
    <w:lvl w:ilvl="8" w:tplc="88DA9C66">
      <w:start w:val="1"/>
      <w:numFmt w:val="bullet"/>
      <w:lvlText w:val=""/>
      <w:lvlJc w:val="left"/>
      <w:pPr>
        <w:ind w:left="6480" w:hanging="360"/>
      </w:pPr>
      <w:rPr>
        <w:rFonts w:ascii="Wingdings" w:hAnsi="Wingdings" w:hint="default"/>
      </w:rPr>
    </w:lvl>
  </w:abstractNum>
  <w:abstractNum w:abstractNumId="75" w15:restartNumberingAfterBreak="0">
    <w:nsid w:val="703B5868"/>
    <w:multiLevelType w:val="hybridMultilevel"/>
    <w:tmpl w:val="AC86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3D756B4"/>
    <w:multiLevelType w:val="hybridMultilevel"/>
    <w:tmpl w:val="F03E337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74523ABF"/>
    <w:multiLevelType w:val="hybridMultilevel"/>
    <w:tmpl w:val="CD84F2C6"/>
    <w:lvl w:ilvl="0" w:tplc="08090001">
      <w:start w:val="1"/>
      <w:numFmt w:val="bullet"/>
      <w:lvlText w:val=""/>
      <w:lvlJc w:val="left"/>
      <w:pPr>
        <w:ind w:left="614" w:hanging="360"/>
      </w:pPr>
      <w:rPr>
        <w:rFonts w:ascii="Symbol" w:hAnsi="Symbol" w:hint="default"/>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78" w15:restartNumberingAfterBreak="0">
    <w:nsid w:val="74B75369"/>
    <w:multiLevelType w:val="hybridMultilevel"/>
    <w:tmpl w:val="E012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6B42E21"/>
    <w:multiLevelType w:val="hybridMultilevel"/>
    <w:tmpl w:val="FFFFFFFF"/>
    <w:lvl w:ilvl="0" w:tplc="D87EFD38">
      <w:start w:val="1"/>
      <w:numFmt w:val="bullet"/>
      <w:lvlText w:val=""/>
      <w:lvlJc w:val="left"/>
      <w:pPr>
        <w:ind w:left="720" w:hanging="360"/>
      </w:pPr>
      <w:rPr>
        <w:rFonts w:ascii="Symbol" w:hAnsi="Symbol" w:hint="default"/>
      </w:rPr>
    </w:lvl>
    <w:lvl w:ilvl="1" w:tplc="0060B77A">
      <w:start w:val="1"/>
      <w:numFmt w:val="bullet"/>
      <w:lvlText w:val="o"/>
      <w:lvlJc w:val="left"/>
      <w:pPr>
        <w:ind w:left="1440" w:hanging="360"/>
      </w:pPr>
      <w:rPr>
        <w:rFonts w:ascii="Courier New" w:hAnsi="Courier New" w:hint="default"/>
      </w:rPr>
    </w:lvl>
    <w:lvl w:ilvl="2" w:tplc="48E4B24E">
      <w:start w:val="1"/>
      <w:numFmt w:val="bullet"/>
      <w:lvlText w:val=""/>
      <w:lvlJc w:val="left"/>
      <w:pPr>
        <w:ind w:left="2160" w:hanging="360"/>
      </w:pPr>
      <w:rPr>
        <w:rFonts w:ascii="Wingdings" w:hAnsi="Wingdings" w:hint="default"/>
      </w:rPr>
    </w:lvl>
    <w:lvl w:ilvl="3" w:tplc="067E8600">
      <w:start w:val="1"/>
      <w:numFmt w:val="bullet"/>
      <w:lvlText w:val=""/>
      <w:lvlJc w:val="left"/>
      <w:pPr>
        <w:ind w:left="2880" w:hanging="360"/>
      </w:pPr>
      <w:rPr>
        <w:rFonts w:ascii="Symbol" w:hAnsi="Symbol" w:hint="default"/>
      </w:rPr>
    </w:lvl>
    <w:lvl w:ilvl="4" w:tplc="3320A4C6">
      <w:start w:val="1"/>
      <w:numFmt w:val="bullet"/>
      <w:lvlText w:val="o"/>
      <w:lvlJc w:val="left"/>
      <w:pPr>
        <w:ind w:left="3600" w:hanging="360"/>
      </w:pPr>
      <w:rPr>
        <w:rFonts w:ascii="Courier New" w:hAnsi="Courier New" w:hint="default"/>
      </w:rPr>
    </w:lvl>
    <w:lvl w:ilvl="5" w:tplc="AFE2E96C">
      <w:start w:val="1"/>
      <w:numFmt w:val="bullet"/>
      <w:lvlText w:val=""/>
      <w:lvlJc w:val="left"/>
      <w:pPr>
        <w:ind w:left="4320" w:hanging="360"/>
      </w:pPr>
      <w:rPr>
        <w:rFonts w:ascii="Wingdings" w:hAnsi="Wingdings" w:hint="default"/>
      </w:rPr>
    </w:lvl>
    <w:lvl w:ilvl="6" w:tplc="60DC47F4">
      <w:start w:val="1"/>
      <w:numFmt w:val="bullet"/>
      <w:lvlText w:val=""/>
      <w:lvlJc w:val="left"/>
      <w:pPr>
        <w:ind w:left="5040" w:hanging="360"/>
      </w:pPr>
      <w:rPr>
        <w:rFonts w:ascii="Symbol" w:hAnsi="Symbol" w:hint="default"/>
      </w:rPr>
    </w:lvl>
    <w:lvl w:ilvl="7" w:tplc="C48255C2">
      <w:start w:val="1"/>
      <w:numFmt w:val="bullet"/>
      <w:lvlText w:val="o"/>
      <w:lvlJc w:val="left"/>
      <w:pPr>
        <w:ind w:left="5760" w:hanging="360"/>
      </w:pPr>
      <w:rPr>
        <w:rFonts w:ascii="Courier New" w:hAnsi="Courier New" w:hint="default"/>
      </w:rPr>
    </w:lvl>
    <w:lvl w:ilvl="8" w:tplc="4B6AA864">
      <w:start w:val="1"/>
      <w:numFmt w:val="bullet"/>
      <w:lvlText w:val=""/>
      <w:lvlJc w:val="left"/>
      <w:pPr>
        <w:ind w:left="6480" w:hanging="360"/>
      </w:pPr>
      <w:rPr>
        <w:rFonts w:ascii="Wingdings" w:hAnsi="Wingdings" w:hint="default"/>
      </w:rPr>
    </w:lvl>
  </w:abstractNum>
  <w:abstractNum w:abstractNumId="80" w15:restartNumberingAfterBreak="0">
    <w:nsid w:val="77332AE8"/>
    <w:multiLevelType w:val="hybridMultilevel"/>
    <w:tmpl w:val="FFFFFFFF"/>
    <w:lvl w:ilvl="0" w:tplc="7CDEE014">
      <w:start w:val="1"/>
      <w:numFmt w:val="bullet"/>
      <w:lvlText w:val=""/>
      <w:lvlJc w:val="left"/>
      <w:pPr>
        <w:ind w:left="720" w:hanging="360"/>
      </w:pPr>
      <w:rPr>
        <w:rFonts w:ascii="Symbol" w:hAnsi="Symbol" w:hint="default"/>
      </w:rPr>
    </w:lvl>
    <w:lvl w:ilvl="1" w:tplc="DD56DC30">
      <w:start w:val="1"/>
      <w:numFmt w:val="bullet"/>
      <w:lvlText w:val="o"/>
      <w:lvlJc w:val="left"/>
      <w:pPr>
        <w:ind w:left="1440" w:hanging="360"/>
      </w:pPr>
      <w:rPr>
        <w:rFonts w:ascii="Courier New" w:hAnsi="Courier New" w:hint="default"/>
      </w:rPr>
    </w:lvl>
    <w:lvl w:ilvl="2" w:tplc="DA0A44E8">
      <w:start w:val="1"/>
      <w:numFmt w:val="bullet"/>
      <w:lvlText w:val=""/>
      <w:lvlJc w:val="left"/>
      <w:pPr>
        <w:ind w:left="2160" w:hanging="360"/>
      </w:pPr>
      <w:rPr>
        <w:rFonts w:ascii="Wingdings" w:hAnsi="Wingdings" w:hint="default"/>
      </w:rPr>
    </w:lvl>
    <w:lvl w:ilvl="3" w:tplc="D72C6D72">
      <w:start w:val="1"/>
      <w:numFmt w:val="bullet"/>
      <w:lvlText w:val=""/>
      <w:lvlJc w:val="left"/>
      <w:pPr>
        <w:ind w:left="2880" w:hanging="360"/>
      </w:pPr>
      <w:rPr>
        <w:rFonts w:ascii="Symbol" w:hAnsi="Symbol" w:hint="default"/>
      </w:rPr>
    </w:lvl>
    <w:lvl w:ilvl="4" w:tplc="2E747582">
      <w:start w:val="1"/>
      <w:numFmt w:val="bullet"/>
      <w:lvlText w:val="o"/>
      <w:lvlJc w:val="left"/>
      <w:pPr>
        <w:ind w:left="3600" w:hanging="360"/>
      </w:pPr>
      <w:rPr>
        <w:rFonts w:ascii="Courier New" w:hAnsi="Courier New" w:hint="default"/>
      </w:rPr>
    </w:lvl>
    <w:lvl w:ilvl="5" w:tplc="9E7A53DA">
      <w:start w:val="1"/>
      <w:numFmt w:val="bullet"/>
      <w:lvlText w:val=""/>
      <w:lvlJc w:val="left"/>
      <w:pPr>
        <w:ind w:left="4320" w:hanging="360"/>
      </w:pPr>
      <w:rPr>
        <w:rFonts w:ascii="Wingdings" w:hAnsi="Wingdings" w:hint="default"/>
      </w:rPr>
    </w:lvl>
    <w:lvl w:ilvl="6" w:tplc="2736BF62">
      <w:start w:val="1"/>
      <w:numFmt w:val="bullet"/>
      <w:lvlText w:val=""/>
      <w:lvlJc w:val="left"/>
      <w:pPr>
        <w:ind w:left="5040" w:hanging="360"/>
      </w:pPr>
      <w:rPr>
        <w:rFonts w:ascii="Symbol" w:hAnsi="Symbol" w:hint="default"/>
      </w:rPr>
    </w:lvl>
    <w:lvl w:ilvl="7" w:tplc="A956EC88">
      <w:start w:val="1"/>
      <w:numFmt w:val="bullet"/>
      <w:lvlText w:val="o"/>
      <w:lvlJc w:val="left"/>
      <w:pPr>
        <w:ind w:left="5760" w:hanging="360"/>
      </w:pPr>
      <w:rPr>
        <w:rFonts w:ascii="Courier New" w:hAnsi="Courier New" w:hint="default"/>
      </w:rPr>
    </w:lvl>
    <w:lvl w:ilvl="8" w:tplc="A3E86A40">
      <w:start w:val="1"/>
      <w:numFmt w:val="bullet"/>
      <w:lvlText w:val=""/>
      <w:lvlJc w:val="left"/>
      <w:pPr>
        <w:ind w:left="6480" w:hanging="360"/>
      </w:pPr>
      <w:rPr>
        <w:rFonts w:ascii="Wingdings" w:hAnsi="Wingdings" w:hint="default"/>
      </w:rPr>
    </w:lvl>
  </w:abstractNum>
  <w:abstractNum w:abstractNumId="81" w15:restartNumberingAfterBreak="0">
    <w:nsid w:val="797006F2"/>
    <w:multiLevelType w:val="hybridMultilevel"/>
    <w:tmpl w:val="FE5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B3148C"/>
    <w:multiLevelType w:val="hybridMultilevel"/>
    <w:tmpl w:val="FFFFFFFF"/>
    <w:lvl w:ilvl="0" w:tplc="E012A7A2">
      <w:start w:val="1"/>
      <w:numFmt w:val="bullet"/>
      <w:lvlText w:val=""/>
      <w:lvlJc w:val="left"/>
      <w:pPr>
        <w:ind w:left="720" w:hanging="360"/>
      </w:pPr>
      <w:rPr>
        <w:rFonts w:ascii="Symbol" w:hAnsi="Symbol" w:hint="default"/>
      </w:rPr>
    </w:lvl>
    <w:lvl w:ilvl="1" w:tplc="6FF205EE">
      <w:start w:val="1"/>
      <w:numFmt w:val="bullet"/>
      <w:lvlText w:val="o"/>
      <w:lvlJc w:val="left"/>
      <w:pPr>
        <w:ind w:left="1440" w:hanging="360"/>
      </w:pPr>
      <w:rPr>
        <w:rFonts w:ascii="Courier New" w:hAnsi="Courier New" w:hint="default"/>
      </w:rPr>
    </w:lvl>
    <w:lvl w:ilvl="2" w:tplc="C77A0C16">
      <w:start w:val="1"/>
      <w:numFmt w:val="bullet"/>
      <w:lvlText w:val=""/>
      <w:lvlJc w:val="left"/>
      <w:pPr>
        <w:ind w:left="2160" w:hanging="360"/>
      </w:pPr>
      <w:rPr>
        <w:rFonts w:ascii="Wingdings" w:hAnsi="Wingdings" w:hint="default"/>
      </w:rPr>
    </w:lvl>
    <w:lvl w:ilvl="3" w:tplc="00563736">
      <w:start w:val="1"/>
      <w:numFmt w:val="bullet"/>
      <w:lvlText w:val=""/>
      <w:lvlJc w:val="left"/>
      <w:pPr>
        <w:ind w:left="2880" w:hanging="360"/>
      </w:pPr>
      <w:rPr>
        <w:rFonts w:ascii="Symbol" w:hAnsi="Symbol" w:hint="default"/>
      </w:rPr>
    </w:lvl>
    <w:lvl w:ilvl="4" w:tplc="979EED20">
      <w:start w:val="1"/>
      <w:numFmt w:val="bullet"/>
      <w:lvlText w:val="o"/>
      <w:lvlJc w:val="left"/>
      <w:pPr>
        <w:ind w:left="3600" w:hanging="360"/>
      </w:pPr>
      <w:rPr>
        <w:rFonts w:ascii="Courier New" w:hAnsi="Courier New" w:hint="default"/>
      </w:rPr>
    </w:lvl>
    <w:lvl w:ilvl="5" w:tplc="9AB8072A">
      <w:start w:val="1"/>
      <w:numFmt w:val="bullet"/>
      <w:lvlText w:val=""/>
      <w:lvlJc w:val="left"/>
      <w:pPr>
        <w:ind w:left="4320" w:hanging="360"/>
      </w:pPr>
      <w:rPr>
        <w:rFonts w:ascii="Wingdings" w:hAnsi="Wingdings" w:hint="default"/>
      </w:rPr>
    </w:lvl>
    <w:lvl w:ilvl="6" w:tplc="35FC56BC">
      <w:start w:val="1"/>
      <w:numFmt w:val="bullet"/>
      <w:lvlText w:val=""/>
      <w:lvlJc w:val="left"/>
      <w:pPr>
        <w:ind w:left="5040" w:hanging="360"/>
      </w:pPr>
      <w:rPr>
        <w:rFonts w:ascii="Symbol" w:hAnsi="Symbol" w:hint="default"/>
      </w:rPr>
    </w:lvl>
    <w:lvl w:ilvl="7" w:tplc="ED568CC8">
      <w:start w:val="1"/>
      <w:numFmt w:val="bullet"/>
      <w:lvlText w:val="o"/>
      <w:lvlJc w:val="left"/>
      <w:pPr>
        <w:ind w:left="5760" w:hanging="360"/>
      </w:pPr>
      <w:rPr>
        <w:rFonts w:ascii="Courier New" w:hAnsi="Courier New" w:hint="default"/>
      </w:rPr>
    </w:lvl>
    <w:lvl w:ilvl="8" w:tplc="4C141FC4">
      <w:start w:val="1"/>
      <w:numFmt w:val="bullet"/>
      <w:lvlText w:val=""/>
      <w:lvlJc w:val="left"/>
      <w:pPr>
        <w:ind w:left="6480" w:hanging="360"/>
      </w:pPr>
      <w:rPr>
        <w:rFonts w:ascii="Wingdings" w:hAnsi="Wingdings" w:hint="default"/>
      </w:rPr>
    </w:lvl>
  </w:abstractNum>
  <w:abstractNum w:abstractNumId="83" w15:restartNumberingAfterBreak="0">
    <w:nsid w:val="7BC50586"/>
    <w:multiLevelType w:val="hybridMultilevel"/>
    <w:tmpl w:val="CDE66B0E"/>
    <w:lvl w:ilvl="0" w:tplc="5562018E">
      <w:start w:val="1"/>
      <w:numFmt w:val="bullet"/>
      <w:lvlText w:val=""/>
      <w:lvlJc w:val="left"/>
      <w:pPr>
        <w:ind w:left="1179" w:hanging="360"/>
      </w:pPr>
      <w:rPr>
        <w:rFonts w:ascii="Wingdings" w:hAnsi="Wingdings" w:hint="default"/>
        <w:color w:val="auto"/>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84" w15:restartNumberingAfterBreak="0">
    <w:nsid w:val="7CAB02D2"/>
    <w:multiLevelType w:val="hybridMultilevel"/>
    <w:tmpl w:val="29B6772C"/>
    <w:lvl w:ilvl="0" w:tplc="69B4A28C">
      <w:start w:val="1"/>
      <w:numFmt w:val="bullet"/>
      <w:lvlText w:val=""/>
      <w:lvlJc w:val="left"/>
      <w:pPr>
        <w:ind w:left="753" w:hanging="360"/>
      </w:pPr>
      <w:rPr>
        <w:rFonts w:ascii="Symbol" w:hAnsi="Symbol"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85" w15:restartNumberingAfterBreak="0">
    <w:nsid w:val="7E683F05"/>
    <w:multiLevelType w:val="hybridMultilevel"/>
    <w:tmpl w:val="B8365E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E7C238D"/>
    <w:multiLevelType w:val="hybridMultilevel"/>
    <w:tmpl w:val="FFFFFFFF"/>
    <w:lvl w:ilvl="0" w:tplc="1E6A3BFE">
      <w:start w:val="1"/>
      <w:numFmt w:val="bullet"/>
      <w:lvlText w:val=""/>
      <w:lvlJc w:val="left"/>
      <w:pPr>
        <w:ind w:left="720" w:hanging="360"/>
      </w:pPr>
      <w:rPr>
        <w:rFonts w:ascii="Symbol" w:hAnsi="Symbol" w:hint="default"/>
      </w:rPr>
    </w:lvl>
    <w:lvl w:ilvl="1" w:tplc="E66E8BF0">
      <w:start w:val="1"/>
      <w:numFmt w:val="bullet"/>
      <w:lvlText w:val="o"/>
      <w:lvlJc w:val="left"/>
      <w:pPr>
        <w:ind w:left="1440" w:hanging="360"/>
      </w:pPr>
      <w:rPr>
        <w:rFonts w:ascii="Courier New" w:hAnsi="Courier New" w:hint="default"/>
      </w:rPr>
    </w:lvl>
    <w:lvl w:ilvl="2" w:tplc="0316A60A">
      <w:start w:val="1"/>
      <w:numFmt w:val="bullet"/>
      <w:lvlText w:val=""/>
      <w:lvlJc w:val="left"/>
      <w:pPr>
        <w:ind w:left="2160" w:hanging="360"/>
      </w:pPr>
      <w:rPr>
        <w:rFonts w:ascii="Wingdings" w:hAnsi="Wingdings" w:hint="default"/>
      </w:rPr>
    </w:lvl>
    <w:lvl w:ilvl="3" w:tplc="517ED2B0">
      <w:start w:val="1"/>
      <w:numFmt w:val="bullet"/>
      <w:lvlText w:val=""/>
      <w:lvlJc w:val="left"/>
      <w:pPr>
        <w:ind w:left="2880" w:hanging="360"/>
      </w:pPr>
      <w:rPr>
        <w:rFonts w:ascii="Symbol" w:hAnsi="Symbol" w:hint="default"/>
      </w:rPr>
    </w:lvl>
    <w:lvl w:ilvl="4" w:tplc="45BE193C">
      <w:start w:val="1"/>
      <w:numFmt w:val="bullet"/>
      <w:lvlText w:val="o"/>
      <w:lvlJc w:val="left"/>
      <w:pPr>
        <w:ind w:left="3600" w:hanging="360"/>
      </w:pPr>
      <w:rPr>
        <w:rFonts w:ascii="Courier New" w:hAnsi="Courier New" w:hint="default"/>
      </w:rPr>
    </w:lvl>
    <w:lvl w:ilvl="5" w:tplc="93CA1A24">
      <w:start w:val="1"/>
      <w:numFmt w:val="bullet"/>
      <w:lvlText w:val=""/>
      <w:lvlJc w:val="left"/>
      <w:pPr>
        <w:ind w:left="4320" w:hanging="360"/>
      </w:pPr>
      <w:rPr>
        <w:rFonts w:ascii="Wingdings" w:hAnsi="Wingdings" w:hint="default"/>
      </w:rPr>
    </w:lvl>
    <w:lvl w:ilvl="6" w:tplc="6128BD0C">
      <w:start w:val="1"/>
      <w:numFmt w:val="bullet"/>
      <w:lvlText w:val=""/>
      <w:lvlJc w:val="left"/>
      <w:pPr>
        <w:ind w:left="5040" w:hanging="360"/>
      </w:pPr>
      <w:rPr>
        <w:rFonts w:ascii="Symbol" w:hAnsi="Symbol" w:hint="default"/>
      </w:rPr>
    </w:lvl>
    <w:lvl w:ilvl="7" w:tplc="FD5C6DD4">
      <w:start w:val="1"/>
      <w:numFmt w:val="bullet"/>
      <w:lvlText w:val="o"/>
      <w:lvlJc w:val="left"/>
      <w:pPr>
        <w:ind w:left="5760" w:hanging="360"/>
      </w:pPr>
      <w:rPr>
        <w:rFonts w:ascii="Courier New" w:hAnsi="Courier New" w:hint="default"/>
      </w:rPr>
    </w:lvl>
    <w:lvl w:ilvl="8" w:tplc="C4744858">
      <w:start w:val="1"/>
      <w:numFmt w:val="bullet"/>
      <w:lvlText w:val=""/>
      <w:lvlJc w:val="left"/>
      <w:pPr>
        <w:ind w:left="6480" w:hanging="360"/>
      </w:pPr>
      <w:rPr>
        <w:rFonts w:ascii="Wingdings" w:hAnsi="Wingdings" w:hint="default"/>
      </w:rPr>
    </w:lvl>
  </w:abstractNum>
  <w:abstractNum w:abstractNumId="87" w15:restartNumberingAfterBreak="0">
    <w:nsid w:val="7F3902D8"/>
    <w:multiLevelType w:val="hybridMultilevel"/>
    <w:tmpl w:val="857C4F28"/>
    <w:lvl w:ilvl="0" w:tplc="ABF2E902">
      <w:start w:val="1"/>
      <w:numFmt w:val="decimal"/>
      <w:lvlText w:val="%1."/>
      <w:lvlJc w:val="left"/>
      <w:pPr>
        <w:tabs>
          <w:tab w:val="num" w:pos="708"/>
        </w:tabs>
        <w:ind w:left="708" w:hanging="708"/>
      </w:pPr>
      <w:rPr>
        <w:rFonts w:hint="default"/>
        <w:b w:val="0"/>
      </w:r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7FCA4365"/>
    <w:multiLevelType w:val="hybridMultilevel"/>
    <w:tmpl w:val="6E3C4FCA"/>
    <w:lvl w:ilvl="0" w:tplc="FFFFFFFF">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num w:numId="1" w16cid:durableId="537395465">
    <w:abstractNumId w:val="21"/>
  </w:num>
  <w:num w:numId="2" w16cid:durableId="454718459">
    <w:abstractNumId w:val="76"/>
  </w:num>
  <w:num w:numId="3" w16cid:durableId="1623799801">
    <w:abstractNumId w:val="85"/>
  </w:num>
  <w:num w:numId="4" w16cid:durableId="2048600688">
    <w:abstractNumId w:val="72"/>
  </w:num>
  <w:num w:numId="5" w16cid:durableId="1365252093">
    <w:abstractNumId w:val="0"/>
  </w:num>
  <w:num w:numId="6" w16cid:durableId="1685551474">
    <w:abstractNumId w:val="81"/>
  </w:num>
  <w:num w:numId="7" w16cid:durableId="192117747">
    <w:abstractNumId w:val="75"/>
  </w:num>
  <w:num w:numId="8" w16cid:durableId="1405759343">
    <w:abstractNumId w:val="68"/>
  </w:num>
  <w:num w:numId="9" w16cid:durableId="793213518">
    <w:abstractNumId w:val="55"/>
  </w:num>
  <w:num w:numId="10" w16cid:durableId="913516584">
    <w:abstractNumId w:val="84"/>
  </w:num>
  <w:num w:numId="11" w16cid:durableId="726495750">
    <w:abstractNumId w:val="50"/>
  </w:num>
  <w:num w:numId="12" w16cid:durableId="1206059799">
    <w:abstractNumId w:val="39"/>
  </w:num>
  <w:num w:numId="13" w16cid:durableId="466357299">
    <w:abstractNumId w:val="65"/>
  </w:num>
  <w:num w:numId="14" w16cid:durableId="347144993">
    <w:abstractNumId w:val="38"/>
  </w:num>
  <w:num w:numId="15" w16cid:durableId="914709077">
    <w:abstractNumId w:val="49"/>
  </w:num>
  <w:num w:numId="16" w16cid:durableId="315034180">
    <w:abstractNumId w:val="60"/>
  </w:num>
  <w:num w:numId="17" w16cid:durableId="283194342">
    <w:abstractNumId w:val="58"/>
  </w:num>
  <w:num w:numId="18" w16cid:durableId="92437686">
    <w:abstractNumId w:val="25"/>
  </w:num>
  <w:num w:numId="19" w16cid:durableId="1530027615">
    <w:abstractNumId w:val="87"/>
  </w:num>
  <w:num w:numId="20" w16cid:durableId="1119880285">
    <w:abstractNumId w:val="62"/>
  </w:num>
  <w:num w:numId="21" w16cid:durableId="521670897">
    <w:abstractNumId w:val="22"/>
  </w:num>
  <w:num w:numId="22" w16cid:durableId="926380906">
    <w:abstractNumId w:val="8"/>
  </w:num>
  <w:num w:numId="23" w16cid:durableId="723061801">
    <w:abstractNumId w:val="37"/>
  </w:num>
  <w:num w:numId="24" w16cid:durableId="1843930022">
    <w:abstractNumId w:val="70"/>
  </w:num>
  <w:num w:numId="25" w16cid:durableId="220794305">
    <w:abstractNumId w:val="44"/>
  </w:num>
  <w:num w:numId="26" w16cid:durableId="1965646887">
    <w:abstractNumId w:val="83"/>
  </w:num>
  <w:num w:numId="27" w16cid:durableId="1747650601">
    <w:abstractNumId w:val="4"/>
  </w:num>
  <w:num w:numId="28" w16cid:durableId="318313193">
    <w:abstractNumId w:val="23"/>
  </w:num>
  <w:num w:numId="29" w16cid:durableId="2077623340">
    <w:abstractNumId w:val="71"/>
  </w:num>
  <w:num w:numId="30" w16cid:durableId="1174226526">
    <w:abstractNumId w:val="36"/>
  </w:num>
  <w:num w:numId="31" w16cid:durableId="1471482587">
    <w:abstractNumId w:val="78"/>
  </w:num>
  <w:num w:numId="32" w16cid:durableId="456487562">
    <w:abstractNumId w:val="77"/>
  </w:num>
  <w:num w:numId="33" w16cid:durableId="1471288241">
    <w:abstractNumId w:val="14"/>
  </w:num>
  <w:num w:numId="34" w16cid:durableId="1258371808">
    <w:abstractNumId w:val="88"/>
  </w:num>
  <w:num w:numId="35" w16cid:durableId="50932980">
    <w:abstractNumId w:val="42"/>
  </w:num>
  <w:num w:numId="36" w16cid:durableId="1138256474">
    <w:abstractNumId w:val="16"/>
  </w:num>
  <w:num w:numId="37" w16cid:durableId="1282877679">
    <w:abstractNumId w:val="29"/>
  </w:num>
  <w:num w:numId="38" w16cid:durableId="1896774104">
    <w:abstractNumId w:val="69"/>
  </w:num>
  <w:num w:numId="39" w16cid:durableId="440417650">
    <w:abstractNumId w:val="59"/>
  </w:num>
  <w:num w:numId="40" w16cid:durableId="971130169">
    <w:abstractNumId w:val="70"/>
  </w:num>
  <w:num w:numId="41" w16cid:durableId="778792836">
    <w:abstractNumId w:val="33"/>
  </w:num>
  <w:num w:numId="42" w16cid:durableId="1775054839">
    <w:abstractNumId w:val="11"/>
  </w:num>
  <w:num w:numId="43" w16cid:durableId="816806066">
    <w:abstractNumId w:val="63"/>
  </w:num>
  <w:num w:numId="44" w16cid:durableId="1351033640">
    <w:abstractNumId w:val="10"/>
  </w:num>
  <w:num w:numId="45" w16cid:durableId="1597061102">
    <w:abstractNumId w:val="64"/>
  </w:num>
  <w:num w:numId="46" w16cid:durableId="1524898786">
    <w:abstractNumId w:val="45"/>
  </w:num>
  <w:num w:numId="47" w16cid:durableId="334654657">
    <w:abstractNumId w:val="67"/>
  </w:num>
  <w:num w:numId="48" w16cid:durableId="1696034267">
    <w:abstractNumId w:val="17"/>
  </w:num>
  <w:num w:numId="49" w16cid:durableId="418252614">
    <w:abstractNumId w:val="28"/>
  </w:num>
  <w:num w:numId="50" w16cid:durableId="503470843">
    <w:abstractNumId w:val="2"/>
  </w:num>
  <w:num w:numId="51" w16cid:durableId="1435250819">
    <w:abstractNumId w:val="20"/>
  </w:num>
  <w:num w:numId="52" w16cid:durableId="262304125">
    <w:abstractNumId w:val="41"/>
  </w:num>
  <w:num w:numId="53" w16cid:durableId="268397240">
    <w:abstractNumId w:val="74"/>
  </w:num>
  <w:num w:numId="54" w16cid:durableId="1330327962">
    <w:abstractNumId w:val="26"/>
  </w:num>
  <w:num w:numId="55" w16cid:durableId="1795556401">
    <w:abstractNumId w:val="66"/>
  </w:num>
  <w:num w:numId="56" w16cid:durableId="32855406">
    <w:abstractNumId w:val="15"/>
  </w:num>
  <w:num w:numId="57" w16cid:durableId="784730968">
    <w:abstractNumId w:val="19"/>
  </w:num>
  <w:num w:numId="58" w16cid:durableId="1636985613">
    <w:abstractNumId w:val="82"/>
  </w:num>
  <w:num w:numId="59" w16cid:durableId="379206531">
    <w:abstractNumId w:val="34"/>
  </w:num>
  <w:num w:numId="60" w16cid:durableId="1304114923">
    <w:abstractNumId w:val="51"/>
  </w:num>
  <w:num w:numId="61" w16cid:durableId="433794035">
    <w:abstractNumId w:val="43"/>
  </w:num>
  <w:num w:numId="62" w16cid:durableId="1783843164">
    <w:abstractNumId w:val="9"/>
  </w:num>
  <w:num w:numId="63" w16cid:durableId="1236552784">
    <w:abstractNumId w:val="61"/>
  </w:num>
  <w:num w:numId="64" w16cid:durableId="593246656">
    <w:abstractNumId w:val="7"/>
  </w:num>
  <w:num w:numId="65" w16cid:durableId="688214035">
    <w:abstractNumId w:val="80"/>
  </w:num>
  <w:num w:numId="66" w16cid:durableId="185363884">
    <w:abstractNumId w:val="54"/>
  </w:num>
  <w:num w:numId="67" w16cid:durableId="30499286">
    <w:abstractNumId w:val="48"/>
  </w:num>
  <w:num w:numId="68" w16cid:durableId="1202282316">
    <w:abstractNumId w:val="32"/>
  </w:num>
  <w:num w:numId="69" w16cid:durableId="1769888510">
    <w:abstractNumId w:val="35"/>
  </w:num>
  <w:num w:numId="70" w16cid:durableId="1106387125">
    <w:abstractNumId w:val="12"/>
  </w:num>
  <w:num w:numId="71" w16cid:durableId="149978866">
    <w:abstractNumId w:val="40"/>
  </w:num>
  <w:num w:numId="72" w16cid:durableId="1676574114">
    <w:abstractNumId w:val="18"/>
  </w:num>
  <w:num w:numId="73" w16cid:durableId="919022460">
    <w:abstractNumId w:val="86"/>
  </w:num>
  <w:num w:numId="74" w16cid:durableId="1738895161">
    <w:abstractNumId w:val="24"/>
  </w:num>
  <w:num w:numId="75" w16cid:durableId="2059157611">
    <w:abstractNumId w:val="46"/>
  </w:num>
  <w:num w:numId="76" w16cid:durableId="544758823">
    <w:abstractNumId w:val="73"/>
  </w:num>
  <w:num w:numId="77" w16cid:durableId="453790169">
    <w:abstractNumId w:val="31"/>
  </w:num>
  <w:num w:numId="78" w16cid:durableId="714351430">
    <w:abstractNumId w:val="56"/>
  </w:num>
  <w:num w:numId="79" w16cid:durableId="1462768600">
    <w:abstractNumId w:val="6"/>
  </w:num>
  <w:num w:numId="80" w16cid:durableId="499781100">
    <w:abstractNumId w:val="47"/>
  </w:num>
  <w:num w:numId="81" w16cid:durableId="1671249855">
    <w:abstractNumId w:val="79"/>
  </w:num>
  <w:num w:numId="82" w16cid:durableId="788204310">
    <w:abstractNumId w:val="57"/>
  </w:num>
  <w:num w:numId="83" w16cid:durableId="1289315598">
    <w:abstractNumId w:val="27"/>
  </w:num>
  <w:num w:numId="84" w16cid:durableId="986712074">
    <w:abstractNumId w:val="30"/>
  </w:num>
  <w:num w:numId="85" w16cid:durableId="330721554">
    <w:abstractNumId w:val="1"/>
  </w:num>
  <w:num w:numId="86" w16cid:durableId="1421442800">
    <w:abstractNumId w:val="3"/>
  </w:num>
  <w:num w:numId="87" w16cid:durableId="1473018503">
    <w:abstractNumId w:val="13"/>
  </w:num>
  <w:num w:numId="88" w16cid:durableId="1193347047">
    <w:abstractNumId w:val="5"/>
  </w:num>
  <w:num w:numId="89" w16cid:durableId="556629676">
    <w:abstractNumId w:val="52"/>
  </w:num>
  <w:num w:numId="90" w16cid:durableId="1888368179">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EF"/>
    <w:rsid w:val="000002D9"/>
    <w:rsid w:val="0000066F"/>
    <w:rsid w:val="000026B0"/>
    <w:rsid w:val="000101F7"/>
    <w:rsid w:val="0001294D"/>
    <w:rsid w:val="0001301E"/>
    <w:rsid w:val="000140F7"/>
    <w:rsid w:val="000142E0"/>
    <w:rsid w:val="00014500"/>
    <w:rsid w:val="000163A4"/>
    <w:rsid w:val="000170D0"/>
    <w:rsid w:val="000174FC"/>
    <w:rsid w:val="0002126A"/>
    <w:rsid w:val="00021C7F"/>
    <w:rsid w:val="000257FD"/>
    <w:rsid w:val="0003255B"/>
    <w:rsid w:val="00033AE0"/>
    <w:rsid w:val="000373CC"/>
    <w:rsid w:val="00040F92"/>
    <w:rsid w:val="00040FDD"/>
    <w:rsid w:val="00041A0A"/>
    <w:rsid w:val="00041AB3"/>
    <w:rsid w:val="000423B5"/>
    <w:rsid w:val="0004336B"/>
    <w:rsid w:val="000444A9"/>
    <w:rsid w:val="0004580B"/>
    <w:rsid w:val="00047D0E"/>
    <w:rsid w:val="000514D8"/>
    <w:rsid w:val="00051EAC"/>
    <w:rsid w:val="000525AB"/>
    <w:rsid w:val="000526C1"/>
    <w:rsid w:val="0005433C"/>
    <w:rsid w:val="00056390"/>
    <w:rsid w:val="000612E4"/>
    <w:rsid w:val="000633A1"/>
    <w:rsid w:val="00063853"/>
    <w:rsid w:val="000656B0"/>
    <w:rsid w:val="00073A8B"/>
    <w:rsid w:val="00076B86"/>
    <w:rsid w:val="0008232D"/>
    <w:rsid w:val="00082F48"/>
    <w:rsid w:val="000927C5"/>
    <w:rsid w:val="00092FED"/>
    <w:rsid w:val="00095EF2"/>
    <w:rsid w:val="00097111"/>
    <w:rsid w:val="000A0D70"/>
    <w:rsid w:val="000A1360"/>
    <w:rsid w:val="000A1B5A"/>
    <w:rsid w:val="000A1EFD"/>
    <w:rsid w:val="000A40B3"/>
    <w:rsid w:val="000A5F3B"/>
    <w:rsid w:val="000A73ED"/>
    <w:rsid w:val="000B2C1D"/>
    <w:rsid w:val="000B4A9D"/>
    <w:rsid w:val="000B57DE"/>
    <w:rsid w:val="000B7018"/>
    <w:rsid w:val="000B740D"/>
    <w:rsid w:val="000B7935"/>
    <w:rsid w:val="000C08B9"/>
    <w:rsid w:val="000C6E8E"/>
    <w:rsid w:val="000D043C"/>
    <w:rsid w:val="000D2807"/>
    <w:rsid w:val="000D41F9"/>
    <w:rsid w:val="000D44D0"/>
    <w:rsid w:val="000D494C"/>
    <w:rsid w:val="000D5FA3"/>
    <w:rsid w:val="000D7559"/>
    <w:rsid w:val="000E239E"/>
    <w:rsid w:val="000E30E9"/>
    <w:rsid w:val="000E35EF"/>
    <w:rsid w:val="000E3772"/>
    <w:rsid w:val="000E3B2C"/>
    <w:rsid w:val="000E67E2"/>
    <w:rsid w:val="000E7CC8"/>
    <w:rsid w:val="000F4C25"/>
    <w:rsid w:val="000F6BD4"/>
    <w:rsid w:val="00100ABD"/>
    <w:rsid w:val="001016E3"/>
    <w:rsid w:val="00101A2D"/>
    <w:rsid w:val="00101F8A"/>
    <w:rsid w:val="00102715"/>
    <w:rsid w:val="001032A1"/>
    <w:rsid w:val="001032F0"/>
    <w:rsid w:val="00103AA5"/>
    <w:rsid w:val="00105620"/>
    <w:rsid w:val="00110D00"/>
    <w:rsid w:val="00111D7E"/>
    <w:rsid w:val="00112932"/>
    <w:rsid w:val="00115317"/>
    <w:rsid w:val="00120638"/>
    <w:rsid w:val="00122BB2"/>
    <w:rsid w:val="00122D3D"/>
    <w:rsid w:val="00122E8C"/>
    <w:rsid w:val="001231E1"/>
    <w:rsid w:val="001258F8"/>
    <w:rsid w:val="00126FC2"/>
    <w:rsid w:val="00132A36"/>
    <w:rsid w:val="00133FA6"/>
    <w:rsid w:val="00133FEE"/>
    <w:rsid w:val="001340E1"/>
    <w:rsid w:val="00135B24"/>
    <w:rsid w:val="0013669F"/>
    <w:rsid w:val="001375AD"/>
    <w:rsid w:val="001378FD"/>
    <w:rsid w:val="0014072F"/>
    <w:rsid w:val="00143582"/>
    <w:rsid w:val="001437D5"/>
    <w:rsid w:val="0014419D"/>
    <w:rsid w:val="00144F3D"/>
    <w:rsid w:val="00145A6F"/>
    <w:rsid w:val="001473B5"/>
    <w:rsid w:val="00150C77"/>
    <w:rsid w:val="00151161"/>
    <w:rsid w:val="00151484"/>
    <w:rsid w:val="00151816"/>
    <w:rsid w:val="0015574E"/>
    <w:rsid w:val="001567DB"/>
    <w:rsid w:val="0015697A"/>
    <w:rsid w:val="00157968"/>
    <w:rsid w:val="00157C98"/>
    <w:rsid w:val="0016019A"/>
    <w:rsid w:val="00161C8E"/>
    <w:rsid w:val="00162103"/>
    <w:rsid w:val="00166013"/>
    <w:rsid w:val="00167B12"/>
    <w:rsid w:val="00167CB0"/>
    <w:rsid w:val="00170A9D"/>
    <w:rsid w:val="0017248F"/>
    <w:rsid w:val="001725F5"/>
    <w:rsid w:val="001743E2"/>
    <w:rsid w:val="0017554D"/>
    <w:rsid w:val="00175570"/>
    <w:rsid w:val="00176299"/>
    <w:rsid w:val="00181833"/>
    <w:rsid w:val="00181FFF"/>
    <w:rsid w:val="00182CC1"/>
    <w:rsid w:val="001843C5"/>
    <w:rsid w:val="00185EDD"/>
    <w:rsid w:val="00187651"/>
    <w:rsid w:val="00187DA1"/>
    <w:rsid w:val="00192128"/>
    <w:rsid w:val="00195DCE"/>
    <w:rsid w:val="00197FCB"/>
    <w:rsid w:val="001A0001"/>
    <w:rsid w:val="001A06E5"/>
    <w:rsid w:val="001A0F5E"/>
    <w:rsid w:val="001A1EE1"/>
    <w:rsid w:val="001A50AE"/>
    <w:rsid w:val="001A70A5"/>
    <w:rsid w:val="001A7286"/>
    <w:rsid w:val="001A7374"/>
    <w:rsid w:val="001B1766"/>
    <w:rsid w:val="001B36C0"/>
    <w:rsid w:val="001B3701"/>
    <w:rsid w:val="001B4FD8"/>
    <w:rsid w:val="001B52E8"/>
    <w:rsid w:val="001C3E21"/>
    <w:rsid w:val="001C4FA6"/>
    <w:rsid w:val="001C5064"/>
    <w:rsid w:val="001C6D52"/>
    <w:rsid w:val="001C72F3"/>
    <w:rsid w:val="001C7C7E"/>
    <w:rsid w:val="001D70C7"/>
    <w:rsid w:val="001D7D76"/>
    <w:rsid w:val="001E0D7A"/>
    <w:rsid w:val="001E3281"/>
    <w:rsid w:val="001E3FAB"/>
    <w:rsid w:val="001E40F0"/>
    <w:rsid w:val="001E5672"/>
    <w:rsid w:val="001E6C3B"/>
    <w:rsid w:val="001EBF83"/>
    <w:rsid w:val="001F04C4"/>
    <w:rsid w:val="001F1336"/>
    <w:rsid w:val="001F4B4D"/>
    <w:rsid w:val="001F4EE8"/>
    <w:rsid w:val="002003D2"/>
    <w:rsid w:val="00201532"/>
    <w:rsid w:val="0020242B"/>
    <w:rsid w:val="002050C1"/>
    <w:rsid w:val="0020696A"/>
    <w:rsid w:val="002074C8"/>
    <w:rsid w:val="00210B51"/>
    <w:rsid w:val="002125C5"/>
    <w:rsid w:val="002139BC"/>
    <w:rsid w:val="00214871"/>
    <w:rsid w:val="00214AEE"/>
    <w:rsid w:val="00215C7B"/>
    <w:rsid w:val="00216FB2"/>
    <w:rsid w:val="00224735"/>
    <w:rsid w:val="002260E5"/>
    <w:rsid w:val="00226E1B"/>
    <w:rsid w:val="00226ED2"/>
    <w:rsid w:val="002312AE"/>
    <w:rsid w:val="00231A94"/>
    <w:rsid w:val="002325D7"/>
    <w:rsid w:val="00233876"/>
    <w:rsid w:val="00236FF6"/>
    <w:rsid w:val="00240407"/>
    <w:rsid w:val="002406A0"/>
    <w:rsid w:val="0024360C"/>
    <w:rsid w:val="00245036"/>
    <w:rsid w:val="00245147"/>
    <w:rsid w:val="00245629"/>
    <w:rsid w:val="00251607"/>
    <w:rsid w:val="00254FC3"/>
    <w:rsid w:val="00255449"/>
    <w:rsid w:val="002554BF"/>
    <w:rsid w:val="00257D89"/>
    <w:rsid w:val="002602FC"/>
    <w:rsid w:val="0026570B"/>
    <w:rsid w:val="00265997"/>
    <w:rsid w:val="00265DD0"/>
    <w:rsid w:val="00266319"/>
    <w:rsid w:val="00267391"/>
    <w:rsid w:val="00267B76"/>
    <w:rsid w:val="002703FC"/>
    <w:rsid w:val="00272466"/>
    <w:rsid w:val="00274316"/>
    <w:rsid w:val="002750CA"/>
    <w:rsid w:val="00276032"/>
    <w:rsid w:val="0027692A"/>
    <w:rsid w:val="00277242"/>
    <w:rsid w:val="00283717"/>
    <w:rsid w:val="002837AC"/>
    <w:rsid w:val="002841A7"/>
    <w:rsid w:val="00286B1D"/>
    <w:rsid w:val="00291FCF"/>
    <w:rsid w:val="00294933"/>
    <w:rsid w:val="00294BBC"/>
    <w:rsid w:val="00295059"/>
    <w:rsid w:val="00296726"/>
    <w:rsid w:val="00297320"/>
    <w:rsid w:val="002A08B5"/>
    <w:rsid w:val="002A4524"/>
    <w:rsid w:val="002A5A91"/>
    <w:rsid w:val="002A5CEE"/>
    <w:rsid w:val="002A69EE"/>
    <w:rsid w:val="002B45F5"/>
    <w:rsid w:val="002B6148"/>
    <w:rsid w:val="002B7A98"/>
    <w:rsid w:val="002C0115"/>
    <w:rsid w:val="002C0C1A"/>
    <w:rsid w:val="002C108E"/>
    <w:rsid w:val="002C212C"/>
    <w:rsid w:val="002C275C"/>
    <w:rsid w:val="002C2EB5"/>
    <w:rsid w:val="002C322B"/>
    <w:rsid w:val="002C41E8"/>
    <w:rsid w:val="002C7B1B"/>
    <w:rsid w:val="002D1353"/>
    <w:rsid w:val="002D149B"/>
    <w:rsid w:val="002D241D"/>
    <w:rsid w:val="002D3174"/>
    <w:rsid w:val="002D319C"/>
    <w:rsid w:val="002D5945"/>
    <w:rsid w:val="002D72CF"/>
    <w:rsid w:val="002D7B0D"/>
    <w:rsid w:val="002E2C32"/>
    <w:rsid w:val="002E3695"/>
    <w:rsid w:val="002E43C6"/>
    <w:rsid w:val="002E45E8"/>
    <w:rsid w:val="002E6837"/>
    <w:rsid w:val="002F26BE"/>
    <w:rsid w:val="002F34E9"/>
    <w:rsid w:val="002F45C2"/>
    <w:rsid w:val="002F5FD6"/>
    <w:rsid w:val="002F7776"/>
    <w:rsid w:val="003004C8"/>
    <w:rsid w:val="003050F6"/>
    <w:rsid w:val="00312067"/>
    <w:rsid w:val="0031431C"/>
    <w:rsid w:val="00314FD8"/>
    <w:rsid w:val="00315996"/>
    <w:rsid w:val="0032196F"/>
    <w:rsid w:val="0032511C"/>
    <w:rsid w:val="00325288"/>
    <w:rsid w:val="00332023"/>
    <w:rsid w:val="00334CB6"/>
    <w:rsid w:val="00336561"/>
    <w:rsid w:val="003367F7"/>
    <w:rsid w:val="00337BEC"/>
    <w:rsid w:val="003434DF"/>
    <w:rsid w:val="00343B5C"/>
    <w:rsid w:val="00345A4E"/>
    <w:rsid w:val="00347C31"/>
    <w:rsid w:val="0035036A"/>
    <w:rsid w:val="003519EE"/>
    <w:rsid w:val="003524CC"/>
    <w:rsid w:val="003560DF"/>
    <w:rsid w:val="00356CCD"/>
    <w:rsid w:val="0035721A"/>
    <w:rsid w:val="00360339"/>
    <w:rsid w:val="003605FE"/>
    <w:rsid w:val="00360AC3"/>
    <w:rsid w:val="00360D8F"/>
    <w:rsid w:val="0036508E"/>
    <w:rsid w:val="00372606"/>
    <w:rsid w:val="00372610"/>
    <w:rsid w:val="003749D8"/>
    <w:rsid w:val="00375BF2"/>
    <w:rsid w:val="003778A9"/>
    <w:rsid w:val="00377AC0"/>
    <w:rsid w:val="00377D98"/>
    <w:rsid w:val="0038352F"/>
    <w:rsid w:val="00383936"/>
    <w:rsid w:val="00386366"/>
    <w:rsid w:val="0038722F"/>
    <w:rsid w:val="0039286C"/>
    <w:rsid w:val="00393D9B"/>
    <w:rsid w:val="00397343"/>
    <w:rsid w:val="003A0065"/>
    <w:rsid w:val="003A1104"/>
    <w:rsid w:val="003A236C"/>
    <w:rsid w:val="003A3864"/>
    <w:rsid w:val="003A5A11"/>
    <w:rsid w:val="003A5BC6"/>
    <w:rsid w:val="003B1FB3"/>
    <w:rsid w:val="003B3602"/>
    <w:rsid w:val="003B5934"/>
    <w:rsid w:val="003B5B79"/>
    <w:rsid w:val="003B5D96"/>
    <w:rsid w:val="003B6026"/>
    <w:rsid w:val="003B6F79"/>
    <w:rsid w:val="003C136E"/>
    <w:rsid w:val="003C3A81"/>
    <w:rsid w:val="003C5218"/>
    <w:rsid w:val="003C5559"/>
    <w:rsid w:val="003C7DAB"/>
    <w:rsid w:val="003D117C"/>
    <w:rsid w:val="003D3DFA"/>
    <w:rsid w:val="003D4D0F"/>
    <w:rsid w:val="003D5BCD"/>
    <w:rsid w:val="003D6246"/>
    <w:rsid w:val="003D6EAF"/>
    <w:rsid w:val="003E03D3"/>
    <w:rsid w:val="003E0CDA"/>
    <w:rsid w:val="003E19AB"/>
    <w:rsid w:val="003E1E0E"/>
    <w:rsid w:val="003E20F5"/>
    <w:rsid w:val="003E2923"/>
    <w:rsid w:val="003E2A3F"/>
    <w:rsid w:val="003E4797"/>
    <w:rsid w:val="003E50E3"/>
    <w:rsid w:val="003E5C50"/>
    <w:rsid w:val="003E6235"/>
    <w:rsid w:val="003E6742"/>
    <w:rsid w:val="003E7ED5"/>
    <w:rsid w:val="003F03AF"/>
    <w:rsid w:val="003F5592"/>
    <w:rsid w:val="003F62DE"/>
    <w:rsid w:val="003F70A0"/>
    <w:rsid w:val="003F7B9F"/>
    <w:rsid w:val="004022EF"/>
    <w:rsid w:val="004055C3"/>
    <w:rsid w:val="004128AB"/>
    <w:rsid w:val="004137A9"/>
    <w:rsid w:val="004145C2"/>
    <w:rsid w:val="0041795B"/>
    <w:rsid w:val="0042133F"/>
    <w:rsid w:val="00423321"/>
    <w:rsid w:val="004255B1"/>
    <w:rsid w:val="00426370"/>
    <w:rsid w:val="00426A94"/>
    <w:rsid w:val="00433D3A"/>
    <w:rsid w:val="00434CC1"/>
    <w:rsid w:val="004353AF"/>
    <w:rsid w:val="0043769F"/>
    <w:rsid w:val="00437B1B"/>
    <w:rsid w:val="00440549"/>
    <w:rsid w:val="0044370A"/>
    <w:rsid w:val="00444410"/>
    <w:rsid w:val="00445290"/>
    <w:rsid w:val="00446080"/>
    <w:rsid w:val="00446085"/>
    <w:rsid w:val="00446BD6"/>
    <w:rsid w:val="004477C8"/>
    <w:rsid w:val="004478C6"/>
    <w:rsid w:val="004519C6"/>
    <w:rsid w:val="00452F72"/>
    <w:rsid w:val="00457DD7"/>
    <w:rsid w:val="00462D72"/>
    <w:rsid w:val="004646CE"/>
    <w:rsid w:val="00464F80"/>
    <w:rsid w:val="00467352"/>
    <w:rsid w:val="00471472"/>
    <w:rsid w:val="00474821"/>
    <w:rsid w:val="004770FF"/>
    <w:rsid w:val="00477FE6"/>
    <w:rsid w:val="00480557"/>
    <w:rsid w:val="00481C00"/>
    <w:rsid w:val="0048524C"/>
    <w:rsid w:val="00485C1C"/>
    <w:rsid w:val="004939B1"/>
    <w:rsid w:val="00495BA4"/>
    <w:rsid w:val="004967C1"/>
    <w:rsid w:val="004A1746"/>
    <w:rsid w:val="004A30DF"/>
    <w:rsid w:val="004A5502"/>
    <w:rsid w:val="004A6A8D"/>
    <w:rsid w:val="004B124E"/>
    <w:rsid w:val="004B2485"/>
    <w:rsid w:val="004B2EF4"/>
    <w:rsid w:val="004B554B"/>
    <w:rsid w:val="004B5757"/>
    <w:rsid w:val="004B60B9"/>
    <w:rsid w:val="004B7953"/>
    <w:rsid w:val="004C0A8B"/>
    <w:rsid w:val="004C40FF"/>
    <w:rsid w:val="004C45A9"/>
    <w:rsid w:val="004C4F75"/>
    <w:rsid w:val="004C5E2B"/>
    <w:rsid w:val="004C7C73"/>
    <w:rsid w:val="004D0162"/>
    <w:rsid w:val="004D179C"/>
    <w:rsid w:val="004D2ACE"/>
    <w:rsid w:val="004D3A64"/>
    <w:rsid w:val="004D465F"/>
    <w:rsid w:val="004D634C"/>
    <w:rsid w:val="004D7320"/>
    <w:rsid w:val="004E0996"/>
    <w:rsid w:val="004E0A35"/>
    <w:rsid w:val="004E4BF6"/>
    <w:rsid w:val="004E4D1C"/>
    <w:rsid w:val="004E73A6"/>
    <w:rsid w:val="004E79AF"/>
    <w:rsid w:val="004EB25D"/>
    <w:rsid w:val="004F0EF1"/>
    <w:rsid w:val="004F28DC"/>
    <w:rsid w:val="004F3658"/>
    <w:rsid w:val="004F4174"/>
    <w:rsid w:val="004F5B7F"/>
    <w:rsid w:val="004F5DBF"/>
    <w:rsid w:val="00504B1B"/>
    <w:rsid w:val="005104B0"/>
    <w:rsid w:val="0051242F"/>
    <w:rsid w:val="005137FB"/>
    <w:rsid w:val="00514191"/>
    <w:rsid w:val="00514477"/>
    <w:rsid w:val="00514F82"/>
    <w:rsid w:val="00517B14"/>
    <w:rsid w:val="00520AEE"/>
    <w:rsid w:val="005222CA"/>
    <w:rsid w:val="005231F5"/>
    <w:rsid w:val="0052510C"/>
    <w:rsid w:val="0053091D"/>
    <w:rsid w:val="00531984"/>
    <w:rsid w:val="0053441B"/>
    <w:rsid w:val="0053492B"/>
    <w:rsid w:val="00536D83"/>
    <w:rsid w:val="00537795"/>
    <w:rsid w:val="005411B1"/>
    <w:rsid w:val="0054355F"/>
    <w:rsid w:val="00543DAC"/>
    <w:rsid w:val="00547B33"/>
    <w:rsid w:val="00555266"/>
    <w:rsid w:val="00555B94"/>
    <w:rsid w:val="005569DA"/>
    <w:rsid w:val="00560913"/>
    <w:rsid w:val="00561F88"/>
    <w:rsid w:val="005628D5"/>
    <w:rsid w:val="0056335B"/>
    <w:rsid w:val="005649FF"/>
    <w:rsid w:val="00567541"/>
    <w:rsid w:val="005675AB"/>
    <w:rsid w:val="0056789A"/>
    <w:rsid w:val="00570A11"/>
    <w:rsid w:val="00581917"/>
    <w:rsid w:val="0058481C"/>
    <w:rsid w:val="00584892"/>
    <w:rsid w:val="005859C0"/>
    <w:rsid w:val="005861CD"/>
    <w:rsid w:val="0058654F"/>
    <w:rsid w:val="00587CA0"/>
    <w:rsid w:val="00590464"/>
    <w:rsid w:val="005974E2"/>
    <w:rsid w:val="00597DC1"/>
    <w:rsid w:val="005A062B"/>
    <w:rsid w:val="005A066E"/>
    <w:rsid w:val="005A21CB"/>
    <w:rsid w:val="005A42E4"/>
    <w:rsid w:val="005A47A6"/>
    <w:rsid w:val="005A5BB1"/>
    <w:rsid w:val="005A5C8F"/>
    <w:rsid w:val="005A5CFB"/>
    <w:rsid w:val="005A685F"/>
    <w:rsid w:val="005A77B0"/>
    <w:rsid w:val="005B36E6"/>
    <w:rsid w:val="005C07BB"/>
    <w:rsid w:val="005C28B2"/>
    <w:rsid w:val="005C395F"/>
    <w:rsid w:val="005C60EC"/>
    <w:rsid w:val="005C6C0C"/>
    <w:rsid w:val="005D0721"/>
    <w:rsid w:val="005D1575"/>
    <w:rsid w:val="005D28CA"/>
    <w:rsid w:val="005D30A4"/>
    <w:rsid w:val="005D365C"/>
    <w:rsid w:val="005D4E0D"/>
    <w:rsid w:val="005D7818"/>
    <w:rsid w:val="005E06EE"/>
    <w:rsid w:val="005E0930"/>
    <w:rsid w:val="005E2AC1"/>
    <w:rsid w:val="005E2AEC"/>
    <w:rsid w:val="005E3F01"/>
    <w:rsid w:val="005E47EE"/>
    <w:rsid w:val="005E49CA"/>
    <w:rsid w:val="005E766A"/>
    <w:rsid w:val="005F0362"/>
    <w:rsid w:val="005F1D70"/>
    <w:rsid w:val="005F1D9F"/>
    <w:rsid w:val="005F2B8B"/>
    <w:rsid w:val="005F4E17"/>
    <w:rsid w:val="005F4E84"/>
    <w:rsid w:val="005F526E"/>
    <w:rsid w:val="005F626A"/>
    <w:rsid w:val="00600B96"/>
    <w:rsid w:val="00604472"/>
    <w:rsid w:val="0060478F"/>
    <w:rsid w:val="0060583F"/>
    <w:rsid w:val="006103EB"/>
    <w:rsid w:val="00611568"/>
    <w:rsid w:val="006118A0"/>
    <w:rsid w:val="0061194E"/>
    <w:rsid w:val="00612F92"/>
    <w:rsid w:val="00614A86"/>
    <w:rsid w:val="006150B5"/>
    <w:rsid w:val="006209F8"/>
    <w:rsid w:val="00621256"/>
    <w:rsid w:val="006237B7"/>
    <w:rsid w:val="00624262"/>
    <w:rsid w:val="00625450"/>
    <w:rsid w:val="006269FE"/>
    <w:rsid w:val="006303CC"/>
    <w:rsid w:val="006313DF"/>
    <w:rsid w:val="0064075F"/>
    <w:rsid w:val="00640F44"/>
    <w:rsid w:val="00642FD5"/>
    <w:rsid w:val="0064453B"/>
    <w:rsid w:val="00644639"/>
    <w:rsid w:val="00644FB1"/>
    <w:rsid w:val="00650E20"/>
    <w:rsid w:val="00652E4B"/>
    <w:rsid w:val="006533DD"/>
    <w:rsid w:val="006562BD"/>
    <w:rsid w:val="006566F2"/>
    <w:rsid w:val="00660FCF"/>
    <w:rsid w:val="006647B8"/>
    <w:rsid w:val="00664E7C"/>
    <w:rsid w:val="00665D7E"/>
    <w:rsid w:val="006707ED"/>
    <w:rsid w:val="00670926"/>
    <w:rsid w:val="00670C82"/>
    <w:rsid w:val="006752FF"/>
    <w:rsid w:val="00675D59"/>
    <w:rsid w:val="00680C69"/>
    <w:rsid w:val="00682CC8"/>
    <w:rsid w:val="0068334F"/>
    <w:rsid w:val="006835BE"/>
    <w:rsid w:val="00686EA5"/>
    <w:rsid w:val="0069276A"/>
    <w:rsid w:val="00695C6F"/>
    <w:rsid w:val="006967AE"/>
    <w:rsid w:val="00696E24"/>
    <w:rsid w:val="006A0710"/>
    <w:rsid w:val="006A2CEF"/>
    <w:rsid w:val="006A6708"/>
    <w:rsid w:val="006A67E9"/>
    <w:rsid w:val="006A69D9"/>
    <w:rsid w:val="006A706A"/>
    <w:rsid w:val="006A7DB7"/>
    <w:rsid w:val="006A7EBF"/>
    <w:rsid w:val="006B0D12"/>
    <w:rsid w:val="006B4529"/>
    <w:rsid w:val="006B51D8"/>
    <w:rsid w:val="006B62DB"/>
    <w:rsid w:val="006B7101"/>
    <w:rsid w:val="006C0A52"/>
    <w:rsid w:val="006C15DE"/>
    <w:rsid w:val="006C1F03"/>
    <w:rsid w:val="006C3745"/>
    <w:rsid w:val="006D4D85"/>
    <w:rsid w:val="006D5618"/>
    <w:rsid w:val="006D5ED6"/>
    <w:rsid w:val="006D60A9"/>
    <w:rsid w:val="006D7592"/>
    <w:rsid w:val="006D77CB"/>
    <w:rsid w:val="006E1343"/>
    <w:rsid w:val="006E2CC8"/>
    <w:rsid w:val="006E39B7"/>
    <w:rsid w:val="006E59AC"/>
    <w:rsid w:val="006E630C"/>
    <w:rsid w:val="006E63D5"/>
    <w:rsid w:val="006E6C46"/>
    <w:rsid w:val="006F02BC"/>
    <w:rsid w:val="006F1F11"/>
    <w:rsid w:val="006F350F"/>
    <w:rsid w:val="006F35B5"/>
    <w:rsid w:val="00701D90"/>
    <w:rsid w:val="00701F15"/>
    <w:rsid w:val="00703896"/>
    <w:rsid w:val="00703D41"/>
    <w:rsid w:val="00704DCA"/>
    <w:rsid w:val="00706974"/>
    <w:rsid w:val="00706B43"/>
    <w:rsid w:val="00712E09"/>
    <w:rsid w:val="007130A2"/>
    <w:rsid w:val="007131CD"/>
    <w:rsid w:val="0071373D"/>
    <w:rsid w:val="00715EED"/>
    <w:rsid w:val="0071639F"/>
    <w:rsid w:val="00716B27"/>
    <w:rsid w:val="007174C8"/>
    <w:rsid w:val="00720ABC"/>
    <w:rsid w:val="007217AF"/>
    <w:rsid w:val="00721CEF"/>
    <w:rsid w:val="0072360A"/>
    <w:rsid w:val="00723DFE"/>
    <w:rsid w:val="00724906"/>
    <w:rsid w:val="00732F75"/>
    <w:rsid w:val="00734DC4"/>
    <w:rsid w:val="00737BBC"/>
    <w:rsid w:val="00740D8D"/>
    <w:rsid w:val="0074109F"/>
    <w:rsid w:val="00743148"/>
    <w:rsid w:val="0074395D"/>
    <w:rsid w:val="00744418"/>
    <w:rsid w:val="007454D1"/>
    <w:rsid w:val="007456F4"/>
    <w:rsid w:val="007457F9"/>
    <w:rsid w:val="0074603F"/>
    <w:rsid w:val="0074738E"/>
    <w:rsid w:val="0075086B"/>
    <w:rsid w:val="00750FA8"/>
    <w:rsid w:val="00751230"/>
    <w:rsid w:val="00751743"/>
    <w:rsid w:val="00755028"/>
    <w:rsid w:val="007609B7"/>
    <w:rsid w:val="00764278"/>
    <w:rsid w:val="0076457D"/>
    <w:rsid w:val="00764B8F"/>
    <w:rsid w:val="00766FA5"/>
    <w:rsid w:val="00770807"/>
    <w:rsid w:val="007714C5"/>
    <w:rsid w:val="00773DC2"/>
    <w:rsid w:val="0077505E"/>
    <w:rsid w:val="00776ED9"/>
    <w:rsid w:val="0077734F"/>
    <w:rsid w:val="007779E1"/>
    <w:rsid w:val="0078053E"/>
    <w:rsid w:val="00781175"/>
    <w:rsid w:val="00782059"/>
    <w:rsid w:val="007825F9"/>
    <w:rsid w:val="00783DF2"/>
    <w:rsid w:val="00784EB3"/>
    <w:rsid w:val="0079083B"/>
    <w:rsid w:val="007908C9"/>
    <w:rsid w:val="00795184"/>
    <w:rsid w:val="00796DD5"/>
    <w:rsid w:val="007971AA"/>
    <w:rsid w:val="007972AE"/>
    <w:rsid w:val="007A0B11"/>
    <w:rsid w:val="007A1AEC"/>
    <w:rsid w:val="007A1F31"/>
    <w:rsid w:val="007A25C2"/>
    <w:rsid w:val="007A3554"/>
    <w:rsid w:val="007A70E1"/>
    <w:rsid w:val="007A75DC"/>
    <w:rsid w:val="007B2C1D"/>
    <w:rsid w:val="007B33A5"/>
    <w:rsid w:val="007B404A"/>
    <w:rsid w:val="007B6D6B"/>
    <w:rsid w:val="007C05D7"/>
    <w:rsid w:val="007C0717"/>
    <w:rsid w:val="007C0B94"/>
    <w:rsid w:val="007C0FF9"/>
    <w:rsid w:val="007C20D4"/>
    <w:rsid w:val="007C35AE"/>
    <w:rsid w:val="007C3E7E"/>
    <w:rsid w:val="007C6510"/>
    <w:rsid w:val="007C7331"/>
    <w:rsid w:val="007D278D"/>
    <w:rsid w:val="007D41A2"/>
    <w:rsid w:val="007D6BD0"/>
    <w:rsid w:val="007D6C71"/>
    <w:rsid w:val="007D6E75"/>
    <w:rsid w:val="007E01C3"/>
    <w:rsid w:val="007E07FF"/>
    <w:rsid w:val="007E23CA"/>
    <w:rsid w:val="007E2B2A"/>
    <w:rsid w:val="007E4C30"/>
    <w:rsid w:val="007E5DF4"/>
    <w:rsid w:val="007E71B3"/>
    <w:rsid w:val="007E7BD2"/>
    <w:rsid w:val="007F1C22"/>
    <w:rsid w:val="007F31CA"/>
    <w:rsid w:val="007F33CC"/>
    <w:rsid w:val="00801042"/>
    <w:rsid w:val="00801719"/>
    <w:rsid w:val="00805263"/>
    <w:rsid w:val="008052C2"/>
    <w:rsid w:val="00806388"/>
    <w:rsid w:val="00806C73"/>
    <w:rsid w:val="0080732B"/>
    <w:rsid w:val="008074D0"/>
    <w:rsid w:val="00807910"/>
    <w:rsid w:val="00810EBF"/>
    <w:rsid w:val="0081320F"/>
    <w:rsid w:val="00813701"/>
    <w:rsid w:val="008137AE"/>
    <w:rsid w:val="0081425D"/>
    <w:rsid w:val="00815CAA"/>
    <w:rsid w:val="00815F5B"/>
    <w:rsid w:val="00822210"/>
    <w:rsid w:val="008235A5"/>
    <w:rsid w:val="0082364E"/>
    <w:rsid w:val="00827402"/>
    <w:rsid w:val="00827635"/>
    <w:rsid w:val="00830A3C"/>
    <w:rsid w:val="00831E7A"/>
    <w:rsid w:val="0083298F"/>
    <w:rsid w:val="008349AE"/>
    <w:rsid w:val="00836D75"/>
    <w:rsid w:val="008375A3"/>
    <w:rsid w:val="00840A5E"/>
    <w:rsid w:val="00840E57"/>
    <w:rsid w:val="008410AE"/>
    <w:rsid w:val="0084150C"/>
    <w:rsid w:val="00842AC6"/>
    <w:rsid w:val="00843301"/>
    <w:rsid w:val="0084346E"/>
    <w:rsid w:val="00843517"/>
    <w:rsid w:val="00844450"/>
    <w:rsid w:val="00844AE8"/>
    <w:rsid w:val="0084785D"/>
    <w:rsid w:val="00847FB9"/>
    <w:rsid w:val="008601F7"/>
    <w:rsid w:val="008605D7"/>
    <w:rsid w:val="00861A58"/>
    <w:rsid w:val="00861E8B"/>
    <w:rsid w:val="00864387"/>
    <w:rsid w:val="0086474E"/>
    <w:rsid w:val="0087066E"/>
    <w:rsid w:val="0087161D"/>
    <w:rsid w:val="008738EA"/>
    <w:rsid w:val="00874ABE"/>
    <w:rsid w:val="00875FBE"/>
    <w:rsid w:val="00876616"/>
    <w:rsid w:val="00876B3D"/>
    <w:rsid w:val="008779BB"/>
    <w:rsid w:val="00877E59"/>
    <w:rsid w:val="00880935"/>
    <w:rsid w:val="008813D7"/>
    <w:rsid w:val="00881F5A"/>
    <w:rsid w:val="00882B4E"/>
    <w:rsid w:val="0088368F"/>
    <w:rsid w:val="008875C7"/>
    <w:rsid w:val="008912CD"/>
    <w:rsid w:val="00891E77"/>
    <w:rsid w:val="00892EA5"/>
    <w:rsid w:val="00893146"/>
    <w:rsid w:val="00894FF1"/>
    <w:rsid w:val="008952A6"/>
    <w:rsid w:val="008972BB"/>
    <w:rsid w:val="008A0008"/>
    <w:rsid w:val="008A0C46"/>
    <w:rsid w:val="008A1D7A"/>
    <w:rsid w:val="008A3CCF"/>
    <w:rsid w:val="008A3FE9"/>
    <w:rsid w:val="008A57B1"/>
    <w:rsid w:val="008A7CB6"/>
    <w:rsid w:val="008B04A8"/>
    <w:rsid w:val="008B394F"/>
    <w:rsid w:val="008B3EE1"/>
    <w:rsid w:val="008B4A28"/>
    <w:rsid w:val="008B4E28"/>
    <w:rsid w:val="008B7824"/>
    <w:rsid w:val="008C04A4"/>
    <w:rsid w:val="008C0C50"/>
    <w:rsid w:val="008C31D8"/>
    <w:rsid w:val="008C63DD"/>
    <w:rsid w:val="008D00DA"/>
    <w:rsid w:val="008D0510"/>
    <w:rsid w:val="008D1C2B"/>
    <w:rsid w:val="008D273A"/>
    <w:rsid w:val="008D3ECF"/>
    <w:rsid w:val="008D44E3"/>
    <w:rsid w:val="008D4667"/>
    <w:rsid w:val="008D47AE"/>
    <w:rsid w:val="008D5A82"/>
    <w:rsid w:val="008D68F0"/>
    <w:rsid w:val="008D6EAF"/>
    <w:rsid w:val="008D735F"/>
    <w:rsid w:val="008E5C90"/>
    <w:rsid w:val="008E5EB5"/>
    <w:rsid w:val="008E69CB"/>
    <w:rsid w:val="008E6DE3"/>
    <w:rsid w:val="008E7481"/>
    <w:rsid w:val="008E785E"/>
    <w:rsid w:val="008F0827"/>
    <w:rsid w:val="008F0A94"/>
    <w:rsid w:val="008F37A2"/>
    <w:rsid w:val="008F3C14"/>
    <w:rsid w:val="00900E29"/>
    <w:rsid w:val="009011D7"/>
    <w:rsid w:val="00902BEA"/>
    <w:rsid w:val="009033E8"/>
    <w:rsid w:val="009044EC"/>
    <w:rsid w:val="00904E7F"/>
    <w:rsid w:val="00907079"/>
    <w:rsid w:val="00907923"/>
    <w:rsid w:val="00914146"/>
    <w:rsid w:val="00914244"/>
    <w:rsid w:val="00914A5B"/>
    <w:rsid w:val="009160B3"/>
    <w:rsid w:val="00916B2A"/>
    <w:rsid w:val="0091724A"/>
    <w:rsid w:val="00920039"/>
    <w:rsid w:val="00921024"/>
    <w:rsid w:val="00921253"/>
    <w:rsid w:val="009221BF"/>
    <w:rsid w:val="00922243"/>
    <w:rsid w:val="00922560"/>
    <w:rsid w:val="00923566"/>
    <w:rsid w:val="0092479E"/>
    <w:rsid w:val="009247B9"/>
    <w:rsid w:val="00925B20"/>
    <w:rsid w:val="00926CA4"/>
    <w:rsid w:val="00926FF2"/>
    <w:rsid w:val="00927221"/>
    <w:rsid w:val="0092779D"/>
    <w:rsid w:val="00927A09"/>
    <w:rsid w:val="00927A6A"/>
    <w:rsid w:val="00930939"/>
    <w:rsid w:val="009310D8"/>
    <w:rsid w:val="009317BC"/>
    <w:rsid w:val="00932173"/>
    <w:rsid w:val="009324F2"/>
    <w:rsid w:val="0093280F"/>
    <w:rsid w:val="00933737"/>
    <w:rsid w:val="009337E9"/>
    <w:rsid w:val="00933F5B"/>
    <w:rsid w:val="00935FD2"/>
    <w:rsid w:val="00936D40"/>
    <w:rsid w:val="00936F9B"/>
    <w:rsid w:val="009370DC"/>
    <w:rsid w:val="00942E59"/>
    <w:rsid w:val="009434D3"/>
    <w:rsid w:val="00944A34"/>
    <w:rsid w:val="009464DB"/>
    <w:rsid w:val="009467EE"/>
    <w:rsid w:val="0095783E"/>
    <w:rsid w:val="009602C1"/>
    <w:rsid w:val="009638B4"/>
    <w:rsid w:val="009644AF"/>
    <w:rsid w:val="009664D5"/>
    <w:rsid w:val="00970444"/>
    <w:rsid w:val="00970D5C"/>
    <w:rsid w:val="009736DA"/>
    <w:rsid w:val="00973DB3"/>
    <w:rsid w:val="009741FF"/>
    <w:rsid w:val="0097545E"/>
    <w:rsid w:val="00977007"/>
    <w:rsid w:val="009770CA"/>
    <w:rsid w:val="009771C6"/>
    <w:rsid w:val="00983A2A"/>
    <w:rsid w:val="00983D5E"/>
    <w:rsid w:val="00994966"/>
    <w:rsid w:val="00994A8F"/>
    <w:rsid w:val="009973C3"/>
    <w:rsid w:val="009973EA"/>
    <w:rsid w:val="009A007F"/>
    <w:rsid w:val="009A069A"/>
    <w:rsid w:val="009A116F"/>
    <w:rsid w:val="009A2DD8"/>
    <w:rsid w:val="009A33FA"/>
    <w:rsid w:val="009A5D48"/>
    <w:rsid w:val="009A72C8"/>
    <w:rsid w:val="009B0DCE"/>
    <w:rsid w:val="009B28AF"/>
    <w:rsid w:val="009B51C0"/>
    <w:rsid w:val="009B5AC1"/>
    <w:rsid w:val="009B6B50"/>
    <w:rsid w:val="009C03A7"/>
    <w:rsid w:val="009C3215"/>
    <w:rsid w:val="009C414A"/>
    <w:rsid w:val="009C6C7C"/>
    <w:rsid w:val="009D0D93"/>
    <w:rsid w:val="009D1AAD"/>
    <w:rsid w:val="009D30FC"/>
    <w:rsid w:val="009D3E32"/>
    <w:rsid w:val="009D53B7"/>
    <w:rsid w:val="009E0A54"/>
    <w:rsid w:val="009E2F60"/>
    <w:rsid w:val="009E64C4"/>
    <w:rsid w:val="009E6688"/>
    <w:rsid w:val="009E7AD1"/>
    <w:rsid w:val="009F2883"/>
    <w:rsid w:val="009F379F"/>
    <w:rsid w:val="009F51F8"/>
    <w:rsid w:val="009F61EA"/>
    <w:rsid w:val="009F65C6"/>
    <w:rsid w:val="009F6E99"/>
    <w:rsid w:val="009F7859"/>
    <w:rsid w:val="00A014F0"/>
    <w:rsid w:val="00A02E81"/>
    <w:rsid w:val="00A05F3F"/>
    <w:rsid w:val="00A06119"/>
    <w:rsid w:val="00A103FE"/>
    <w:rsid w:val="00A13517"/>
    <w:rsid w:val="00A1440B"/>
    <w:rsid w:val="00A17493"/>
    <w:rsid w:val="00A17812"/>
    <w:rsid w:val="00A17EA5"/>
    <w:rsid w:val="00A20538"/>
    <w:rsid w:val="00A215DD"/>
    <w:rsid w:val="00A22009"/>
    <w:rsid w:val="00A24CF2"/>
    <w:rsid w:val="00A2557D"/>
    <w:rsid w:val="00A27BEF"/>
    <w:rsid w:val="00A3113A"/>
    <w:rsid w:val="00A33BF5"/>
    <w:rsid w:val="00A3495F"/>
    <w:rsid w:val="00A34A83"/>
    <w:rsid w:val="00A35334"/>
    <w:rsid w:val="00A357B8"/>
    <w:rsid w:val="00A35B35"/>
    <w:rsid w:val="00A37C63"/>
    <w:rsid w:val="00A401CB"/>
    <w:rsid w:val="00A40229"/>
    <w:rsid w:val="00A4067C"/>
    <w:rsid w:val="00A426DE"/>
    <w:rsid w:val="00A43F36"/>
    <w:rsid w:val="00A441F0"/>
    <w:rsid w:val="00A449B9"/>
    <w:rsid w:val="00A45978"/>
    <w:rsid w:val="00A45CAB"/>
    <w:rsid w:val="00A4614F"/>
    <w:rsid w:val="00A46809"/>
    <w:rsid w:val="00A47616"/>
    <w:rsid w:val="00A478C9"/>
    <w:rsid w:val="00A50738"/>
    <w:rsid w:val="00A50C89"/>
    <w:rsid w:val="00A50FD2"/>
    <w:rsid w:val="00A51E21"/>
    <w:rsid w:val="00A52677"/>
    <w:rsid w:val="00A52FB9"/>
    <w:rsid w:val="00A537F5"/>
    <w:rsid w:val="00A56C52"/>
    <w:rsid w:val="00A60D6F"/>
    <w:rsid w:val="00A61EF3"/>
    <w:rsid w:val="00A62DD8"/>
    <w:rsid w:val="00A63631"/>
    <w:rsid w:val="00A6466C"/>
    <w:rsid w:val="00A70AA1"/>
    <w:rsid w:val="00A70EAC"/>
    <w:rsid w:val="00A7441A"/>
    <w:rsid w:val="00A745F0"/>
    <w:rsid w:val="00A75353"/>
    <w:rsid w:val="00A75908"/>
    <w:rsid w:val="00A83969"/>
    <w:rsid w:val="00A8413F"/>
    <w:rsid w:val="00A84253"/>
    <w:rsid w:val="00A853B7"/>
    <w:rsid w:val="00A8596A"/>
    <w:rsid w:val="00A859AD"/>
    <w:rsid w:val="00A8757A"/>
    <w:rsid w:val="00A912C7"/>
    <w:rsid w:val="00A91482"/>
    <w:rsid w:val="00A91515"/>
    <w:rsid w:val="00A925DB"/>
    <w:rsid w:val="00A94A6D"/>
    <w:rsid w:val="00AA033D"/>
    <w:rsid w:val="00AA05D2"/>
    <w:rsid w:val="00AB0652"/>
    <w:rsid w:val="00AB288E"/>
    <w:rsid w:val="00AB2933"/>
    <w:rsid w:val="00AB2B0F"/>
    <w:rsid w:val="00AB3C09"/>
    <w:rsid w:val="00AB5148"/>
    <w:rsid w:val="00AB5562"/>
    <w:rsid w:val="00AC1B72"/>
    <w:rsid w:val="00AC287E"/>
    <w:rsid w:val="00AC2BB1"/>
    <w:rsid w:val="00AC40F8"/>
    <w:rsid w:val="00AC49B2"/>
    <w:rsid w:val="00AC4DD7"/>
    <w:rsid w:val="00AC790E"/>
    <w:rsid w:val="00AD194D"/>
    <w:rsid w:val="00AD1A81"/>
    <w:rsid w:val="00AD3212"/>
    <w:rsid w:val="00AD6BF0"/>
    <w:rsid w:val="00AD7DB8"/>
    <w:rsid w:val="00AE1635"/>
    <w:rsid w:val="00AE26F9"/>
    <w:rsid w:val="00AE2F44"/>
    <w:rsid w:val="00AE37C3"/>
    <w:rsid w:val="00AE5185"/>
    <w:rsid w:val="00AE5295"/>
    <w:rsid w:val="00AE5F8E"/>
    <w:rsid w:val="00AF1567"/>
    <w:rsid w:val="00AF1EE6"/>
    <w:rsid w:val="00B00D2F"/>
    <w:rsid w:val="00B024F7"/>
    <w:rsid w:val="00B04413"/>
    <w:rsid w:val="00B05120"/>
    <w:rsid w:val="00B054E2"/>
    <w:rsid w:val="00B05F08"/>
    <w:rsid w:val="00B069B0"/>
    <w:rsid w:val="00B175F6"/>
    <w:rsid w:val="00B2090F"/>
    <w:rsid w:val="00B22359"/>
    <w:rsid w:val="00B2339B"/>
    <w:rsid w:val="00B2523E"/>
    <w:rsid w:val="00B26B41"/>
    <w:rsid w:val="00B30A08"/>
    <w:rsid w:val="00B33A58"/>
    <w:rsid w:val="00B34A07"/>
    <w:rsid w:val="00B411B6"/>
    <w:rsid w:val="00B463B3"/>
    <w:rsid w:val="00B47317"/>
    <w:rsid w:val="00B51D73"/>
    <w:rsid w:val="00B53FD9"/>
    <w:rsid w:val="00B54AD5"/>
    <w:rsid w:val="00B605CA"/>
    <w:rsid w:val="00B628A3"/>
    <w:rsid w:val="00B63CCA"/>
    <w:rsid w:val="00B657C5"/>
    <w:rsid w:val="00B707BA"/>
    <w:rsid w:val="00B7085B"/>
    <w:rsid w:val="00B70F54"/>
    <w:rsid w:val="00B71354"/>
    <w:rsid w:val="00B7466A"/>
    <w:rsid w:val="00B75393"/>
    <w:rsid w:val="00B77CCA"/>
    <w:rsid w:val="00B77F24"/>
    <w:rsid w:val="00B77FF7"/>
    <w:rsid w:val="00B80B2B"/>
    <w:rsid w:val="00B8187A"/>
    <w:rsid w:val="00B820F8"/>
    <w:rsid w:val="00B8603F"/>
    <w:rsid w:val="00B87C61"/>
    <w:rsid w:val="00B9724B"/>
    <w:rsid w:val="00B97C63"/>
    <w:rsid w:val="00BA221D"/>
    <w:rsid w:val="00BA2C98"/>
    <w:rsid w:val="00BA59D7"/>
    <w:rsid w:val="00BA7A83"/>
    <w:rsid w:val="00BB1741"/>
    <w:rsid w:val="00BB26E4"/>
    <w:rsid w:val="00BB2DD5"/>
    <w:rsid w:val="00BB4D7A"/>
    <w:rsid w:val="00BC1AF1"/>
    <w:rsid w:val="00BC1EB3"/>
    <w:rsid w:val="00BC5C01"/>
    <w:rsid w:val="00BC64E7"/>
    <w:rsid w:val="00BC6D69"/>
    <w:rsid w:val="00BC7463"/>
    <w:rsid w:val="00BD0D05"/>
    <w:rsid w:val="00BD173D"/>
    <w:rsid w:val="00BD1891"/>
    <w:rsid w:val="00BD2074"/>
    <w:rsid w:val="00BD2A9B"/>
    <w:rsid w:val="00BD4233"/>
    <w:rsid w:val="00BD4569"/>
    <w:rsid w:val="00BE09A9"/>
    <w:rsid w:val="00BE3A64"/>
    <w:rsid w:val="00BE7A65"/>
    <w:rsid w:val="00BE7C61"/>
    <w:rsid w:val="00BF0E61"/>
    <w:rsid w:val="00BF2844"/>
    <w:rsid w:val="00BF3A71"/>
    <w:rsid w:val="00BF3D3C"/>
    <w:rsid w:val="00BF6AA2"/>
    <w:rsid w:val="00C01EF9"/>
    <w:rsid w:val="00C02CBD"/>
    <w:rsid w:val="00C02E87"/>
    <w:rsid w:val="00C03E40"/>
    <w:rsid w:val="00C068BA"/>
    <w:rsid w:val="00C074EC"/>
    <w:rsid w:val="00C115C1"/>
    <w:rsid w:val="00C11CB8"/>
    <w:rsid w:val="00C13C73"/>
    <w:rsid w:val="00C14897"/>
    <w:rsid w:val="00C15336"/>
    <w:rsid w:val="00C1592A"/>
    <w:rsid w:val="00C161B5"/>
    <w:rsid w:val="00C1695A"/>
    <w:rsid w:val="00C21DA9"/>
    <w:rsid w:val="00C2225C"/>
    <w:rsid w:val="00C226A5"/>
    <w:rsid w:val="00C22957"/>
    <w:rsid w:val="00C23F89"/>
    <w:rsid w:val="00C2582C"/>
    <w:rsid w:val="00C26733"/>
    <w:rsid w:val="00C324AA"/>
    <w:rsid w:val="00C3260F"/>
    <w:rsid w:val="00C32C4D"/>
    <w:rsid w:val="00C35A18"/>
    <w:rsid w:val="00C36F27"/>
    <w:rsid w:val="00C37438"/>
    <w:rsid w:val="00C411E7"/>
    <w:rsid w:val="00C43976"/>
    <w:rsid w:val="00C445B1"/>
    <w:rsid w:val="00C45EFB"/>
    <w:rsid w:val="00C47D02"/>
    <w:rsid w:val="00C50D35"/>
    <w:rsid w:val="00C514E9"/>
    <w:rsid w:val="00C53944"/>
    <w:rsid w:val="00C578AE"/>
    <w:rsid w:val="00C6125B"/>
    <w:rsid w:val="00C633BB"/>
    <w:rsid w:val="00C669C3"/>
    <w:rsid w:val="00C66AE8"/>
    <w:rsid w:val="00C75051"/>
    <w:rsid w:val="00C75774"/>
    <w:rsid w:val="00C75CD0"/>
    <w:rsid w:val="00C77390"/>
    <w:rsid w:val="00C806CB"/>
    <w:rsid w:val="00C81CD5"/>
    <w:rsid w:val="00C87DAC"/>
    <w:rsid w:val="00C90CDF"/>
    <w:rsid w:val="00C9101F"/>
    <w:rsid w:val="00C929E0"/>
    <w:rsid w:val="00C9380C"/>
    <w:rsid w:val="00C94E3C"/>
    <w:rsid w:val="00C954AF"/>
    <w:rsid w:val="00C97183"/>
    <w:rsid w:val="00C97AB3"/>
    <w:rsid w:val="00CA0BD6"/>
    <w:rsid w:val="00CA3D8A"/>
    <w:rsid w:val="00CA3DD1"/>
    <w:rsid w:val="00CA4F83"/>
    <w:rsid w:val="00CA540D"/>
    <w:rsid w:val="00CA5A99"/>
    <w:rsid w:val="00CA7B4A"/>
    <w:rsid w:val="00CB0685"/>
    <w:rsid w:val="00CB07F3"/>
    <w:rsid w:val="00CB0E86"/>
    <w:rsid w:val="00CB1DBB"/>
    <w:rsid w:val="00CB1E43"/>
    <w:rsid w:val="00CB68B5"/>
    <w:rsid w:val="00CB6E10"/>
    <w:rsid w:val="00CB78BE"/>
    <w:rsid w:val="00CC18B8"/>
    <w:rsid w:val="00CC5068"/>
    <w:rsid w:val="00CD1EED"/>
    <w:rsid w:val="00CE0998"/>
    <w:rsid w:val="00CE29EF"/>
    <w:rsid w:val="00CE2DFD"/>
    <w:rsid w:val="00CE380C"/>
    <w:rsid w:val="00CE4A4D"/>
    <w:rsid w:val="00CE56D3"/>
    <w:rsid w:val="00CE681E"/>
    <w:rsid w:val="00CE731E"/>
    <w:rsid w:val="00CF0E86"/>
    <w:rsid w:val="00CF2B97"/>
    <w:rsid w:val="00CF3D3E"/>
    <w:rsid w:val="00CF6E3C"/>
    <w:rsid w:val="00CF7587"/>
    <w:rsid w:val="00D000C0"/>
    <w:rsid w:val="00D00980"/>
    <w:rsid w:val="00D00E84"/>
    <w:rsid w:val="00D032D0"/>
    <w:rsid w:val="00D032D4"/>
    <w:rsid w:val="00D05649"/>
    <w:rsid w:val="00D07164"/>
    <w:rsid w:val="00D11D61"/>
    <w:rsid w:val="00D13FC1"/>
    <w:rsid w:val="00D14087"/>
    <w:rsid w:val="00D14B75"/>
    <w:rsid w:val="00D15576"/>
    <w:rsid w:val="00D157FF"/>
    <w:rsid w:val="00D15861"/>
    <w:rsid w:val="00D15C3D"/>
    <w:rsid w:val="00D16101"/>
    <w:rsid w:val="00D23DD1"/>
    <w:rsid w:val="00D26AA8"/>
    <w:rsid w:val="00D32259"/>
    <w:rsid w:val="00D36856"/>
    <w:rsid w:val="00D3767C"/>
    <w:rsid w:val="00D40778"/>
    <w:rsid w:val="00D4294C"/>
    <w:rsid w:val="00D4442B"/>
    <w:rsid w:val="00D46409"/>
    <w:rsid w:val="00D477E5"/>
    <w:rsid w:val="00D506C1"/>
    <w:rsid w:val="00D50D7B"/>
    <w:rsid w:val="00D5198C"/>
    <w:rsid w:val="00D536CA"/>
    <w:rsid w:val="00D5390C"/>
    <w:rsid w:val="00D547E3"/>
    <w:rsid w:val="00D55B91"/>
    <w:rsid w:val="00D6185B"/>
    <w:rsid w:val="00D63BCC"/>
    <w:rsid w:val="00D65240"/>
    <w:rsid w:val="00D67D30"/>
    <w:rsid w:val="00D71095"/>
    <w:rsid w:val="00D719AA"/>
    <w:rsid w:val="00D733EC"/>
    <w:rsid w:val="00D745DC"/>
    <w:rsid w:val="00D746E4"/>
    <w:rsid w:val="00D74BC1"/>
    <w:rsid w:val="00D76B79"/>
    <w:rsid w:val="00D7746B"/>
    <w:rsid w:val="00D80145"/>
    <w:rsid w:val="00D8027E"/>
    <w:rsid w:val="00D8043D"/>
    <w:rsid w:val="00D80592"/>
    <w:rsid w:val="00D8364A"/>
    <w:rsid w:val="00D83DB7"/>
    <w:rsid w:val="00D843D6"/>
    <w:rsid w:val="00D845DB"/>
    <w:rsid w:val="00D84E6F"/>
    <w:rsid w:val="00D8525D"/>
    <w:rsid w:val="00D857BE"/>
    <w:rsid w:val="00D85C15"/>
    <w:rsid w:val="00D8788E"/>
    <w:rsid w:val="00D90715"/>
    <w:rsid w:val="00D91CE2"/>
    <w:rsid w:val="00D93162"/>
    <w:rsid w:val="00D979A4"/>
    <w:rsid w:val="00DB0A72"/>
    <w:rsid w:val="00DB1CA9"/>
    <w:rsid w:val="00DB3A5C"/>
    <w:rsid w:val="00DB3D62"/>
    <w:rsid w:val="00DB415E"/>
    <w:rsid w:val="00DC040A"/>
    <w:rsid w:val="00DC06CF"/>
    <w:rsid w:val="00DC08B1"/>
    <w:rsid w:val="00DC4623"/>
    <w:rsid w:val="00DC5186"/>
    <w:rsid w:val="00DC5C6E"/>
    <w:rsid w:val="00DD291E"/>
    <w:rsid w:val="00DD2D6A"/>
    <w:rsid w:val="00DD3559"/>
    <w:rsid w:val="00DD3FE7"/>
    <w:rsid w:val="00DD4A0D"/>
    <w:rsid w:val="00DD4A89"/>
    <w:rsid w:val="00DD534B"/>
    <w:rsid w:val="00DD575E"/>
    <w:rsid w:val="00DD7122"/>
    <w:rsid w:val="00DE3E32"/>
    <w:rsid w:val="00DE68DE"/>
    <w:rsid w:val="00DE6D9E"/>
    <w:rsid w:val="00DF0AAD"/>
    <w:rsid w:val="00DF5293"/>
    <w:rsid w:val="00DF5BC7"/>
    <w:rsid w:val="00DF6020"/>
    <w:rsid w:val="00E0281F"/>
    <w:rsid w:val="00E02AE5"/>
    <w:rsid w:val="00E047CF"/>
    <w:rsid w:val="00E05878"/>
    <w:rsid w:val="00E061AD"/>
    <w:rsid w:val="00E07F22"/>
    <w:rsid w:val="00E10DB3"/>
    <w:rsid w:val="00E10DB4"/>
    <w:rsid w:val="00E12F43"/>
    <w:rsid w:val="00E14114"/>
    <w:rsid w:val="00E159F4"/>
    <w:rsid w:val="00E169BE"/>
    <w:rsid w:val="00E210A4"/>
    <w:rsid w:val="00E212E6"/>
    <w:rsid w:val="00E21D5E"/>
    <w:rsid w:val="00E21FF9"/>
    <w:rsid w:val="00E24212"/>
    <w:rsid w:val="00E24BD8"/>
    <w:rsid w:val="00E25A03"/>
    <w:rsid w:val="00E25B0D"/>
    <w:rsid w:val="00E3065D"/>
    <w:rsid w:val="00E314D1"/>
    <w:rsid w:val="00E317EE"/>
    <w:rsid w:val="00E325A8"/>
    <w:rsid w:val="00E32DD0"/>
    <w:rsid w:val="00E34362"/>
    <w:rsid w:val="00E36AAF"/>
    <w:rsid w:val="00E3797C"/>
    <w:rsid w:val="00E41B27"/>
    <w:rsid w:val="00E41CC2"/>
    <w:rsid w:val="00E41D8C"/>
    <w:rsid w:val="00E4375A"/>
    <w:rsid w:val="00E44191"/>
    <w:rsid w:val="00E46B17"/>
    <w:rsid w:val="00E46B3E"/>
    <w:rsid w:val="00E46B6F"/>
    <w:rsid w:val="00E50D9B"/>
    <w:rsid w:val="00E5131B"/>
    <w:rsid w:val="00E5142A"/>
    <w:rsid w:val="00E51885"/>
    <w:rsid w:val="00E52160"/>
    <w:rsid w:val="00E5226E"/>
    <w:rsid w:val="00E54940"/>
    <w:rsid w:val="00E549C6"/>
    <w:rsid w:val="00E55F4B"/>
    <w:rsid w:val="00E576FF"/>
    <w:rsid w:val="00E63208"/>
    <w:rsid w:val="00E63ABC"/>
    <w:rsid w:val="00E63FC8"/>
    <w:rsid w:val="00E65720"/>
    <w:rsid w:val="00E663B2"/>
    <w:rsid w:val="00E67AB9"/>
    <w:rsid w:val="00E70195"/>
    <w:rsid w:val="00E71B03"/>
    <w:rsid w:val="00E72E5F"/>
    <w:rsid w:val="00E755FA"/>
    <w:rsid w:val="00E75A05"/>
    <w:rsid w:val="00E75E90"/>
    <w:rsid w:val="00E7645B"/>
    <w:rsid w:val="00E80922"/>
    <w:rsid w:val="00E81D44"/>
    <w:rsid w:val="00E822FD"/>
    <w:rsid w:val="00E843BE"/>
    <w:rsid w:val="00E8642F"/>
    <w:rsid w:val="00E86F67"/>
    <w:rsid w:val="00E903B5"/>
    <w:rsid w:val="00E9226B"/>
    <w:rsid w:val="00E968F3"/>
    <w:rsid w:val="00EA05E0"/>
    <w:rsid w:val="00EA1291"/>
    <w:rsid w:val="00EA246D"/>
    <w:rsid w:val="00EA28BD"/>
    <w:rsid w:val="00EA3142"/>
    <w:rsid w:val="00EA6679"/>
    <w:rsid w:val="00EA6BB2"/>
    <w:rsid w:val="00EA7E38"/>
    <w:rsid w:val="00EB0ABA"/>
    <w:rsid w:val="00EB18AB"/>
    <w:rsid w:val="00EB1B92"/>
    <w:rsid w:val="00EB408C"/>
    <w:rsid w:val="00EB410B"/>
    <w:rsid w:val="00EB6FB1"/>
    <w:rsid w:val="00EC22B7"/>
    <w:rsid w:val="00EC2BB9"/>
    <w:rsid w:val="00EC6934"/>
    <w:rsid w:val="00ED00A3"/>
    <w:rsid w:val="00ED0CBE"/>
    <w:rsid w:val="00ED1E76"/>
    <w:rsid w:val="00ED3CB3"/>
    <w:rsid w:val="00ED4F26"/>
    <w:rsid w:val="00ED50B8"/>
    <w:rsid w:val="00ED6053"/>
    <w:rsid w:val="00ED63FA"/>
    <w:rsid w:val="00ED6744"/>
    <w:rsid w:val="00ED71B1"/>
    <w:rsid w:val="00ED7664"/>
    <w:rsid w:val="00ED774D"/>
    <w:rsid w:val="00EE0A6E"/>
    <w:rsid w:val="00EE2838"/>
    <w:rsid w:val="00EE374C"/>
    <w:rsid w:val="00EE42EA"/>
    <w:rsid w:val="00EE72CF"/>
    <w:rsid w:val="00EF341D"/>
    <w:rsid w:val="00EF3C39"/>
    <w:rsid w:val="00EF41AF"/>
    <w:rsid w:val="00EF67F5"/>
    <w:rsid w:val="00F02FDE"/>
    <w:rsid w:val="00F0439C"/>
    <w:rsid w:val="00F1196A"/>
    <w:rsid w:val="00F15E36"/>
    <w:rsid w:val="00F16631"/>
    <w:rsid w:val="00F17271"/>
    <w:rsid w:val="00F211E6"/>
    <w:rsid w:val="00F21B59"/>
    <w:rsid w:val="00F22119"/>
    <w:rsid w:val="00F23A9F"/>
    <w:rsid w:val="00F24866"/>
    <w:rsid w:val="00F25315"/>
    <w:rsid w:val="00F26783"/>
    <w:rsid w:val="00F26A06"/>
    <w:rsid w:val="00F30138"/>
    <w:rsid w:val="00F316BE"/>
    <w:rsid w:val="00F316FD"/>
    <w:rsid w:val="00F31E6D"/>
    <w:rsid w:val="00F32599"/>
    <w:rsid w:val="00F326E5"/>
    <w:rsid w:val="00F346CD"/>
    <w:rsid w:val="00F346D6"/>
    <w:rsid w:val="00F36F4C"/>
    <w:rsid w:val="00F37A9D"/>
    <w:rsid w:val="00F45CC8"/>
    <w:rsid w:val="00F50622"/>
    <w:rsid w:val="00F54DA9"/>
    <w:rsid w:val="00F55CF4"/>
    <w:rsid w:val="00F5731E"/>
    <w:rsid w:val="00F61B47"/>
    <w:rsid w:val="00F61C81"/>
    <w:rsid w:val="00F6290D"/>
    <w:rsid w:val="00F66A49"/>
    <w:rsid w:val="00F712F6"/>
    <w:rsid w:val="00F745A3"/>
    <w:rsid w:val="00F74DAF"/>
    <w:rsid w:val="00F77B01"/>
    <w:rsid w:val="00F801E5"/>
    <w:rsid w:val="00F82CBE"/>
    <w:rsid w:val="00F83A5E"/>
    <w:rsid w:val="00F913B0"/>
    <w:rsid w:val="00F92ECB"/>
    <w:rsid w:val="00F9360C"/>
    <w:rsid w:val="00F937BE"/>
    <w:rsid w:val="00F9399C"/>
    <w:rsid w:val="00F93E67"/>
    <w:rsid w:val="00F94280"/>
    <w:rsid w:val="00F94370"/>
    <w:rsid w:val="00F94635"/>
    <w:rsid w:val="00F95D96"/>
    <w:rsid w:val="00F9629C"/>
    <w:rsid w:val="00F9672A"/>
    <w:rsid w:val="00F96DE6"/>
    <w:rsid w:val="00F96EF3"/>
    <w:rsid w:val="00F97699"/>
    <w:rsid w:val="00F979C4"/>
    <w:rsid w:val="00F97E51"/>
    <w:rsid w:val="00FA03AC"/>
    <w:rsid w:val="00FA27C4"/>
    <w:rsid w:val="00FA392F"/>
    <w:rsid w:val="00FA513B"/>
    <w:rsid w:val="00FA53AD"/>
    <w:rsid w:val="00FA663D"/>
    <w:rsid w:val="00FB04DA"/>
    <w:rsid w:val="00FB14FD"/>
    <w:rsid w:val="00FB275B"/>
    <w:rsid w:val="00FB47F0"/>
    <w:rsid w:val="00FB4B45"/>
    <w:rsid w:val="00FB4C08"/>
    <w:rsid w:val="00FB7F10"/>
    <w:rsid w:val="00FC1CD1"/>
    <w:rsid w:val="00FC40FE"/>
    <w:rsid w:val="00FC45C2"/>
    <w:rsid w:val="00FC57B3"/>
    <w:rsid w:val="00FC6032"/>
    <w:rsid w:val="00FC6179"/>
    <w:rsid w:val="00FC6373"/>
    <w:rsid w:val="00FC64D0"/>
    <w:rsid w:val="00FC67F8"/>
    <w:rsid w:val="00FC6FAB"/>
    <w:rsid w:val="00FC7E35"/>
    <w:rsid w:val="00FD00F1"/>
    <w:rsid w:val="00FD2D98"/>
    <w:rsid w:val="00FD4D77"/>
    <w:rsid w:val="00FD5AFB"/>
    <w:rsid w:val="00FD5D5E"/>
    <w:rsid w:val="00FD6E7A"/>
    <w:rsid w:val="00FE0537"/>
    <w:rsid w:val="00FE40ED"/>
    <w:rsid w:val="00FE483E"/>
    <w:rsid w:val="00FE5C78"/>
    <w:rsid w:val="00FE7002"/>
    <w:rsid w:val="00FE7286"/>
    <w:rsid w:val="00FF049D"/>
    <w:rsid w:val="00FF3CD7"/>
    <w:rsid w:val="00FF4AAA"/>
    <w:rsid w:val="00FF4C94"/>
    <w:rsid w:val="00FF4E0D"/>
    <w:rsid w:val="00FF5D91"/>
    <w:rsid w:val="00FF776F"/>
    <w:rsid w:val="010D25A1"/>
    <w:rsid w:val="01E87EED"/>
    <w:rsid w:val="02288941"/>
    <w:rsid w:val="023D8D56"/>
    <w:rsid w:val="02CF0318"/>
    <w:rsid w:val="02E6FC85"/>
    <w:rsid w:val="0352C9D8"/>
    <w:rsid w:val="03C255D1"/>
    <w:rsid w:val="0463B03C"/>
    <w:rsid w:val="04EAA8C2"/>
    <w:rsid w:val="061C66A5"/>
    <w:rsid w:val="06C44CD5"/>
    <w:rsid w:val="06DC7913"/>
    <w:rsid w:val="07923583"/>
    <w:rsid w:val="080CADF7"/>
    <w:rsid w:val="08592CCA"/>
    <w:rsid w:val="089E568A"/>
    <w:rsid w:val="0990635B"/>
    <w:rsid w:val="0991A943"/>
    <w:rsid w:val="09A18DEC"/>
    <w:rsid w:val="0A64EDCB"/>
    <w:rsid w:val="0A8E87B1"/>
    <w:rsid w:val="0AB9FC34"/>
    <w:rsid w:val="0AD94AB4"/>
    <w:rsid w:val="0C21ABD6"/>
    <w:rsid w:val="0C65366C"/>
    <w:rsid w:val="0C93A047"/>
    <w:rsid w:val="0D809A0C"/>
    <w:rsid w:val="0D970A7A"/>
    <w:rsid w:val="0E2D6CD7"/>
    <w:rsid w:val="0EB75AB5"/>
    <w:rsid w:val="102DB578"/>
    <w:rsid w:val="105AB2FA"/>
    <w:rsid w:val="10E018E4"/>
    <w:rsid w:val="1277F7CE"/>
    <w:rsid w:val="12C62DB0"/>
    <w:rsid w:val="1337F411"/>
    <w:rsid w:val="137B2F30"/>
    <w:rsid w:val="13C7AE03"/>
    <w:rsid w:val="149E1AB4"/>
    <w:rsid w:val="14CCD406"/>
    <w:rsid w:val="15002A7C"/>
    <w:rsid w:val="15E6AEA7"/>
    <w:rsid w:val="16E9E609"/>
    <w:rsid w:val="1700731D"/>
    <w:rsid w:val="1736320B"/>
    <w:rsid w:val="17C53F55"/>
    <w:rsid w:val="18025451"/>
    <w:rsid w:val="19AD8E89"/>
    <w:rsid w:val="19CC13BB"/>
    <w:rsid w:val="1BA5EA9F"/>
    <w:rsid w:val="1C47450A"/>
    <w:rsid w:val="1CC08E8E"/>
    <w:rsid w:val="1DF0F643"/>
    <w:rsid w:val="1E9A6572"/>
    <w:rsid w:val="1ED4DF25"/>
    <w:rsid w:val="1F395765"/>
    <w:rsid w:val="1F40AC78"/>
    <w:rsid w:val="1F6DA9FA"/>
    <w:rsid w:val="202CDCEF"/>
    <w:rsid w:val="20AEB609"/>
    <w:rsid w:val="216B8A23"/>
    <w:rsid w:val="219A1674"/>
    <w:rsid w:val="21C6F180"/>
    <w:rsid w:val="2267DCAC"/>
    <w:rsid w:val="23A0C864"/>
    <w:rsid w:val="24323E26"/>
    <w:rsid w:val="24D13019"/>
    <w:rsid w:val="25DBEF5F"/>
    <w:rsid w:val="2621191F"/>
    <w:rsid w:val="27245081"/>
    <w:rsid w:val="27514E03"/>
    <w:rsid w:val="27A5E19A"/>
    <w:rsid w:val="27B5C643"/>
    <w:rsid w:val="28EE42BC"/>
    <w:rsid w:val="28FCBB0C"/>
    <w:rsid w:val="290A74A6"/>
    <w:rsid w:val="29E0E157"/>
    <w:rsid w:val="2AA7D89E"/>
    <w:rsid w:val="2AD691F0"/>
    <w:rsid w:val="2AE44B8A"/>
    <w:rsid w:val="2B5EC3FE"/>
    <w:rsid w:val="2C1D3742"/>
    <w:rsid w:val="2C530E09"/>
    <w:rsid w:val="2CB60217"/>
    <w:rsid w:val="2DD65DE5"/>
    <w:rsid w:val="2DE09DB8"/>
    <w:rsid w:val="2E0BDF6A"/>
    <w:rsid w:val="2F2775DB"/>
    <w:rsid w:val="2FCDBCE1"/>
    <w:rsid w:val="303FB152"/>
    <w:rsid w:val="31000BB7"/>
    <w:rsid w:val="312E1770"/>
    <w:rsid w:val="317A9643"/>
    <w:rsid w:val="31A793C5"/>
    <w:rsid w:val="32585807"/>
    <w:rsid w:val="33966EBE"/>
    <w:rsid w:val="347C1E08"/>
    <w:rsid w:val="3499A620"/>
    <w:rsid w:val="357767E4"/>
    <w:rsid w:val="35B509C0"/>
    <w:rsid w:val="35CA0DD5"/>
    <w:rsid w:val="36198200"/>
    <w:rsid w:val="36369AD9"/>
    <w:rsid w:val="3719C40A"/>
    <w:rsid w:val="37244146"/>
    <w:rsid w:val="37A3E4B9"/>
    <w:rsid w:val="38A71C1B"/>
    <w:rsid w:val="394F1EF1"/>
    <w:rsid w:val="3A3BFC10"/>
    <w:rsid w:val="3B8BB245"/>
    <w:rsid w:val="3BCF6FAC"/>
    <w:rsid w:val="3C41314C"/>
    <w:rsid w:val="3D1E29C2"/>
    <w:rsid w:val="3D20923A"/>
    <w:rsid w:val="3D64FE9C"/>
    <w:rsid w:val="3DAF9F84"/>
    <w:rsid w:val="3DBF842D"/>
    <w:rsid w:val="3E766F8D"/>
    <w:rsid w:val="3E8B73A2"/>
    <w:rsid w:val="3EF800A6"/>
    <w:rsid w:val="3FA0B024"/>
    <w:rsid w:val="40205397"/>
    <w:rsid w:val="40384D04"/>
    <w:rsid w:val="40D117D9"/>
    <w:rsid w:val="41880339"/>
    <w:rsid w:val="41CB8DCF"/>
    <w:rsid w:val="437EF2F6"/>
    <w:rsid w:val="43C0C1BC"/>
    <w:rsid w:val="456D9B1E"/>
    <w:rsid w:val="45B9F2B3"/>
    <w:rsid w:val="45C9CBC9"/>
    <w:rsid w:val="45E1F807"/>
    <w:rsid w:val="463BF30B"/>
    <w:rsid w:val="4784542D"/>
    <w:rsid w:val="488CAAFB"/>
    <w:rsid w:val="488F1373"/>
    <w:rsid w:val="48D40A62"/>
    <w:rsid w:val="49898969"/>
    <w:rsid w:val="49CE8058"/>
    <w:rsid w:val="4AF7F7A1"/>
    <w:rsid w:val="4B3CEE90"/>
    <w:rsid w:val="4B7A038C"/>
    <w:rsid w:val="4B8125CE"/>
    <w:rsid w:val="4BBEC7AA"/>
    <w:rsid w:val="4BC61CBD"/>
    <w:rsid w:val="4C7B9BC4"/>
    <w:rsid w:val="4D32F75E"/>
    <w:rsid w:val="4E28A7F7"/>
    <w:rsid w:val="4E5E66E5"/>
    <w:rsid w:val="4E98E098"/>
    <w:rsid w:val="4EFD58D8"/>
    <w:rsid w:val="5008181E"/>
    <w:rsid w:val="50383DC9"/>
    <w:rsid w:val="5045B9FA"/>
    <w:rsid w:val="511ABA52"/>
    <w:rsid w:val="517D76C2"/>
    <w:rsid w:val="52B85BB3"/>
    <w:rsid w:val="532A5024"/>
    <w:rsid w:val="540CCCAD"/>
    <w:rsid w:val="562A1181"/>
    <w:rsid w:val="56DAD5C3"/>
    <w:rsid w:val="56FEDF08"/>
    <w:rsid w:val="574CCA34"/>
    <w:rsid w:val="57F63963"/>
    <w:rsid w:val="5830B316"/>
    <w:rsid w:val="58C97DEB"/>
    <w:rsid w:val="5988B0E0"/>
    <w:rsid w:val="59989589"/>
    <w:rsid w:val="5AB28CD0"/>
    <w:rsid w:val="5CFC9C55"/>
    <w:rsid w:val="5D8E1217"/>
    <w:rsid w:val="5E1F87D9"/>
    <w:rsid w:val="5E98D15D"/>
    <w:rsid w:val="5ED67339"/>
    <w:rsid w:val="5F667CA2"/>
    <w:rsid w:val="5F7B4DE6"/>
    <w:rsid w:val="60703FC9"/>
    <w:rsid w:val="6101B58B"/>
    <w:rsid w:val="614E0D20"/>
    <w:rsid w:val="616B9538"/>
    <w:rsid w:val="61761274"/>
    <w:rsid w:val="619A1BB9"/>
    <w:rsid w:val="624A16AD"/>
    <w:rsid w:val="62BB4B6D"/>
    <w:rsid w:val="62EB7118"/>
    <w:rsid w:val="633CB548"/>
    <w:rsid w:val="63625224"/>
    <w:rsid w:val="6372699E"/>
    <w:rsid w:val="64401F7B"/>
    <w:rsid w:val="646824CF"/>
    <w:rsid w:val="64A29E82"/>
    <w:rsid w:val="65790B33"/>
    <w:rsid w:val="65811FF7"/>
    <w:rsid w:val="6611D608"/>
    <w:rsid w:val="664F77E4"/>
    <w:rsid w:val="66D108FD"/>
    <w:rsid w:val="673231D6"/>
    <w:rsid w:val="6776914D"/>
    <w:rsid w:val="686B1D8E"/>
    <w:rsid w:val="688A9EDF"/>
    <w:rsid w:val="698E0912"/>
    <w:rsid w:val="6AD66A34"/>
    <w:rsid w:val="6AECF748"/>
    <w:rsid w:val="6C33CF6B"/>
    <w:rsid w:val="6CDB9F70"/>
    <w:rsid w:val="6DFD8ED5"/>
    <w:rsid w:val="6DFFF74D"/>
    <w:rsid w:val="6E240092"/>
    <w:rsid w:val="6E4A0DA8"/>
    <w:rsid w:val="6ECC1993"/>
    <w:rsid w:val="6EF8E444"/>
    <w:rsid w:val="701447E4"/>
    <w:rsid w:val="70291928"/>
    <w:rsid w:val="707597FB"/>
    <w:rsid w:val="717ABDFE"/>
    <w:rsid w:val="71B07CEC"/>
    <w:rsid w:val="7202F00C"/>
    <w:rsid w:val="7292F975"/>
    <w:rsid w:val="7294989F"/>
    <w:rsid w:val="73D26A4A"/>
    <w:rsid w:val="73DCC6F0"/>
    <w:rsid w:val="742E325E"/>
    <w:rsid w:val="74E03123"/>
    <w:rsid w:val="74E78636"/>
    <w:rsid w:val="751483B8"/>
    <w:rsid w:val="75E1FC2C"/>
    <w:rsid w:val="760A71BA"/>
    <w:rsid w:val="765B7881"/>
    <w:rsid w:val="77488871"/>
    <w:rsid w:val="77A3D9A3"/>
    <w:rsid w:val="781B4648"/>
    <w:rsid w:val="781BCCF9"/>
    <w:rsid w:val="78F52F02"/>
    <w:rsid w:val="7A2CEBCA"/>
    <w:rsid w:val="7A3A9ACC"/>
    <w:rsid w:val="7A50F50F"/>
    <w:rsid w:val="7AC455D9"/>
    <w:rsid w:val="7BA99F81"/>
    <w:rsid w:val="7C413C61"/>
    <w:rsid w:val="7C5935CE"/>
    <w:rsid w:val="7CAAA13C"/>
    <w:rsid w:val="7D1EFE25"/>
    <w:rsid w:val="7E19741B"/>
    <w:rsid w:val="7F15C6A4"/>
    <w:rsid w:val="7F3DCB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D4A8F"/>
  <w15:docId w15:val="{9AEFB307-D7B4-45F7-96E1-88C08255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4"/>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21"/>
    <w:rPr>
      <w:lang w:eastAsia="en-GB"/>
    </w:rPr>
  </w:style>
  <w:style w:type="paragraph" w:styleId="Heading1">
    <w:name w:val="heading 1"/>
    <w:basedOn w:val="Normal"/>
    <w:next w:val="Normal"/>
    <w:link w:val="Heading1Char"/>
    <w:uiPriority w:val="9"/>
    <w:qFormat/>
    <w:rsid w:val="00AD1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70F54"/>
    <w:pPr>
      <w:keepNext/>
      <w:keepLines/>
      <w:spacing w:before="40"/>
      <w:ind w:left="0" w:firstLine="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46B3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A06"/>
    <w:pPr>
      <w:ind w:left="0" w:firstLine="0"/>
    </w:pPr>
    <w:rPr>
      <w:szCs w:val="22"/>
    </w:rPr>
  </w:style>
  <w:style w:type="table" w:styleId="TableGrid">
    <w:name w:val="Table Grid"/>
    <w:basedOn w:val="TableNormal"/>
    <w:uiPriority w:val="59"/>
    <w:rsid w:val="0022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28AB"/>
    <w:pPr>
      <w:ind w:left="720"/>
      <w:contextualSpacing/>
    </w:pPr>
  </w:style>
  <w:style w:type="paragraph" w:styleId="Header">
    <w:name w:val="header"/>
    <w:basedOn w:val="Normal"/>
    <w:link w:val="HeaderChar"/>
    <w:uiPriority w:val="99"/>
    <w:unhideWhenUsed/>
    <w:rsid w:val="004128AB"/>
    <w:pPr>
      <w:tabs>
        <w:tab w:val="center" w:pos="4513"/>
        <w:tab w:val="right" w:pos="9026"/>
      </w:tabs>
    </w:pPr>
  </w:style>
  <w:style w:type="character" w:customStyle="1" w:styleId="HeaderChar">
    <w:name w:val="Header Char"/>
    <w:basedOn w:val="DefaultParagraphFont"/>
    <w:link w:val="Header"/>
    <w:uiPriority w:val="99"/>
    <w:rsid w:val="004128AB"/>
    <w:rPr>
      <w:lang w:eastAsia="en-GB"/>
    </w:rPr>
  </w:style>
  <w:style w:type="paragraph" w:styleId="Footer">
    <w:name w:val="footer"/>
    <w:basedOn w:val="Normal"/>
    <w:link w:val="FooterChar"/>
    <w:uiPriority w:val="99"/>
    <w:unhideWhenUsed/>
    <w:rsid w:val="004128AB"/>
    <w:pPr>
      <w:tabs>
        <w:tab w:val="center" w:pos="4513"/>
        <w:tab w:val="right" w:pos="9026"/>
      </w:tabs>
    </w:pPr>
  </w:style>
  <w:style w:type="character" w:customStyle="1" w:styleId="FooterChar">
    <w:name w:val="Footer Char"/>
    <w:basedOn w:val="DefaultParagraphFont"/>
    <w:link w:val="Footer"/>
    <w:uiPriority w:val="99"/>
    <w:rsid w:val="004128AB"/>
    <w:rPr>
      <w:lang w:eastAsia="en-GB"/>
    </w:rPr>
  </w:style>
  <w:style w:type="character" w:styleId="Hyperlink">
    <w:name w:val="Hyperlink"/>
    <w:uiPriority w:val="99"/>
    <w:unhideWhenUsed/>
    <w:qFormat/>
    <w:rsid w:val="00E7645B"/>
    <w:rPr>
      <w:color w:val="0000FF"/>
      <w:u w:val="single"/>
    </w:rPr>
  </w:style>
  <w:style w:type="paragraph" w:styleId="PlainText">
    <w:name w:val="Plain Text"/>
    <w:basedOn w:val="Normal"/>
    <w:link w:val="PlainTextChar"/>
    <w:uiPriority w:val="99"/>
    <w:semiHidden/>
    <w:unhideWhenUsed/>
    <w:rsid w:val="00082F48"/>
    <w:pPr>
      <w:ind w:left="0" w:firstLine="0"/>
    </w:pPr>
    <w:rPr>
      <w:rFonts w:ascii="Calibri" w:hAnsi="Calibri"/>
      <w:sz w:val="22"/>
      <w:szCs w:val="21"/>
      <w:lang w:eastAsia="en-US"/>
    </w:rPr>
  </w:style>
  <w:style w:type="character" w:customStyle="1" w:styleId="PlainTextChar">
    <w:name w:val="Plain Text Char"/>
    <w:basedOn w:val="DefaultParagraphFont"/>
    <w:link w:val="PlainText"/>
    <w:uiPriority w:val="99"/>
    <w:semiHidden/>
    <w:rsid w:val="00082F48"/>
    <w:rPr>
      <w:rFonts w:ascii="Calibri" w:hAnsi="Calibri"/>
      <w:sz w:val="22"/>
      <w:szCs w:val="21"/>
    </w:rPr>
  </w:style>
  <w:style w:type="paragraph" w:styleId="BalloonText">
    <w:name w:val="Balloon Text"/>
    <w:basedOn w:val="Normal"/>
    <w:link w:val="BalloonTextChar"/>
    <w:uiPriority w:val="99"/>
    <w:semiHidden/>
    <w:unhideWhenUsed/>
    <w:rsid w:val="00926FF2"/>
    <w:rPr>
      <w:rFonts w:ascii="Tahoma" w:hAnsi="Tahoma" w:cs="Tahoma"/>
      <w:sz w:val="16"/>
      <w:szCs w:val="16"/>
    </w:rPr>
  </w:style>
  <w:style w:type="character" w:customStyle="1" w:styleId="BalloonTextChar">
    <w:name w:val="Balloon Text Char"/>
    <w:basedOn w:val="DefaultParagraphFont"/>
    <w:link w:val="BalloonText"/>
    <w:uiPriority w:val="99"/>
    <w:semiHidden/>
    <w:rsid w:val="00926FF2"/>
    <w:rPr>
      <w:rFonts w:ascii="Tahoma" w:hAnsi="Tahoma" w:cs="Tahoma"/>
      <w:sz w:val="16"/>
      <w:szCs w:val="16"/>
      <w:lang w:eastAsia="en-GB"/>
    </w:rPr>
  </w:style>
  <w:style w:type="paragraph" w:styleId="FootnoteText">
    <w:name w:val="footnote text"/>
    <w:basedOn w:val="Normal"/>
    <w:link w:val="FootnoteTextChar"/>
    <w:uiPriority w:val="99"/>
    <w:unhideWhenUsed/>
    <w:rsid w:val="009F6E99"/>
    <w:rPr>
      <w:sz w:val="20"/>
    </w:rPr>
  </w:style>
  <w:style w:type="character" w:customStyle="1" w:styleId="FootnoteTextChar">
    <w:name w:val="Footnote Text Char"/>
    <w:basedOn w:val="DefaultParagraphFont"/>
    <w:link w:val="FootnoteText"/>
    <w:uiPriority w:val="99"/>
    <w:rsid w:val="009F6E99"/>
    <w:rPr>
      <w:sz w:val="20"/>
      <w:lang w:eastAsia="en-GB"/>
    </w:rPr>
  </w:style>
  <w:style w:type="character" w:styleId="FootnoteReference">
    <w:name w:val="footnote reference"/>
    <w:basedOn w:val="DefaultParagraphFont"/>
    <w:uiPriority w:val="99"/>
    <w:unhideWhenUsed/>
    <w:rsid w:val="009F6E99"/>
    <w:rPr>
      <w:vertAlign w:val="superscript"/>
    </w:rPr>
  </w:style>
  <w:style w:type="character" w:styleId="CommentReference">
    <w:name w:val="annotation reference"/>
    <w:basedOn w:val="DefaultParagraphFont"/>
    <w:uiPriority w:val="99"/>
    <w:unhideWhenUsed/>
    <w:rsid w:val="00097111"/>
    <w:rPr>
      <w:sz w:val="16"/>
      <w:szCs w:val="16"/>
    </w:rPr>
  </w:style>
  <w:style w:type="paragraph" w:styleId="CommentText">
    <w:name w:val="annotation text"/>
    <w:basedOn w:val="Normal"/>
    <w:link w:val="CommentTextChar"/>
    <w:unhideWhenUsed/>
    <w:rsid w:val="00097111"/>
    <w:rPr>
      <w:sz w:val="20"/>
    </w:rPr>
  </w:style>
  <w:style w:type="character" w:customStyle="1" w:styleId="CommentTextChar">
    <w:name w:val="Comment Text Char"/>
    <w:basedOn w:val="DefaultParagraphFont"/>
    <w:link w:val="CommentText"/>
    <w:rsid w:val="00097111"/>
    <w:rPr>
      <w:sz w:val="20"/>
      <w:lang w:eastAsia="en-GB"/>
    </w:rPr>
  </w:style>
  <w:style w:type="paragraph" w:styleId="CommentSubject">
    <w:name w:val="annotation subject"/>
    <w:basedOn w:val="CommentText"/>
    <w:next w:val="CommentText"/>
    <w:link w:val="CommentSubjectChar"/>
    <w:uiPriority w:val="99"/>
    <w:semiHidden/>
    <w:unhideWhenUsed/>
    <w:rsid w:val="00097111"/>
    <w:rPr>
      <w:b/>
      <w:bCs/>
    </w:rPr>
  </w:style>
  <w:style w:type="character" w:customStyle="1" w:styleId="CommentSubjectChar">
    <w:name w:val="Comment Subject Char"/>
    <w:basedOn w:val="CommentTextChar"/>
    <w:link w:val="CommentSubject"/>
    <w:uiPriority w:val="99"/>
    <w:semiHidden/>
    <w:rsid w:val="00097111"/>
    <w:rPr>
      <w:b/>
      <w:bCs/>
      <w:sz w:val="20"/>
      <w:lang w:eastAsia="en-GB"/>
    </w:rPr>
  </w:style>
  <w:style w:type="paragraph" w:customStyle="1" w:styleId="hanging1">
    <w:name w:val="hanging1"/>
    <w:basedOn w:val="Normal"/>
    <w:rsid w:val="00E576FF"/>
    <w:pPr>
      <w:overflowPunct w:val="0"/>
      <w:autoSpaceDE w:val="0"/>
      <w:autoSpaceDN w:val="0"/>
      <w:adjustRightInd w:val="0"/>
      <w:ind w:left="432" w:hanging="432"/>
      <w:jc w:val="both"/>
      <w:textAlignment w:val="baseline"/>
    </w:pPr>
    <w:rPr>
      <w:rFonts w:eastAsia="Times New Roman"/>
      <w:sz w:val="20"/>
      <w:lang w:eastAsia="en-US"/>
    </w:rPr>
  </w:style>
  <w:style w:type="character" w:styleId="FollowedHyperlink">
    <w:name w:val="FollowedHyperlink"/>
    <w:basedOn w:val="DefaultParagraphFont"/>
    <w:uiPriority w:val="99"/>
    <w:semiHidden/>
    <w:unhideWhenUsed/>
    <w:rsid w:val="006A706A"/>
    <w:rPr>
      <w:color w:val="800080" w:themeColor="followedHyperlink"/>
      <w:u w:val="single"/>
    </w:rPr>
  </w:style>
  <w:style w:type="paragraph" w:styleId="Revision">
    <w:name w:val="Revision"/>
    <w:hidden/>
    <w:uiPriority w:val="99"/>
    <w:semiHidden/>
    <w:rsid w:val="00C226A5"/>
    <w:pPr>
      <w:ind w:left="0" w:firstLine="0"/>
    </w:pPr>
    <w:rPr>
      <w:lang w:eastAsia="en-GB"/>
    </w:rPr>
  </w:style>
  <w:style w:type="paragraph" w:styleId="Title">
    <w:name w:val="Title"/>
    <w:basedOn w:val="Normal"/>
    <w:next w:val="Normal"/>
    <w:link w:val="TitleChar"/>
    <w:uiPriority w:val="10"/>
    <w:qFormat/>
    <w:rsid w:val="00686E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EA5"/>
    <w:rPr>
      <w:rFonts w:asciiTheme="majorHAnsi" w:eastAsiaTheme="majorEastAsia" w:hAnsiTheme="majorHAnsi" w:cstheme="majorBidi"/>
      <w:spacing w:val="-10"/>
      <w:kern w:val="28"/>
      <w:sz w:val="56"/>
      <w:szCs w:val="56"/>
      <w:lang w:eastAsia="en-GB"/>
    </w:rPr>
  </w:style>
  <w:style w:type="character" w:customStyle="1" w:styleId="ListParagraphChar">
    <w:name w:val="List Paragraph Char"/>
    <w:basedOn w:val="DefaultParagraphFont"/>
    <w:link w:val="ListParagraph"/>
    <w:uiPriority w:val="34"/>
    <w:rsid w:val="00ED71B1"/>
    <w:rPr>
      <w:lang w:eastAsia="en-GB"/>
    </w:rPr>
  </w:style>
  <w:style w:type="character" w:customStyle="1" w:styleId="Heading2Char">
    <w:name w:val="Heading 2 Char"/>
    <w:basedOn w:val="DefaultParagraphFont"/>
    <w:link w:val="Heading2"/>
    <w:rsid w:val="00B70F54"/>
    <w:rPr>
      <w:rFonts w:eastAsiaTheme="majorEastAsia" w:cstheme="majorBidi"/>
      <w:szCs w:val="26"/>
      <w:lang w:eastAsia="en-GB"/>
    </w:rPr>
  </w:style>
  <w:style w:type="paragraph" w:customStyle="1" w:styleId="Default">
    <w:name w:val="Default"/>
    <w:rsid w:val="000927C5"/>
    <w:pPr>
      <w:autoSpaceDE w:val="0"/>
      <w:autoSpaceDN w:val="0"/>
      <w:adjustRightInd w:val="0"/>
      <w:ind w:left="0" w:firstLine="0"/>
    </w:pPr>
    <w:rPr>
      <w:rFonts w:cs="Arial"/>
      <w:color w:val="000000"/>
      <w:szCs w:val="24"/>
    </w:rPr>
  </w:style>
  <w:style w:type="character" w:customStyle="1" w:styleId="Heading1Char">
    <w:name w:val="Heading 1 Char"/>
    <w:basedOn w:val="DefaultParagraphFont"/>
    <w:link w:val="Heading1"/>
    <w:uiPriority w:val="9"/>
    <w:rsid w:val="00AD1A81"/>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E46B3E"/>
    <w:rPr>
      <w:rFonts w:asciiTheme="majorHAnsi" w:eastAsiaTheme="majorEastAsia" w:hAnsiTheme="majorHAnsi" w:cstheme="majorBidi"/>
      <w:color w:val="243F60" w:themeColor="accent1" w:themeShade="7F"/>
      <w:szCs w:val="24"/>
      <w:lang w:eastAsia="en-GB"/>
    </w:rPr>
  </w:style>
  <w:style w:type="paragraph" w:styleId="NormalWeb">
    <w:name w:val="Normal (Web)"/>
    <w:basedOn w:val="Normal"/>
    <w:uiPriority w:val="99"/>
    <w:unhideWhenUsed/>
    <w:rsid w:val="007A70E1"/>
    <w:pPr>
      <w:spacing w:before="100" w:beforeAutospacing="1" w:after="100" w:afterAutospacing="1"/>
      <w:ind w:left="0" w:firstLine="0"/>
    </w:pPr>
    <w:rPr>
      <w:rFonts w:ascii="Times New Roman" w:eastAsia="Times New Roman" w:hAnsi="Times New Roman"/>
      <w:szCs w:val="24"/>
      <w:lang w:eastAsia="en-US"/>
    </w:rPr>
  </w:style>
  <w:style w:type="character" w:styleId="UnresolvedMention">
    <w:name w:val="Unresolved Mention"/>
    <w:basedOn w:val="DefaultParagraphFont"/>
    <w:uiPriority w:val="99"/>
    <w:semiHidden/>
    <w:unhideWhenUsed/>
    <w:rsid w:val="00FC45C2"/>
    <w:rPr>
      <w:color w:val="605E5C"/>
      <w:shd w:val="clear" w:color="auto" w:fill="E1DFDD"/>
    </w:rPr>
  </w:style>
  <w:style w:type="character" w:styleId="Mention">
    <w:name w:val="Mention"/>
    <w:basedOn w:val="DefaultParagraphFont"/>
    <w:uiPriority w:val="99"/>
    <w:unhideWhenUsed/>
    <w:rsid w:val="004C7C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129675">
      <w:bodyDiv w:val="1"/>
      <w:marLeft w:val="0"/>
      <w:marRight w:val="0"/>
      <w:marTop w:val="0"/>
      <w:marBottom w:val="0"/>
      <w:divBdr>
        <w:top w:val="none" w:sz="0" w:space="0" w:color="auto"/>
        <w:left w:val="none" w:sz="0" w:space="0" w:color="auto"/>
        <w:bottom w:val="none" w:sz="0" w:space="0" w:color="auto"/>
        <w:right w:val="none" w:sz="0" w:space="0" w:color="auto"/>
      </w:divBdr>
    </w:div>
    <w:div w:id="615987626">
      <w:bodyDiv w:val="1"/>
      <w:marLeft w:val="0"/>
      <w:marRight w:val="0"/>
      <w:marTop w:val="0"/>
      <w:marBottom w:val="0"/>
      <w:divBdr>
        <w:top w:val="none" w:sz="0" w:space="0" w:color="auto"/>
        <w:left w:val="none" w:sz="0" w:space="0" w:color="auto"/>
        <w:bottom w:val="none" w:sz="0" w:space="0" w:color="auto"/>
        <w:right w:val="none" w:sz="0" w:space="0" w:color="auto"/>
      </w:divBdr>
    </w:div>
    <w:div w:id="673923662">
      <w:bodyDiv w:val="1"/>
      <w:marLeft w:val="0"/>
      <w:marRight w:val="0"/>
      <w:marTop w:val="0"/>
      <w:marBottom w:val="0"/>
      <w:divBdr>
        <w:top w:val="none" w:sz="0" w:space="0" w:color="auto"/>
        <w:left w:val="none" w:sz="0" w:space="0" w:color="auto"/>
        <w:bottom w:val="none" w:sz="0" w:space="0" w:color="auto"/>
        <w:right w:val="none" w:sz="0" w:space="0" w:color="auto"/>
      </w:divBdr>
    </w:div>
    <w:div w:id="1062168874">
      <w:bodyDiv w:val="1"/>
      <w:marLeft w:val="0"/>
      <w:marRight w:val="0"/>
      <w:marTop w:val="0"/>
      <w:marBottom w:val="0"/>
      <w:divBdr>
        <w:top w:val="none" w:sz="0" w:space="0" w:color="auto"/>
        <w:left w:val="none" w:sz="0" w:space="0" w:color="auto"/>
        <w:bottom w:val="none" w:sz="0" w:space="0" w:color="auto"/>
        <w:right w:val="none" w:sz="0" w:space="0" w:color="auto"/>
      </w:divBdr>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6095985">
      <w:bodyDiv w:val="1"/>
      <w:marLeft w:val="0"/>
      <w:marRight w:val="0"/>
      <w:marTop w:val="0"/>
      <w:marBottom w:val="0"/>
      <w:divBdr>
        <w:top w:val="none" w:sz="0" w:space="0" w:color="auto"/>
        <w:left w:val="none" w:sz="0" w:space="0" w:color="auto"/>
        <w:bottom w:val="none" w:sz="0" w:space="0" w:color="auto"/>
        <w:right w:val="none" w:sz="0" w:space="0" w:color="auto"/>
      </w:divBdr>
    </w:div>
    <w:div w:id="1269196544">
      <w:bodyDiv w:val="1"/>
      <w:marLeft w:val="0"/>
      <w:marRight w:val="0"/>
      <w:marTop w:val="0"/>
      <w:marBottom w:val="0"/>
      <w:divBdr>
        <w:top w:val="none" w:sz="0" w:space="0" w:color="auto"/>
        <w:left w:val="none" w:sz="0" w:space="0" w:color="auto"/>
        <w:bottom w:val="none" w:sz="0" w:space="0" w:color="auto"/>
        <w:right w:val="none" w:sz="0" w:space="0" w:color="auto"/>
      </w:divBdr>
    </w:div>
    <w:div w:id="1482962079">
      <w:bodyDiv w:val="1"/>
      <w:marLeft w:val="0"/>
      <w:marRight w:val="0"/>
      <w:marTop w:val="0"/>
      <w:marBottom w:val="0"/>
      <w:divBdr>
        <w:top w:val="none" w:sz="0" w:space="0" w:color="auto"/>
        <w:left w:val="none" w:sz="0" w:space="0" w:color="auto"/>
        <w:bottom w:val="none" w:sz="0" w:space="0" w:color="auto"/>
        <w:right w:val="none" w:sz="0" w:space="0" w:color="auto"/>
      </w:divBdr>
    </w:div>
    <w:div w:id="1491482848">
      <w:bodyDiv w:val="1"/>
      <w:marLeft w:val="0"/>
      <w:marRight w:val="0"/>
      <w:marTop w:val="0"/>
      <w:marBottom w:val="0"/>
      <w:divBdr>
        <w:top w:val="none" w:sz="0" w:space="0" w:color="auto"/>
        <w:left w:val="none" w:sz="0" w:space="0" w:color="auto"/>
        <w:bottom w:val="none" w:sz="0" w:space="0" w:color="auto"/>
        <w:right w:val="none" w:sz="0" w:space="0" w:color="auto"/>
      </w:divBdr>
    </w:div>
    <w:div w:id="1949728582">
      <w:bodyDiv w:val="1"/>
      <w:marLeft w:val="0"/>
      <w:marRight w:val="0"/>
      <w:marTop w:val="0"/>
      <w:marBottom w:val="0"/>
      <w:divBdr>
        <w:top w:val="none" w:sz="0" w:space="0" w:color="auto"/>
        <w:left w:val="none" w:sz="0" w:space="0" w:color="auto"/>
        <w:bottom w:val="none" w:sz="0" w:space="0" w:color="auto"/>
        <w:right w:val="none" w:sz="0" w:space="0" w:color="auto"/>
      </w:divBdr>
    </w:div>
    <w:div w:id="20111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ac.uk/study/undergraduate/subjects/architecture" TargetMode="External"/><Relationship Id="rId18" Type="http://schemas.openxmlformats.org/officeDocument/2006/relationships/hyperlink" Target="http://www.cardiff.ac.uk/public-information/students-applicants/student-charter" TargetMode="External"/><Relationship Id="rId26" Type="http://schemas.openxmlformats.org/officeDocument/2006/relationships/image" Target="cid:29F7CE47-8220-4D28-A4C4-1DE3718C16FE" TargetMode="External"/><Relationship Id="rId3" Type="http://schemas.openxmlformats.org/officeDocument/2006/relationships/customXml" Target="../customXml/item3.xml"/><Relationship Id="rId21" Type="http://schemas.openxmlformats.org/officeDocument/2006/relationships/hyperlink" Target="https://www.cardiffstudents.com/your-voice/speak-week/" TargetMode="External"/><Relationship Id="rId7" Type="http://schemas.openxmlformats.org/officeDocument/2006/relationships/settings" Target="settings.xml"/><Relationship Id="rId12" Type="http://schemas.openxmlformats.org/officeDocument/2006/relationships/hyperlink" Target="https://www.cardiff.ac.uk/study/undergraduate/courses/2022/architecture-bscmarch" TargetMode="External"/><Relationship Id="rId17" Type="http://schemas.openxmlformats.org/officeDocument/2006/relationships/hyperlink" Target="https://wisewales.org.uk/"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cardiff.ac.uk/documents/2498099-widening-participation-strategy-2020-25" TargetMode="External"/><Relationship Id="rId20" Type="http://schemas.openxmlformats.org/officeDocument/2006/relationships/hyperlink" Target="https://www.cardiffstudents.com/your-voice/elected-officers/"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diff.ac.uk/study/undergraduate/tuition-fe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ardiff.ac.uk/thewayforward/sub-strategies/education-and-students" TargetMode="External"/><Relationship Id="rId23" Type="http://schemas.openxmlformats.org/officeDocument/2006/relationships/hyperlink" Target="https://www.cardiffstudents.com/your-voice/academic-rep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ardiff.ac.uk/for/current/student-charter/index.html?utm_source=linkfixer&amp;utm_medium=redirect&amp;utm_campaign=%2Fchar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diff.ac.uk/thewayforward" TargetMode="External"/><Relationship Id="rId22" Type="http://schemas.openxmlformats.org/officeDocument/2006/relationships/hyperlink" Target="https://www.cardiffstudents.com/about-cusu/governanc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is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8ab596-7d95-40fc-9a25-5b284c7937fb">
      <UserInfo>
        <DisplayName>Sian Marshall</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2B9550342F949961D3CDB8818C804" ma:contentTypeVersion="6" ma:contentTypeDescription="Create a new document." ma:contentTypeScope="" ma:versionID="f0acc62e3cd4b6b89b33ee0b367357f8">
  <xsd:schema xmlns:xsd="http://www.w3.org/2001/XMLSchema" xmlns:xs="http://www.w3.org/2001/XMLSchema" xmlns:p="http://schemas.microsoft.com/office/2006/metadata/properties" xmlns:ns2="3f82d609-378b-4612-8b2d-1e5ca5b1055c" xmlns:ns3="a68ab596-7d95-40fc-9a25-5b284c7937fb" targetNamespace="http://schemas.microsoft.com/office/2006/metadata/properties" ma:root="true" ma:fieldsID="0884eb006e6ec7ddc0c14370b6183102" ns2:_="" ns3:_="">
    <xsd:import namespace="3f82d609-378b-4612-8b2d-1e5ca5b1055c"/>
    <xsd:import namespace="a68ab596-7d95-40fc-9a25-5b284c7937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2d609-378b-4612-8b2d-1e5ca5b10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ab596-7d95-40fc-9a25-5b284c7937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40F7-9EC7-45B7-9AC2-2AAAD202391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8ab596-7d95-40fc-9a25-5b284c7937fb"/>
    <ds:schemaRef ds:uri="http://purl.org/dc/terms/"/>
    <ds:schemaRef ds:uri="3f82d609-378b-4612-8b2d-1e5ca5b1055c"/>
    <ds:schemaRef ds:uri="http://www.w3.org/XML/1998/namespace"/>
    <ds:schemaRef ds:uri="http://purl.org/dc/dcmitype/"/>
  </ds:schemaRefs>
</ds:datastoreItem>
</file>

<file path=customXml/itemProps2.xml><?xml version="1.0" encoding="utf-8"?>
<ds:datastoreItem xmlns:ds="http://schemas.openxmlformats.org/officeDocument/2006/customXml" ds:itemID="{976F7FBC-18AA-44F1-9CCB-7645004C9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2d609-378b-4612-8b2d-1e5ca5b1055c"/>
    <ds:schemaRef ds:uri="a68ab596-7d95-40fc-9a25-5b284c793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43A85-74FE-489E-8D8A-472101571EC7}">
  <ds:schemaRefs>
    <ds:schemaRef ds:uri="http://schemas.microsoft.com/sharepoint/v3/contenttype/forms"/>
  </ds:schemaRefs>
</ds:datastoreItem>
</file>

<file path=customXml/itemProps4.xml><?xml version="1.0" encoding="utf-8"?>
<ds:datastoreItem xmlns:ds="http://schemas.openxmlformats.org/officeDocument/2006/customXml" ds:itemID="{7D7F0706-6ACF-4A43-8148-9604D36653DC}">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HEFCW</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rachel.ogorman</dc:creator>
  <cp:keywords/>
  <cp:lastModifiedBy>Andrea Jones</cp:lastModifiedBy>
  <cp:revision>2</cp:revision>
  <cp:lastPrinted>2024-04-29T09:36:00Z</cp:lastPrinted>
  <dcterms:created xsi:type="dcterms:W3CDTF">2024-05-08T10:29:00Z</dcterms:created>
  <dcterms:modified xsi:type="dcterms:W3CDTF">2024-05-08T10:29:00Z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0x01010066E2B9550342F949961D3CDB8818C804</vt:lpwstr>
  </property>
  <property fmtid="{D5CDD505-2E9C-101B-9397-08002B2CF9AE}" pid="3" name="MediaServiceImageTags">
    <vt:lpwstr/>
  </property>
  <property fmtid="{D5CDD505-2E9C-101B-9397-08002B2CF9AE}" pid="4" name="GrammarlyDocumentId">
    <vt:lpwstr>1ec0b0efba00da0196d6dfe4640e6aa67d5fd41958aba0d83e5e1a044b26ba6e</vt:lpwstr>
  </property>
</Properties>
</file>