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center" w:tblpY="9717"/>
        <w:tblW w:w="10846" w:type="dxa"/>
        <w:shd w:val="clear" w:color="auto" w:fill="F2F2F2" w:themeFill="background1" w:themeFillShade="F2"/>
        <w:tblLook w:val="04A0" w:firstRow="1" w:lastRow="0" w:firstColumn="1" w:lastColumn="0" w:noHBand="0" w:noVBand="1"/>
      </w:tblPr>
      <w:tblGrid>
        <w:gridCol w:w="2793"/>
        <w:gridCol w:w="4348"/>
        <w:gridCol w:w="756"/>
        <w:gridCol w:w="2949"/>
      </w:tblGrid>
      <w:tr w:rsidR="00E0517B" w14:paraId="684F0563" w14:textId="77777777" w:rsidTr="00A26AF7">
        <w:trPr>
          <w:trHeight w:val="575"/>
        </w:trPr>
        <w:tc>
          <w:tcPr>
            <w:tcW w:w="2793" w:type="dxa"/>
            <w:shd w:val="clear" w:color="auto" w:fill="D9D9D9" w:themeFill="background1" w:themeFillShade="D9"/>
          </w:tcPr>
          <w:p w14:paraId="0022074B" w14:textId="77777777" w:rsidR="00E0517B" w:rsidRPr="00297AAD" w:rsidRDefault="00E0517B" w:rsidP="00E0517B">
            <w:pPr>
              <w:rPr>
                <w:sz w:val="24"/>
                <w:szCs w:val="24"/>
              </w:rPr>
            </w:pPr>
            <w:r>
              <w:rPr>
                <w:sz w:val="24"/>
                <w:szCs w:val="24"/>
              </w:rPr>
              <w:t>Authors</w:t>
            </w:r>
          </w:p>
        </w:tc>
        <w:tc>
          <w:tcPr>
            <w:tcW w:w="8053" w:type="dxa"/>
            <w:gridSpan w:val="3"/>
            <w:shd w:val="clear" w:color="auto" w:fill="auto"/>
          </w:tcPr>
          <w:p w14:paraId="347E7B20" w14:textId="77777777" w:rsidR="00E0517B" w:rsidRPr="00845B6D" w:rsidRDefault="00E0517B" w:rsidP="00E0517B">
            <w:pPr>
              <w:rPr>
                <w:sz w:val="24"/>
                <w:szCs w:val="24"/>
              </w:rPr>
            </w:pPr>
            <w:r w:rsidRPr="00845B6D">
              <w:rPr>
                <w:sz w:val="24"/>
                <w:szCs w:val="24"/>
              </w:rPr>
              <w:t>Bethany Mackenzie</w:t>
            </w:r>
          </w:p>
          <w:p w14:paraId="73463AEA" w14:textId="77777777" w:rsidR="00E0517B" w:rsidRPr="00845B6D" w:rsidRDefault="00E0517B" w:rsidP="00E0517B">
            <w:pPr>
              <w:rPr>
                <w:sz w:val="24"/>
                <w:szCs w:val="24"/>
              </w:rPr>
            </w:pPr>
            <w:r w:rsidRPr="00845B6D">
              <w:rPr>
                <w:sz w:val="24"/>
                <w:szCs w:val="24"/>
              </w:rPr>
              <w:t>Jamie Jones</w:t>
            </w:r>
          </w:p>
        </w:tc>
      </w:tr>
      <w:tr w:rsidR="00E0517B" w14:paraId="0E5ED4D9" w14:textId="77777777" w:rsidTr="00A26AF7">
        <w:trPr>
          <w:trHeight w:val="582"/>
        </w:trPr>
        <w:tc>
          <w:tcPr>
            <w:tcW w:w="2793" w:type="dxa"/>
            <w:shd w:val="clear" w:color="auto" w:fill="D9D9D9" w:themeFill="background1" w:themeFillShade="D9"/>
          </w:tcPr>
          <w:p w14:paraId="3A8E93D6" w14:textId="77777777" w:rsidR="00E0517B" w:rsidRPr="00297AAD" w:rsidRDefault="00E0517B" w:rsidP="00E0517B">
            <w:pPr>
              <w:rPr>
                <w:sz w:val="24"/>
                <w:szCs w:val="24"/>
              </w:rPr>
            </w:pPr>
            <w:r>
              <w:rPr>
                <w:sz w:val="24"/>
                <w:szCs w:val="24"/>
              </w:rPr>
              <w:t>Document Owner</w:t>
            </w:r>
          </w:p>
        </w:tc>
        <w:tc>
          <w:tcPr>
            <w:tcW w:w="8053" w:type="dxa"/>
            <w:gridSpan w:val="3"/>
            <w:shd w:val="clear" w:color="auto" w:fill="auto"/>
          </w:tcPr>
          <w:p w14:paraId="0ACA4FAA" w14:textId="77777777" w:rsidR="00E0517B" w:rsidRPr="00234060" w:rsidRDefault="00E0517B" w:rsidP="00E0517B">
            <w:pPr>
              <w:rPr>
                <w:b/>
                <w:bCs/>
                <w:sz w:val="24"/>
                <w:szCs w:val="24"/>
              </w:rPr>
            </w:pPr>
          </w:p>
        </w:tc>
      </w:tr>
      <w:tr w:rsidR="00E0517B" w14:paraId="7FEDE2C5" w14:textId="77777777" w:rsidTr="00A26AF7">
        <w:trPr>
          <w:trHeight w:val="582"/>
        </w:trPr>
        <w:tc>
          <w:tcPr>
            <w:tcW w:w="2793" w:type="dxa"/>
            <w:shd w:val="clear" w:color="auto" w:fill="D9D9D9" w:themeFill="background1" w:themeFillShade="D9"/>
          </w:tcPr>
          <w:p w14:paraId="67184320" w14:textId="77777777" w:rsidR="00E0517B" w:rsidRPr="00297AAD" w:rsidRDefault="00E0517B" w:rsidP="00E0517B">
            <w:pPr>
              <w:rPr>
                <w:sz w:val="24"/>
                <w:szCs w:val="24"/>
              </w:rPr>
            </w:pPr>
            <w:bookmarkStart w:id="0" w:name="_Hlk163031003"/>
            <w:r w:rsidRPr="00297AAD">
              <w:rPr>
                <w:sz w:val="24"/>
                <w:szCs w:val="24"/>
              </w:rPr>
              <w:t>Approved &amp; Ratified By:</w:t>
            </w:r>
          </w:p>
        </w:tc>
        <w:tc>
          <w:tcPr>
            <w:tcW w:w="4348" w:type="dxa"/>
            <w:shd w:val="clear" w:color="auto" w:fill="auto"/>
          </w:tcPr>
          <w:p w14:paraId="28D4089B" w14:textId="77777777" w:rsidR="00E0517B" w:rsidRPr="00297AAD" w:rsidRDefault="00E0517B" w:rsidP="00E0517B">
            <w:pPr>
              <w:rPr>
                <w:sz w:val="24"/>
                <w:szCs w:val="24"/>
              </w:rPr>
            </w:pPr>
          </w:p>
        </w:tc>
        <w:tc>
          <w:tcPr>
            <w:tcW w:w="756" w:type="dxa"/>
            <w:shd w:val="clear" w:color="auto" w:fill="E7E6E6" w:themeFill="background2"/>
          </w:tcPr>
          <w:p w14:paraId="695ADDF3" w14:textId="77777777" w:rsidR="00E0517B" w:rsidRPr="00297AAD" w:rsidRDefault="00E0517B" w:rsidP="00E0517B">
            <w:pPr>
              <w:rPr>
                <w:sz w:val="24"/>
                <w:szCs w:val="24"/>
              </w:rPr>
            </w:pPr>
            <w:r w:rsidRPr="00297AAD">
              <w:rPr>
                <w:sz w:val="24"/>
                <w:szCs w:val="24"/>
              </w:rPr>
              <w:t>Date:</w:t>
            </w:r>
          </w:p>
        </w:tc>
        <w:tc>
          <w:tcPr>
            <w:tcW w:w="2949" w:type="dxa"/>
            <w:shd w:val="clear" w:color="auto" w:fill="auto"/>
          </w:tcPr>
          <w:p w14:paraId="5E01A398" w14:textId="77777777" w:rsidR="00E0517B" w:rsidRPr="00234060" w:rsidRDefault="00E0517B" w:rsidP="00E0517B">
            <w:pPr>
              <w:rPr>
                <w:b/>
                <w:bCs/>
                <w:sz w:val="24"/>
                <w:szCs w:val="24"/>
              </w:rPr>
            </w:pPr>
          </w:p>
        </w:tc>
      </w:tr>
      <w:tr w:rsidR="00E0517B" w14:paraId="469ED8C2" w14:textId="77777777" w:rsidTr="00A26AF7">
        <w:trPr>
          <w:trHeight w:val="582"/>
        </w:trPr>
        <w:tc>
          <w:tcPr>
            <w:tcW w:w="2793" w:type="dxa"/>
            <w:shd w:val="clear" w:color="auto" w:fill="D9D9D9" w:themeFill="background1" w:themeFillShade="D9"/>
          </w:tcPr>
          <w:p w14:paraId="642196A0" w14:textId="77777777" w:rsidR="00E0517B" w:rsidRDefault="00E0517B" w:rsidP="00E0517B">
            <w:pPr>
              <w:rPr>
                <w:sz w:val="24"/>
                <w:szCs w:val="24"/>
              </w:rPr>
            </w:pPr>
            <w:r>
              <w:rPr>
                <w:sz w:val="24"/>
                <w:szCs w:val="24"/>
              </w:rPr>
              <w:t>Date of Implementation</w:t>
            </w:r>
          </w:p>
        </w:tc>
        <w:tc>
          <w:tcPr>
            <w:tcW w:w="8053" w:type="dxa"/>
            <w:gridSpan w:val="3"/>
            <w:shd w:val="clear" w:color="auto" w:fill="auto"/>
          </w:tcPr>
          <w:p w14:paraId="779C6A16" w14:textId="77777777" w:rsidR="00E0517B" w:rsidRPr="00234060" w:rsidRDefault="00E0517B" w:rsidP="00E0517B">
            <w:pPr>
              <w:rPr>
                <w:b/>
                <w:bCs/>
                <w:sz w:val="24"/>
                <w:szCs w:val="24"/>
              </w:rPr>
            </w:pPr>
          </w:p>
        </w:tc>
      </w:tr>
      <w:tr w:rsidR="00E0517B" w14:paraId="649C7F2A" w14:textId="77777777" w:rsidTr="00A26AF7">
        <w:trPr>
          <w:trHeight w:val="582"/>
        </w:trPr>
        <w:tc>
          <w:tcPr>
            <w:tcW w:w="2793" w:type="dxa"/>
            <w:shd w:val="clear" w:color="auto" w:fill="D9D9D9" w:themeFill="background1" w:themeFillShade="D9"/>
          </w:tcPr>
          <w:p w14:paraId="56EE739A" w14:textId="77777777" w:rsidR="00E0517B" w:rsidRPr="00297AAD" w:rsidRDefault="00E0517B" w:rsidP="00E0517B">
            <w:pPr>
              <w:rPr>
                <w:sz w:val="24"/>
                <w:szCs w:val="24"/>
              </w:rPr>
            </w:pPr>
            <w:r>
              <w:rPr>
                <w:sz w:val="24"/>
                <w:szCs w:val="24"/>
              </w:rPr>
              <w:t>Next Review Date</w:t>
            </w:r>
          </w:p>
        </w:tc>
        <w:tc>
          <w:tcPr>
            <w:tcW w:w="8053" w:type="dxa"/>
            <w:gridSpan w:val="3"/>
            <w:shd w:val="clear" w:color="auto" w:fill="auto"/>
          </w:tcPr>
          <w:p w14:paraId="14D5AEB8" w14:textId="77777777" w:rsidR="00E0517B" w:rsidRPr="00234060" w:rsidRDefault="00E0517B" w:rsidP="00E0517B">
            <w:pPr>
              <w:rPr>
                <w:b/>
                <w:bCs/>
                <w:sz w:val="24"/>
                <w:szCs w:val="24"/>
              </w:rPr>
            </w:pPr>
          </w:p>
        </w:tc>
      </w:tr>
      <w:tr w:rsidR="00E0517B" w14:paraId="5B45A0E8" w14:textId="77777777" w:rsidTr="00A26AF7">
        <w:trPr>
          <w:trHeight w:val="571"/>
        </w:trPr>
        <w:tc>
          <w:tcPr>
            <w:tcW w:w="2793" w:type="dxa"/>
            <w:shd w:val="clear" w:color="auto" w:fill="D9D9D9" w:themeFill="background1" w:themeFillShade="D9"/>
          </w:tcPr>
          <w:p w14:paraId="62C7628B" w14:textId="77777777" w:rsidR="00E0517B" w:rsidRPr="00297AAD" w:rsidRDefault="00E0517B" w:rsidP="00E0517B">
            <w:pPr>
              <w:rPr>
                <w:sz w:val="24"/>
                <w:szCs w:val="24"/>
              </w:rPr>
            </w:pPr>
            <w:r w:rsidRPr="00297AAD">
              <w:rPr>
                <w:sz w:val="24"/>
                <w:szCs w:val="24"/>
              </w:rPr>
              <w:t>Date Issued:</w:t>
            </w:r>
          </w:p>
        </w:tc>
        <w:tc>
          <w:tcPr>
            <w:tcW w:w="8053" w:type="dxa"/>
            <w:gridSpan w:val="3"/>
            <w:shd w:val="clear" w:color="auto" w:fill="auto"/>
          </w:tcPr>
          <w:p w14:paraId="161C6B1B" w14:textId="77777777" w:rsidR="00E0517B" w:rsidRPr="00297AAD" w:rsidRDefault="00E0517B" w:rsidP="00E0517B">
            <w:pPr>
              <w:rPr>
                <w:sz w:val="24"/>
                <w:szCs w:val="24"/>
              </w:rPr>
            </w:pPr>
          </w:p>
        </w:tc>
      </w:tr>
      <w:tr w:rsidR="00E0517B" w14:paraId="57CC521F" w14:textId="77777777" w:rsidTr="00A26AF7">
        <w:trPr>
          <w:trHeight w:val="571"/>
        </w:trPr>
        <w:tc>
          <w:tcPr>
            <w:tcW w:w="2793" w:type="dxa"/>
            <w:shd w:val="clear" w:color="auto" w:fill="D9D9D9" w:themeFill="background1" w:themeFillShade="D9"/>
          </w:tcPr>
          <w:p w14:paraId="193AC3AB" w14:textId="77777777" w:rsidR="00E0517B" w:rsidRPr="00297AAD" w:rsidRDefault="00E0517B" w:rsidP="00E0517B">
            <w:pPr>
              <w:rPr>
                <w:sz w:val="24"/>
                <w:szCs w:val="24"/>
              </w:rPr>
            </w:pPr>
            <w:r>
              <w:rPr>
                <w:sz w:val="24"/>
                <w:szCs w:val="24"/>
              </w:rPr>
              <w:t>Version Number</w:t>
            </w:r>
          </w:p>
        </w:tc>
        <w:tc>
          <w:tcPr>
            <w:tcW w:w="8053" w:type="dxa"/>
            <w:gridSpan w:val="3"/>
            <w:shd w:val="clear" w:color="auto" w:fill="auto"/>
          </w:tcPr>
          <w:p w14:paraId="7E71335C" w14:textId="77777777" w:rsidR="00E0517B" w:rsidRPr="00297AAD" w:rsidRDefault="00E0517B" w:rsidP="00E0517B">
            <w:pPr>
              <w:rPr>
                <w:sz w:val="24"/>
                <w:szCs w:val="24"/>
              </w:rPr>
            </w:pPr>
            <w:r>
              <w:rPr>
                <w:sz w:val="24"/>
                <w:szCs w:val="24"/>
              </w:rPr>
              <w:t>V1.0</w:t>
            </w:r>
          </w:p>
        </w:tc>
      </w:tr>
    </w:tbl>
    <w:bookmarkEnd w:id="0"/>
    <w:p w14:paraId="1B478B9B" w14:textId="6CD7D79E" w:rsidR="005164D2" w:rsidRDefault="0066350C" w:rsidP="0002280F">
      <w:r w:rsidRPr="00D60E09">
        <w:rPr>
          <w:noProof/>
        </w:rPr>
        <mc:AlternateContent>
          <mc:Choice Requires="wps">
            <w:drawing>
              <wp:anchor distT="0" distB="0" distL="0" distR="0" simplePos="0" relativeHeight="251674624" behindDoc="1" locked="0" layoutInCell="1" allowOverlap="1" wp14:anchorId="6C6E96BB" wp14:editId="5FBA8B2C">
                <wp:simplePos x="0" y="0"/>
                <wp:positionH relativeFrom="margin">
                  <wp:align>center</wp:align>
                </wp:positionH>
                <wp:positionV relativeFrom="paragraph">
                  <wp:posOffset>1500505</wp:posOffset>
                </wp:positionV>
                <wp:extent cx="6181725" cy="1304925"/>
                <wp:effectExtent l="38100" t="38100" r="104775" b="104775"/>
                <wp:wrapTight wrapText="bothSides">
                  <wp:wrapPolygon edited="0">
                    <wp:start x="0" y="-631"/>
                    <wp:lineTo x="-133" y="-315"/>
                    <wp:lineTo x="-133" y="22073"/>
                    <wp:lineTo x="0" y="23019"/>
                    <wp:lineTo x="21766" y="23019"/>
                    <wp:lineTo x="21900" y="20181"/>
                    <wp:lineTo x="21900" y="4730"/>
                    <wp:lineTo x="21766" y="0"/>
                    <wp:lineTo x="21766" y="-631"/>
                    <wp:lineTo x="0" y="-631"/>
                  </wp:wrapPolygon>
                </wp:wrapTight>
                <wp:docPr id="127592647"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1725" cy="1304925"/>
                        </a:xfrm>
                        <a:prstGeom prst="rect">
                          <a:avLst/>
                        </a:prstGeom>
                        <a:solidFill>
                          <a:srgbClr val="C00000"/>
                        </a:solidFill>
                        <a:ln w="6096">
                          <a:noFill/>
                          <a:prstDash val="solid"/>
                          <a:miter lim="800000"/>
                          <a:headEnd/>
                          <a:tailEnd/>
                        </a:ln>
                        <a:effectLst>
                          <a:outerShdw blurRad="50800" dist="38100" dir="2700000" algn="tl" rotWithShape="0">
                            <a:prstClr val="black">
                              <a:alpha val="40000"/>
                            </a:prstClr>
                          </a:outerShdw>
                        </a:effectLst>
                      </wps:spPr>
                      <wps:txbx>
                        <w:txbxContent>
                          <w:p w14:paraId="044E9E7A" w14:textId="77777777" w:rsidR="00843242" w:rsidRDefault="00843242" w:rsidP="00843242">
                            <w:pPr>
                              <w:pStyle w:val="BodyText"/>
                              <w:spacing w:before="7"/>
                              <w:rPr>
                                <w:b/>
                                <w:sz w:val="52"/>
                              </w:rPr>
                            </w:pPr>
                          </w:p>
                          <w:p w14:paraId="57224F36" w14:textId="6212C014" w:rsidR="00843242" w:rsidRPr="00BD23FF" w:rsidRDefault="00843242" w:rsidP="00843242">
                            <w:pPr>
                              <w:ind w:left="439" w:right="440"/>
                              <w:jc w:val="center"/>
                              <w:rPr>
                                <w:bCs/>
                                <w:color w:val="FFFFFF" w:themeColor="background1"/>
                                <w:sz w:val="48"/>
                                <w:szCs w:val="24"/>
                              </w:rPr>
                            </w:pPr>
                            <w:r w:rsidRPr="00BD23FF">
                              <w:rPr>
                                <w:bCs/>
                                <w:color w:val="FFFFFF" w:themeColor="background1"/>
                                <w:sz w:val="48"/>
                                <w:szCs w:val="24"/>
                              </w:rPr>
                              <w:t>S</w:t>
                            </w:r>
                            <w:r>
                              <w:rPr>
                                <w:bCs/>
                                <w:color w:val="FFFFFF" w:themeColor="background1"/>
                                <w:sz w:val="48"/>
                                <w:szCs w:val="24"/>
                              </w:rPr>
                              <w:t>upplier Code of Conduct</w:t>
                            </w:r>
                            <w:r w:rsidRPr="00BD23FF">
                              <w:rPr>
                                <w:bCs/>
                                <w:color w:val="FFFFFF" w:themeColor="background1"/>
                                <w:sz w:val="48"/>
                                <w:szCs w:val="24"/>
                              </w:rPr>
                              <w:t xml:space="preserve"> </w:t>
                            </w:r>
                          </w:p>
                          <w:p w14:paraId="5A45C0DA" w14:textId="77777777" w:rsidR="00843242" w:rsidRPr="00AC6675" w:rsidRDefault="00843242" w:rsidP="00843242">
                            <w:pPr>
                              <w:ind w:left="439" w:right="440"/>
                              <w:jc w:val="center"/>
                              <w:rPr>
                                <w:bCs/>
                                <w:color w:val="FFFFFF" w:themeColor="background1"/>
                                <w:sz w:val="4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6E96BB" id="_x0000_t202" coordsize="21600,21600" o:spt="202" path="m,l,21600r21600,l21600,xe">
                <v:stroke joinstyle="miter"/>
                <v:path gradientshapeok="t" o:connecttype="rect"/>
              </v:shapetype>
              <v:shape id="Text Box 1" o:spid="_x0000_s1026" type="#_x0000_t202" alt="&quot;&quot;" style="position:absolute;margin-left:0;margin-top:118.15pt;width:486.75pt;height:102.75pt;z-index:-251641856;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" fillcolor="#c00000" stroked="f" strokeweight=".48pt">
                <v:shadow on="t" color="black" opacity="26214f" origin="-.5,-.5" offset=".74836mm,.74836mm"/>
                <v:textbox inset="0,0,0,0">
                  <w:txbxContent>
                    <w:p w14:paraId="044E9E7A" w14:textId="77777777" w:rsidR="00843242" w:rsidRDefault="00843242" w:rsidP="00843242">
                      <w:pPr>
                        <w:pStyle w:val="BodyText"/>
                        <w:spacing w:before="7"/>
                        <w:rPr>
                          <w:b/>
                          <w:sz w:val="52"/>
                        </w:rPr>
                      </w:pPr>
                    </w:p>
                    <w:p w14:paraId="57224F36" w14:textId="6212C014" w:rsidR="00843242" w:rsidRPr="00BD23FF" w:rsidRDefault="00843242" w:rsidP="00843242">
                      <w:pPr>
                        <w:ind w:left="439" w:right="440"/>
                        <w:jc w:val="center"/>
                        <w:rPr>
                          <w:bCs/>
                          <w:color w:val="FFFFFF" w:themeColor="background1"/>
                          <w:sz w:val="48"/>
                          <w:szCs w:val="24"/>
                        </w:rPr>
                      </w:pPr>
                      <w:r w:rsidRPr="00BD23FF">
                        <w:rPr>
                          <w:bCs/>
                          <w:color w:val="FFFFFF" w:themeColor="background1"/>
                          <w:sz w:val="48"/>
                          <w:szCs w:val="24"/>
                        </w:rPr>
                        <w:t>S</w:t>
                      </w:r>
                      <w:r>
                        <w:rPr>
                          <w:bCs/>
                          <w:color w:val="FFFFFF" w:themeColor="background1"/>
                          <w:sz w:val="48"/>
                          <w:szCs w:val="24"/>
                        </w:rPr>
                        <w:t>upplier Code of Conduct</w:t>
                      </w:r>
                      <w:r w:rsidRPr="00BD23FF">
                        <w:rPr>
                          <w:bCs/>
                          <w:color w:val="FFFFFF" w:themeColor="background1"/>
                          <w:sz w:val="48"/>
                          <w:szCs w:val="24"/>
                        </w:rPr>
                        <w:t xml:space="preserve"> </w:t>
                      </w:r>
                    </w:p>
                    <w:p w14:paraId="5A45C0DA" w14:textId="77777777" w:rsidR="00843242" w:rsidRPr="00AC6675" w:rsidRDefault="00843242" w:rsidP="00843242">
                      <w:pPr>
                        <w:ind w:left="439" w:right="440"/>
                        <w:jc w:val="center"/>
                        <w:rPr>
                          <w:bCs/>
                          <w:color w:val="FFFFFF" w:themeColor="background1"/>
                          <w:sz w:val="44"/>
                        </w:rPr>
                      </w:pPr>
                    </w:p>
                  </w:txbxContent>
                </v:textbox>
                <w10:wrap type="tight" anchorx="margin"/>
              </v:shape>
            </w:pict>
          </mc:Fallback>
        </mc:AlternateContent>
      </w:r>
      <w:r w:rsidRPr="00D60E09">
        <w:rPr>
          <w:noProof/>
        </w:rPr>
        <w:drawing>
          <wp:anchor distT="0" distB="0" distL="114300" distR="114300" simplePos="0" relativeHeight="251672576" behindDoc="1" locked="0" layoutInCell="1" allowOverlap="1" wp14:anchorId="7D364DCE" wp14:editId="36EDF84E">
            <wp:simplePos x="0" y="0"/>
            <wp:positionH relativeFrom="margin">
              <wp:align>left</wp:align>
            </wp:positionH>
            <wp:positionV relativeFrom="paragraph">
              <wp:posOffset>0</wp:posOffset>
            </wp:positionV>
            <wp:extent cx="1123950" cy="1073150"/>
            <wp:effectExtent l="0" t="0" r="0" b="0"/>
            <wp:wrapSquare wrapText="bothSides"/>
            <wp:docPr id="1528601799" name="Picture 152860179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23950" cy="1073150"/>
                    </a:xfrm>
                    <a:prstGeom prst="rect">
                      <a:avLst/>
                    </a:prstGeom>
                    <a:effectLst/>
                  </pic:spPr>
                </pic:pic>
              </a:graphicData>
            </a:graphic>
            <wp14:sizeRelH relativeFrom="margin">
              <wp14:pctWidth>0</wp14:pctWidth>
            </wp14:sizeRelH>
            <wp14:sizeRelV relativeFrom="margin">
              <wp14:pctHeight>0</wp14:pctHeight>
            </wp14:sizeRelV>
          </wp:anchor>
        </w:drawing>
      </w:r>
    </w:p>
    <w:p w14:paraId="24995BA5" w14:textId="39B31B14" w:rsidR="0002280F" w:rsidRPr="0002280F" w:rsidRDefault="0002280F" w:rsidP="0002280F"/>
    <w:p w14:paraId="3FDE18EB" w14:textId="587615D3" w:rsidR="0002280F" w:rsidRPr="0002280F" w:rsidRDefault="0002280F" w:rsidP="0002280F"/>
    <w:p w14:paraId="2315CF32" w14:textId="774071C6" w:rsidR="0002280F" w:rsidRDefault="0066350C" w:rsidP="0002280F">
      <w:r w:rsidRPr="0019710F">
        <w:rPr>
          <w:rFonts w:cstheme="minorHAnsi"/>
          <w:noProof/>
        </w:rPr>
        <w:drawing>
          <wp:anchor distT="0" distB="0" distL="114300" distR="114300" simplePos="0" relativeHeight="251678720" behindDoc="1" locked="1" layoutInCell="1" allowOverlap="1" wp14:anchorId="69D892D0" wp14:editId="19F0BA98">
            <wp:simplePos x="0" y="0"/>
            <wp:positionH relativeFrom="margin">
              <wp:posOffset>-258445</wp:posOffset>
            </wp:positionH>
            <wp:positionV relativeFrom="margin">
              <wp:posOffset>-199390</wp:posOffset>
            </wp:positionV>
            <wp:extent cx="6179820" cy="2165985"/>
            <wp:effectExtent l="0" t="0" r="0" b="5715"/>
            <wp:wrapNone/>
            <wp:docPr id="2069529910" name="Picture 2069529910" descr="Business handsh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usiness handshake"/>
                    <pic:cNvPicPr/>
                  </pic:nvPicPr>
                  <pic:blipFill rotWithShape="1">
                    <a:blip r:embed="rId12" cstate="print">
                      <a:extLst>
                        <a:ext uri="{28A0092B-C50C-407E-A947-70E740481C1C}">
                          <a14:useLocalDpi xmlns:a14="http://schemas.microsoft.com/office/drawing/2010/main" val="0"/>
                        </a:ext>
                      </a:extLst>
                    </a:blip>
                    <a:srcRect t="38427"/>
                    <a:stretch/>
                  </pic:blipFill>
                  <pic:spPr bwMode="auto">
                    <a:xfrm>
                      <a:off x="0" y="0"/>
                      <a:ext cx="6179820" cy="21659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BF5283D" w14:textId="25FA1086" w:rsidR="0002280F" w:rsidRDefault="00234060" w:rsidP="0002280F">
      <w:pPr>
        <w:tabs>
          <w:tab w:val="left" w:pos="3619"/>
        </w:tabs>
      </w:pPr>
      <w:r w:rsidRPr="0002280F">
        <w:rPr>
          <w:noProof/>
        </w:rPr>
        <w:drawing>
          <wp:anchor distT="0" distB="0" distL="114300" distR="114300" simplePos="0" relativeHeight="251662335" behindDoc="1" locked="0" layoutInCell="1" allowOverlap="1" wp14:anchorId="688025D6" wp14:editId="2CBEF824">
            <wp:simplePos x="0" y="0"/>
            <wp:positionH relativeFrom="margin">
              <wp:posOffset>-248920</wp:posOffset>
            </wp:positionH>
            <wp:positionV relativeFrom="paragraph">
              <wp:posOffset>1501140</wp:posOffset>
            </wp:positionV>
            <wp:extent cx="6169660" cy="3113405"/>
            <wp:effectExtent l="0" t="0" r="2540" b="0"/>
            <wp:wrapTight wrapText="bothSides">
              <wp:wrapPolygon edited="0">
                <wp:start x="0" y="0"/>
                <wp:lineTo x="0" y="21411"/>
                <wp:lineTo x="21542" y="21411"/>
                <wp:lineTo x="21542" y="0"/>
                <wp:lineTo x="0" y="0"/>
              </wp:wrapPolygon>
            </wp:wrapTight>
            <wp:docPr id="6" name="Picture 5" descr="uni pic 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uni pic 4;3.jpg"/>
                    <pic:cNvPicPr>
                      <a:picLocks noChangeAspect="1"/>
                    </pic:cNvPicPr>
                  </pic:nvPicPr>
                  <pic:blipFill rotWithShape="1">
                    <a:blip r:embed="rId13">
                      <a:extLst>
                        <a:ext uri="{28A0092B-C50C-407E-A947-70E740481C1C}">
                          <a14:useLocalDpi xmlns:a14="http://schemas.microsoft.com/office/drawing/2010/main" val="0"/>
                        </a:ext>
                      </a:extLst>
                    </a:blip>
                    <a:srcRect t="19552"/>
                    <a:stretch/>
                  </pic:blipFill>
                  <pic:spPr bwMode="auto">
                    <a:xfrm>
                      <a:off x="0" y="0"/>
                      <a:ext cx="6169660" cy="31134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2280F">
        <w:tab/>
      </w:r>
    </w:p>
    <w:p w14:paraId="5B3B76CF" w14:textId="479F7A16" w:rsidR="00843242" w:rsidRDefault="00843242" w:rsidP="00843242"/>
    <w:p w14:paraId="0CF0BBAE" w14:textId="34236F98" w:rsidR="00234060" w:rsidRDefault="00234060" w:rsidP="0002280F"/>
    <w:p w14:paraId="5D45450C" w14:textId="2D5B8EFF" w:rsidR="00C722D5" w:rsidRDefault="00C722D5" w:rsidP="0002280F"/>
    <w:sdt>
      <w:sdtPr>
        <w:rPr>
          <w:rFonts w:asciiTheme="minorHAnsi" w:eastAsiaTheme="minorHAnsi" w:hAnsiTheme="minorHAnsi" w:cstheme="minorBidi"/>
          <w:color w:val="auto"/>
          <w:kern w:val="2"/>
          <w:sz w:val="22"/>
          <w:szCs w:val="22"/>
          <w:lang w:val="en-GB"/>
          <w14:ligatures w14:val="standardContextual"/>
        </w:rPr>
        <w:id w:val="-141270449"/>
        <w:docPartObj>
          <w:docPartGallery w:val="Table of Contents"/>
          <w:docPartUnique/>
        </w:docPartObj>
      </w:sdtPr>
      <w:sdtEndPr/>
      <w:sdtContent>
        <w:p w14:paraId="2447A740" w14:textId="77777777" w:rsidR="00402D3E" w:rsidRPr="003E1D7D" w:rsidRDefault="00402D3E" w:rsidP="003E1D7D">
          <w:pPr>
            <w:pStyle w:val="TOCHeading"/>
            <w:spacing w:line="480" w:lineRule="auto"/>
            <w:rPr>
              <w:rStyle w:val="Heading1Char"/>
              <w:color w:val="auto"/>
            </w:rPr>
          </w:pPr>
          <w:r w:rsidRPr="003E1D7D">
            <w:rPr>
              <w:rStyle w:val="Heading1Char"/>
              <w:color w:val="auto"/>
            </w:rPr>
            <w:t>Contents</w:t>
          </w:r>
        </w:p>
        <w:p w14:paraId="6BE81292" w14:textId="4AA2DB2A" w:rsidR="00402D3E" w:rsidRPr="005138F2" w:rsidRDefault="00A26AF7" w:rsidP="00F434EA">
          <w:pPr>
            <w:pStyle w:val="TOC1"/>
            <w:rPr>
              <w:color w:val="000000" w:themeColor="text1"/>
              <w:sz w:val="28"/>
              <w:szCs w:val="28"/>
            </w:rPr>
          </w:pPr>
          <w:hyperlink w:anchor="Introduction" w:history="1">
            <w:r w:rsidR="00402D3E" w:rsidRPr="005138F2">
              <w:rPr>
                <w:rStyle w:val="Heading2Char"/>
                <w:color w:val="auto"/>
                <w:sz w:val="28"/>
                <w:szCs w:val="28"/>
              </w:rPr>
              <w:t>Introduction</w:t>
            </w:r>
          </w:hyperlink>
          <w:r w:rsidR="00402D3E" w:rsidRPr="005138F2">
            <w:rPr>
              <w:color w:val="000000" w:themeColor="text1"/>
              <w:sz w:val="28"/>
              <w:szCs w:val="28"/>
            </w:rPr>
            <w:ptab w:relativeTo="margin" w:alignment="right" w:leader="dot"/>
          </w:r>
          <w:r w:rsidR="004D6044" w:rsidRPr="005138F2">
            <w:rPr>
              <w:color w:val="000000" w:themeColor="text1"/>
              <w:sz w:val="28"/>
              <w:szCs w:val="28"/>
            </w:rPr>
            <w:t>3</w:t>
          </w:r>
        </w:p>
        <w:p w14:paraId="411D6074" w14:textId="18B02F14" w:rsidR="00402D3E" w:rsidRPr="005138F2" w:rsidRDefault="00A26AF7" w:rsidP="00F434EA">
          <w:pPr>
            <w:pStyle w:val="TOC1"/>
            <w:rPr>
              <w:color w:val="000000" w:themeColor="text1"/>
              <w:sz w:val="28"/>
              <w:szCs w:val="28"/>
            </w:rPr>
          </w:pPr>
          <w:hyperlink w:anchor="Objectives" w:history="1">
            <w:r w:rsidR="00402D3E" w:rsidRPr="005138F2">
              <w:rPr>
                <w:rStyle w:val="Heading2Char"/>
                <w:color w:val="auto"/>
                <w:sz w:val="28"/>
                <w:szCs w:val="28"/>
              </w:rPr>
              <w:t>Objectives</w:t>
            </w:r>
          </w:hyperlink>
          <w:r w:rsidR="00402D3E" w:rsidRPr="005138F2">
            <w:rPr>
              <w:color w:val="000000" w:themeColor="text1"/>
              <w:sz w:val="28"/>
              <w:szCs w:val="28"/>
            </w:rPr>
            <w:ptab w:relativeTo="margin" w:alignment="right" w:leader="dot"/>
          </w:r>
          <w:r w:rsidR="00D83911">
            <w:rPr>
              <w:color w:val="000000" w:themeColor="text1"/>
              <w:sz w:val="28"/>
              <w:szCs w:val="28"/>
            </w:rPr>
            <w:t>4</w:t>
          </w:r>
        </w:p>
        <w:p w14:paraId="1F0A0DE5" w14:textId="63357218" w:rsidR="00402D3E" w:rsidRPr="005138F2" w:rsidRDefault="00A26AF7" w:rsidP="00F434EA">
          <w:pPr>
            <w:pStyle w:val="TOC2"/>
            <w:numPr>
              <w:ilvl w:val="0"/>
              <w:numId w:val="1"/>
            </w:numPr>
            <w:spacing w:line="480" w:lineRule="auto"/>
            <w:rPr>
              <w:color w:val="000000" w:themeColor="text1"/>
              <w:sz w:val="28"/>
              <w:szCs w:val="28"/>
            </w:rPr>
          </w:pPr>
          <w:hyperlink w:anchor="Code_of_Conduct_and_Behaviours" w:history="1">
            <w:r w:rsidR="00402D3E" w:rsidRPr="005138F2">
              <w:rPr>
                <w:rStyle w:val="Heading2Char"/>
                <w:color w:val="auto"/>
                <w:sz w:val="28"/>
                <w:szCs w:val="28"/>
              </w:rPr>
              <w:t>Code of Conduct and Behaviours</w:t>
            </w:r>
          </w:hyperlink>
          <w:r w:rsidR="00402D3E" w:rsidRPr="005138F2">
            <w:rPr>
              <w:color w:val="000000" w:themeColor="text1"/>
              <w:sz w:val="28"/>
              <w:szCs w:val="28"/>
            </w:rPr>
            <w:ptab w:relativeTo="margin" w:alignment="right" w:leader="dot"/>
          </w:r>
          <w:r w:rsidR="004D6044" w:rsidRPr="005138F2">
            <w:rPr>
              <w:color w:val="000000" w:themeColor="text1"/>
              <w:sz w:val="28"/>
              <w:szCs w:val="28"/>
            </w:rPr>
            <w:t>4</w:t>
          </w:r>
        </w:p>
        <w:p w14:paraId="34804736" w14:textId="4AA437F2" w:rsidR="00634787" w:rsidRPr="005138F2" w:rsidRDefault="00A26AF7" w:rsidP="00F434EA">
          <w:pPr>
            <w:pStyle w:val="TOC3"/>
            <w:numPr>
              <w:ilvl w:val="1"/>
              <w:numId w:val="1"/>
            </w:numPr>
            <w:spacing w:line="360" w:lineRule="auto"/>
            <w:rPr>
              <w:color w:val="000000" w:themeColor="text1"/>
              <w:sz w:val="26"/>
              <w:szCs w:val="26"/>
            </w:rPr>
          </w:pPr>
          <w:hyperlink w:anchor="Social_Compliance" w:history="1">
            <w:r w:rsidR="00402D3E" w:rsidRPr="006A5F7F">
              <w:rPr>
                <w:rStyle w:val="Heading3Char"/>
                <w:color w:val="auto"/>
              </w:rPr>
              <w:t>Social Compliance</w:t>
            </w:r>
          </w:hyperlink>
          <w:r w:rsidR="00402D3E" w:rsidRPr="005138F2">
            <w:rPr>
              <w:color w:val="000000" w:themeColor="text1"/>
              <w:sz w:val="26"/>
              <w:szCs w:val="26"/>
            </w:rPr>
            <w:ptab w:relativeTo="margin" w:alignment="right" w:leader="dot"/>
          </w:r>
          <w:r w:rsidR="00D83911">
            <w:rPr>
              <w:color w:val="000000" w:themeColor="text1"/>
              <w:sz w:val="28"/>
              <w:szCs w:val="28"/>
            </w:rPr>
            <w:t>5</w:t>
          </w:r>
        </w:p>
        <w:p w14:paraId="792A1686" w14:textId="261E9E31" w:rsidR="00634787" w:rsidRPr="005138F2" w:rsidRDefault="00A26AF7" w:rsidP="00F434EA">
          <w:pPr>
            <w:pStyle w:val="TOC3"/>
            <w:numPr>
              <w:ilvl w:val="1"/>
              <w:numId w:val="1"/>
            </w:numPr>
            <w:spacing w:line="360" w:lineRule="auto"/>
            <w:rPr>
              <w:color w:val="000000" w:themeColor="text1"/>
              <w:sz w:val="26"/>
              <w:szCs w:val="26"/>
            </w:rPr>
          </w:pPr>
          <w:hyperlink w:anchor="Ethical_ComplianceandEconomicDevelopment" w:history="1">
            <w:r w:rsidR="00402D3E" w:rsidRPr="006A5F7F">
              <w:rPr>
                <w:rStyle w:val="Heading3Char"/>
                <w:color w:val="auto"/>
              </w:rPr>
              <w:t>Ethical Compliance and Economic Development</w:t>
            </w:r>
          </w:hyperlink>
          <w:r w:rsidR="00402D3E" w:rsidRPr="005138F2">
            <w:rPr>
              <w:color w:val="000000" w:themeColor="text1"/>
              <w:sz w:val="26"/>
              <w:szCs w:val="26"/>
            </w:rPr>
            <w:ptab w:relativeTo="margin" w:alignment="right" w:leader="dot"/>
          </w:r>
          <w:r w:rsidR="00D83911">
            <w:rPr>
              <w:color w:val="000000" w:themeColor="text1"/>
              <w:sz w:val="28"/>
              <w:szCs w:val="28"/>
            </w:rPr>
            <w:t>8</w:t>
          </w:r>
        </w:p>
        <w:p w14:paraId="3F11F962" w14:textId="4601E8D7" w:rsidR="00402D3E" w:rsidRPr="005138F2" w:rsidRDefault="00A26AF7" w:rsidP="00F434EA">
          <w:pPr>
            <w:pStyle w:val="TOC3"/>
            <w:numPr>
              <w:ilvl w:val="1"/>
              <w:numId w:val="1"/>
            </w:numPr>
            <w:rPr>
              <w:color w:val="000000" w:themeColor="text1"/>
              <w:sz w:val="26"/>
              <w:szCs w:val="26"/>
            </w:rPr>
          </w:pPr>
          <w:hyperlink w:anchor="Environmental_Compliance" w:history="1">
            <w:r w:rsidR="00402D3E" w:rsidRPr="006A5F7F">
              <w:rPr>
                <w:rStyle w:val="Heading3Char"/>
                <w:color w:val="auto"/>
              </w:rPr>
              <w:t>Environmental Compliance</w:t>
            </w:r>
          </w:hyperlink>
          <w:r w:rsidR="00402D3E" w:rsidRPr="005138F2">
            <w:rPr>
              <w:color w:val="000000" w:themeColor="text1"/>
              <w:sz w:val="26"/>
              <w:szCs w:val="26"/>
            </w:rPr>
            <w:ptab w:relativeTo="margin" w:alignment="right" w:leader="dot"/>
          </w:r>
          <w:r w:rsidR="004F117B">
            <w:rPr>
              <w:color w:val="000000" w:themeColor="text1"/>
              <w:sz w:val="28"/>
              <w:szCs w:val="28"/>
            </w:rPr>
            <w:t>9</w:t>
          </w:r>
        </w:p>
        <w:p w14:paraId="60C6D6C3" w14:textId="5B462230" w:rsidR="004F117B" w:rsidRPr="004F117B" w:rsidRDefault="00A26AF7" w:rsidP="004F117B">
          <w:pPr>
            <w:pStyle w:val="TOC1"/>
            <w:rPr>
              <w:color w:val="000000" w:themeColor="text1"/>
              <w:sz w:val="28"/>
              <w:szCs w:val="28"/>
            </w:rPr>
          </w:pPr>
          <w:hyperlink w:anchor="Continual_Improvement" w:history="1">
            <w:r w:rsidR="004F117B" w:rsidRPr="004F117B">
              <w:rPr>
                <w:rStyle w:val="Hyperlink"/>
                <w:rFonts w:asciiTheme="majorHAnsi" w:eastAsiaTheme="majorEastAsia" w:hAnsiTheme="majorHAnsi" w:cstheme="majorBidi"/>
                <w:color w:val="auto"/>
                <w:sz w:val="28"/>
                <w:szCs w:val="28"/>
                <w:u w:val="none"/>
              </w:rPr>
              <w:t>Continual Improvement</w:t>
            </w:r>
          </w:hyperlink>
          <w:r w:rsidR="004F117B" w:rsidRPr="005138F2">
            <w:rPr>
              <w:color w:val="000000" w:themeColor="text1"/>
              <w:sz w:val="28"/>
              <w:szCs w:val="28"/>
            </w:rPr>
            <w:ptab w:relativeTo="margin" w:alignment="right" w:leader="dot"/>
          </w:r>
          <w:r w:rsidR="004F117B" w:rsidRPr="005138F2">
            <w:rPr>
              <w:color w:val="000000" w:themeColor="text1"/>
              <w:sz w:val="28"/>
              <w:szCs w:val="28"/>
            </w:rPr>
            <w:t>1</w:t>
          </w:r>
          <w:r w:rsidR="00D83911">
            <w:rPr>
              <w:color w:val="000000" w:themeColor="text1"/>
              <w:sz w:val="28"/>
              <w:szCs w:val="28"/>
            </w:rPr>
            <w:t>1</w:t>
          </w:r>
        </w:p>
        <w:p w14:paraId="2F98FA3F" w14:textId="2E606119" w:rsidR="00402D3E" w:rsidRPr="005138F2" w:rsidRDefault="00A26AF7" w:rsidP="00F434EA">
          <w:pPr>
            <w:pStyle w:val="TOC1"/>
            <w:rPr>
              <w:color w:val="000000" w:themeColor="text1"/>
              <w:sz w:val="28"/>
              <w:szCs w:val="28"/>
            </w:rPr>
          </w:pPr>
          <w:hyperlink w:anchor="Whistleblowing_and_Reporting_Concerns" w:history="1">
            <w:r w:rsidR="00402D3E" w:rsidRPr="005138F2">
              <w:rPr>
                <w:rStyle w:val="Heading2Char"/>
                <w:color w:val="auto"/>
                <w:sz w:val="28"/>
                <w:szCs w:val="28"/>
              </w:rPr>
              <w:t>Whistleblowing and Reporting Concerns</w:t>
            </w:r>
          </w:hyperlink>
          <w:r w:rsidR="00402D3E" w:rsidRPr="005138F2">
            <w:rPr>
              <w:color w:val="000000" w:themeColor="text1"/>
              <w:sz w:val="28"/>
              <w:szCs w:val="28"/>
            </w:rPr>
            <w:ptab w:relativeTo="margin" w:alignment="right" w:leader="dot"/>
          </w:r>
          <w:r w:rsidR="004D6044" w:rsidRPr="005138F2">
            <w:rPr>
              <w:color w:val="000000" w:themeColor="text1"/>
              <w:sz w:val="28"/>
              <w:szCs w:val="28"/>
            </w:rPr>
            <w:t>1</w:t>
          </w:r>
          <w:r w:rsidR="004F117B">
            <w:rPr>
              <w:color w:val="000000" w:themeColor="text1"/>
              <w:sz w:val="28"/>
              <w:szCs w:val="28"/>
            </w:rPr>
            <w:t>1</w:t>
          </w:r>
        </w:p>
        <w:p w14:paraId="1AC50DF8" w14:textId="045E9521" w:rsidR="00402D3E" w:rsidRPr="005138F2" w:rsidRDefault="00A26AF7" w:rsidP="00F434EA">
          <w:pPr>
            <w:pStyle w:val="TOC1"/>
            <w:rPr>
              <w:sz w:val="28"/>
              <w:szCs w:val="28"/>
            </w:rPr>
          </w:pPr>
          <w:hyperlink w:anchor="Supplier_Commitment" w:history="1">
            <w:r w:rsidR="00402D3E" w:rsidRPr="005138F2">
              <w:rPr>
                <w:rStyle w:val="Heading2Char"/>
                <w:color w:val="auto"/>
                <w:sz w:val="28"/>
                <w:szCs w:val="28"/>
              </w:rPr>
              <w:t>Supplier Commitment</w:t>
            </w:r>
          </w:hyperlink>
          <w:r w:rsidR="00402D3E" w:rsidRPr="005138F2">
            <w:rPr>
              <w:color w:val="000000" w:themeColor="text1"/>
              <w:sz w:val="28"/>
              <w:szCs w:val="28"/>
            </w:rPr>
            <w:t xml:space="preserve"> </w:t>
          </w:r>
          <w:r w:rsidR="00402D3E" w:rsidRPr="005138F2">
            <w:rPr>
              <w:sz w:val="28"/>
              <w:szCs w:val="28"/>
            </w:rPr>
            <w:ptab w:relativeTo="margin" w:alignment="right" w:leader="dot"/>
          </w:r>
          <w:r w:rsidR="004F117B">
            <w:rPr>
              <w:sz w:val="28"/>
              <w:szCs w:val="28"/>
            </w:rPr>
            <w:t>12</w:t>
          </w:r>
        </w:p>
        <w:p w14:paraId="0F275C5E" w14:textId="1CB0E87A" w:rsidR="0055714B" w:rsidRPr="005138F2" w:rsidRDefault="00A26AF7" w:rsidP="00F434EA">
          <w:pPr>
            <w:spacing w:line="480" w:lineRule="auto"/>
            <w:ind w:firstLine="720"/>
            <w:rPr>
              <w:sz w:val="28"/>
              <w:szCs w:val="28"/>
            </w:rPr>
          </w:pPr>
          <w:hyperlink w:anchor="Appendix_1" w:history="1">
            <w:r w:rsidR="003E1D7D" w:rsidRPr="005138F2">
              <w:rPr>
                <w:rStyle w:val="Heading2Char"/>
                <w:color w:val="auto"/>
                <w:sz w:val="28"/>
                <w:szCs w:val="28"/>
                <w:lang w:val="en-US"/>
              </w:rPr>
              <w:t>Appendix 1</w:t>
            </w:r>
          </w:hyperlink>
          <w:r w:rsidR="003E1D7D" w:rsidRPr="005138F2">
            <w:rPr>
              <w:sz w:val="28"/>
              <w:szCs w:val="28"/>
              <w:lang w:val="en-US"/>
            </w:rPr>
            <w:t xml:space="preserve"> </w:t>
          </w:r>
          <w:r w:rsidR="003E1D7D" w:rsidRPr="005138F2">
            <w:rPr>
              <w:sz w:val="28"/>
              <w:szCs w:val="28"/>
            </w:rPr>
            <w:ptab w:relativeTo="margin" w:alignment="right" w:leader="dot"/>
          </w:r>
          <w:r w:rsidR="00443855" w:rsidRPr="005138F2">
            <w:rPr>
              <w:sz w:val="28"/>
              <w:szCs w:val="28"/>
            </w:rPr>
            <w:t>1</w:t>
          </w:r>
          <w:r w:rsidR="004F117B">
            <w:rPr>
              <w:sz w:val="28"/>
              <w:szCs w:val="28"/>
            </w:rPr>
            <w:t>3</w:t>
          </w:r>
        </w:p>
        <w:p w14:paraId="6447B0D6" w14:textId="3DA17EA2" w:rsidR="0055714B" w:rsidRPr="005138F2" w:rsidRDefault="00A26AF7" w:rsidP="00F434EA">
          <w:pPr>
            <w:spacing w:line="480" w:lineRule="auto"/>
            <w:ind w:firstLine="720"/>
            <w:rPr>
              <w:sz w:val="28"/>
              <w:szCs w:val="28"/>
            </w:rPr>
          </w:pPr>
          <w:hyperlink w:anchor="Glossary_of_Terms" w:history="1">
            <w:r w:rsidR="0055714B" w:rsidRPr="005138F2">
              <w:rPr>
                <w:rStyle w:val="Hyperlink"/>
                <w:rFonts w:asciiTheme="majorHAnsi" w:eastAsiaTheme="majorEastAsia" w:hAnsiTheme="majorHAnsi" w:cstheme="majorBidi"/>
                <w:color w:val="auto"/>
                <w:sz w:val="28"/>
                <w:szCs w:val="28"/>
                <w:u w:val="none"/>
                <w:lang w:val="en-US"/>
              </w:rPr>
              <w:t>Glossary of Terms</w:t>
            </w:r>
          </w:hyperlink>
          <w:r w:rsidR="0055714B" w:rsidRPr="005138F2">
            <w:rPr>
              <w:sz w:val="28"/>
              <w:szCs w:val="28"/>
              <w:lang w:val="en-US"/>
            </w:rPr>
            <w:t xml:space="preserve"> </w:t>
          </w:r>
          <w:r w:rsidR="0055714B" w:rsidRPr="005138F2">
            <w:rPr>
              <w:sz w:val="28"/>
              <w:szCs w:val="28"/>
            </w:rPr>
            <w:ptab w:relativeTo="margin" w:alignment="right" w:leader="dot"/>
          </w:r>
          <w:r w:rsidR="0055714B" w:rsidRPr="005138F2">
            <w:rPr>
              <w:sz w:val="28"/>
              <w:szCs w:val="28"/>
            </w:rPr>
            <w:t>1</w:t>
          </w:r>
          <w:r w:rsidR="00D83911">
            <w:rPr>
              <w:sz w:val="28"/>
              <w:szCs w:val="28"/>
            </w:rPr>
            <w:t>5</w:t>
          </w:r>
        </w:p>
        <w:p w14:paraId="7DDE2558" w14:textId="77777777" w:rsidR="0055714B" w:rsidRDefault="0055714B" w:rsidP="008F592B">
          <w:pPr>
            <w:ind w:firstLine="720"/>
          </w:pPr>
        </w:p>
        <w:p w14:paraId="1B30AF6D" w14:textId="77777777" w:rsidR="00634787" w:rsidRDefault="00634787" w:rsidP="008F592B">
          <w:pPr>
            <w:ind w:firstLine="720"/>
          </w:pPr>
        </w:p>
        <w:p w14:paraId="51B440B4" w14:textId="77777777" w:rsidR="00634787" w:rsidRDefault="00634787" w:rsidP="008F592B">
          <w:pPr>
            <w:ind w:firstLine="720"/>
          </w:pPr>
        </w:p>
        <w:p w14:paraId="1C116DB7" w14:textId="77777777" w:rsidR="00634787" w:rsidRDefault="00634787" w:rsidP="008F592B">
          <w:pPr>
            <w:ind w:firstLine="720"/>
          </w:pPr>
        </w:p>
        <w:p w14:paraId="6FD8C450" w14:textId="77777777" w:rsidR="00634787" w:rsidRDefault="00634787" w:rsidP="008F592B">
          <w:pPr>
            <w:ind w:firstLine="720"/>
          </w:pPr>
        </w:p>
        <w:p w14:paraId="3B6F09D4" w14:textId="77777777" w:rsidR="00634787" w:rsidRDefault="00634787" w:rsidP="008F592B">
          <w:pPr>
            <w:ind w:firstLine="720"/>
          </w:pPr>
        </w:p>
        <w:p w14:paraId="655999BE" w14:textId="77777777" w:rsidR="00634787" w:rsidRDefault="00634787" w:rsidP="008F592B">
          <w:pPr>
            <w:ind w:firstLine="720"/>
          </w:pPr>
        </w:p>
        <w:p w14:paraId="436344A0" w14:textId="77777777" w:rsidR="00B43DD8" w:rsidRDefault="00B43DD8" w:rsidP="008F592B">
          <w:pPr>
            <w:ind w:firstLine="720"/>
            <w:rPr>
              <w:lang w:val="en-US"/>
            </w:rPr>
          </w:pPr>
        </w:p>
        <w:p w14:paraId="14B596B9" w14:textId="00AFD738" w:rsidR="00402D3E" w:rsidRPr="008F592B" w:rsidRDefault="00A26AF7" w:rsidP="008F592B">
          <w:pPr>
            <w:ind w:firstLine="720"/>
            <w:rPr>
              <w:lang w:val="en-US"/>
            </w:rPr>
          </w:pPr>
        </w:p>
      </w:sdtContent>
    </w:sdt>
    <w:p w14:paraId="4D2C9C0A" w14:textId="770BBEBD" w:rsidR="00017589" w:rsidRPr="00F96ADB" w:rsidRDefault="00402D3E" w:rsidP="00F96ADB">
      <w:pPr>
        <w:pStyle w:val="TOCHeading"/>
        <w:numPr>
          <w:ilvl w:val="0"/>
          <w:numId w:val="2"/>
        </w:numPr>
        <w:tabs>
          <w:tab w:val="num" w:pos="360"/>
        </w:tabs>
        <w:spacing w:line="360" w:lineRule="auto"/>
        <w:ind w:left="0" w:firstLine="0"/>
        <w:rPr>
          <w:color w:val="000000" w:themeColor="text1"/>
        </w:rPr>
      </w:pPr>
      <w:bookmarkStart w:id="1" w:name="Supplier_Commitment"/>
      <w:bookmarkStart w:id="2" w:name="Introduction"/>
      <w:r>
        <w:rPr>
          <w:color w:val="000000" w:themeColor="text1"/>
        </w:rPr>
        <w:t>Introduction</w:t>
      </w:r>
      <w:bookmarkEnd w:id="1"/>
      <w:bookmarkEnd w:id="2"/>
    </w:p>
    <w:p w14:paraId="582E3FE4" w14:textId="0DE8E652" w:rsidR="00B618D9" w:rsidRDefault="00402D3E" w:rsidP="00B618D9">
      <w:pPr>
        <w:tabs>
          <w:tab w:val="left" w:pos="0"/>
        </w:tabs>
        <w:spacing w:line="276" w:lineRule="auto"/>
        <w:rPr>
          <w:rFonts w:ascii="Calibri" w:hAnsi="Calibri" w:cs="Calibri"/>
          <w:sz w:val="24"/>
          <w:szCs w:val="24"/>
        </w:rPr>
      </w:pPr>
      <w:r w:rsidRPr="009319D7">
        <w:rPr>
          <w:rFonts w:ascii="Calibri" w:hAnsi="Calibri" w:cs="Calibri"/>
          <w:color w:val="000000" w:themeColor="text1"/>
          <w:sz w:val="24"/>
          <w:szCs w:val="24"/>
        </w:rPr>
        <w:t xml:space="preserve">Cardiff University is committed to </w:t>
      </w:r>
      <w:r w:rsidR="003C5AE9" w:rsidRPr="009319D7">
        <w:rPr>
          <w:rFonts w:ascii="Calibri" w:hAnsi="Calibri" w:cs="Calibri"/>
          <w:color w:val="000000" w:themeColor="text1"/>
          <w:sz w:val="24"/>
          <w:szCs w:val="24"/>
        </w:rPr>
        <w:t>conducting</w:t>
      </w:r>
      <w:r w:rsidRPr="009319D7">
        <w:rPr>
          <w:rFonts w:ascii="Calibri" w:hAnsi="Calibri" w:cs="Calibri"/>
          <w:color w:val="000000" w:themeColor="text1"/>
          <w:sz w:val="24"/>
          <w:szCs w:val="24"/>
        </w:rPr>
        <w:t xml:space="preserve"> its procurement activities in an environmentally, socially, ethically, and economically responsible manner. It is of great importance to </w:t>
      </w:r>
      <w:r w:rsidR="00A24C05" w:rsidRPr="009319D7">
        <w:rPr>
          <w:rFonts w:ascii="Calibri" w:hAnsi="Calibri" w:cs="Calibri"/>
          <w:color w:val="000000" w:themeColor="text1"/>
          <w:sz w:val="24"/>
          <w:szCs w:val="24"/>
        </w:rPr>
        <w:t xml:space="preserve">the </w:t>
      </w:r>
      <w:r w:rsidRPr="009319D7">
        <w:rPr>
          <w:rFonts w:ascii="Calibri" w:hAnsi="Calibri" w:cs="Calibri"/>
          <w:color w:val="000000" w:themeColor="text1"/>
          <w:sz w:val="24"/>
          <w:szCs w:val="24"/>
        </w:rPr>
        <w:t xml:space="preserve">University that </w:t>
      </w:r>
      <w:r w:rsidR="6A27325B" w:rsidRPr="009319D7">
        <w:rPr>
          <w:rFonts w:ascii="Calibri" w:hAnsi="Calibri" w:cs="Calibri"/>
          <w:color w:val="000000" w:themeColor="text1"/>
          <w:sz w:val="24"/>
          <w:szCs w:val="24"/>
        </w:rPr>
        <w:t>its</w:t>
      </w:r>
      <w:r w:rsidRPr="009319D7">
        <w:rPr>
          <w:rFonts w:ascii="Calibri" w:hAnsi="Calibri" w:cs="Calibri"/>
          <w:color w:val="000000" w:themeColor="text1"/>
          <w:sz w:val="24"/>
          <w:szCs w:val="24"/>
        </w:rPr>
        <w:t xml:space="preserve"> Suppliers share these values and principles, by adopting high environmental, social, ethical, and responsible business standards.</w:t>
      </w:r>
      <w:r w:rsidR="005D1BC0" w:rsidRPr="009319D7">
        <w:rPr>
          <w:rFonts w:ascii="Calibri" w:hAnsi="Calibri" w:cs="Calibri"/>
          <w:color w:val="000000" w:themeColor="text1"/>
          <w:sz w:val="24"/>
          <w:szCs w:val="24"/>
        </w:rPr>
        <w:t xml:space="preserve"> </w:t>
      </w:r>
      <w:r w:rsidR="00061228">
        <w:rPr>
          <w:rFonts w:ascii="Calibri" w:hAnsi="Calibri" w:cs="Calibri"/>
          <w:color w:val="000000" w:themeColor="text1"/>
          <w:sz w:val="24"/>
          <w:szCs w:val="24"/>
        </w:rPr>
        <w:t xml:space="preserve">Cardiff University are certified to </w:t>
      </w:r>
      <w:r w:rsidR="00061228" w:rsidRPr="00061228">
        <w:rPr>
          <w:rFonts w:ascii="Calibri" w:hAnsi="Calibri" w:cs="Calibri"/>
          <w:b/>
          <w:bCs/>
          <w:color w:val="000000" w:themeColor="text1"/>
          <w:sz w:val="24"/>
          <w:szCs w:val="24"/>
        </w:rPr>
        <w:t>International Standards</w:t>
      </w:r>
      <w:r w:rsidR="00061228">
        <w:rPr>
          <w:rFonts w:ascii="Calibri" w:hAnsi="Calibri" w:cs="Calibri"/>
          <w:color w:val="000000" w:themeColor="text1"/>
          <w:sz w:val="24"/>
          <w:szCs w:val="24"/>
        </w:rPr>
        <w:t xml:space="preserve"> (</w:t>
      </w:r>
      <w:r w:rsidR="00061228" w:rsidRPr="00061228">
        <w:rPr>
          <w:rFonts w:ascii="Calibri" w:hAnsi="Calibri" w:cs="Calibri"/>
          <w:b/>
          <w:bCs/>
          <w:color w:val="000000" w:themeColor="text1"/>
          <w:sz w:val="24"/>
          <w:szCs w:val="24"/>
        </w:rPr>
        <w:t xml:space="preserve">ISO </w:t>
      </w:r>
      <w:r w:rsidR="000D70E5">
        <w:rPr>
          <w:rFonts w:ascii="Calibri" w:hAnsi="Calibri" w:cs="Calibri"/>
          <w:b/>
          <w:bCs/>
          <w:color w:val="000000" w:themeColor="text1"/>
          <w:sz w:val="24"/>
          <w:szCs w:val="24"/>
        </w:rPr>
        <w:t>14</w:t>
      </w:r>
      <w:r w:rsidR="00061228" w:rsidRPr="00061228">
        <w:rPr>
          <w:rFonts w:ascii="Calibri" w:hAnsi="Calibri" w:cs="Calibri"/>
          <w:b/>
          <w:bCs/>
          <w:color w:val="000000" w:themeColor="text1"/>
          <w:sz w:val="24"/>
          <w:szCs w:val="24"/>
        </w:rPr>
        <w:t>001</w:t>
      </w:r>
      <w:r w:rsidR="00061228">
        <w:rPr>
          <w:rFonts w:ascii="Calibri" w:hAnsi="Calibri" w:cs="Calibri"/>
          <w:color w:val="000000" w:themeColor="text1"/>
          <w:sz w:val="24"/>
          <w:szCs w:val="24"/>
        </w:rPr>
        <w:t xml:space="preserve"> &amp;</w:t>
      </w:r>
      <w:r w:rsidR="00061228" w:rsidRPr="00061228">
        <w:rPr>
          <w:rFonts w:ascii="Calibri" w:hAnsi="Calibri" w:cs="Calibri"/>
          <w:b/>
          <w:bCs/>
          <w:color w:val="000000" w:themeColor="text1"/>
          <w:sz w:val="24"/>
          <w:szCs w:val="24"/>
        </w:rPr>
        <w:t xml:space="preserve"> ISO 45001</w:t>
      </w:r>
      <w:r w:rsidR="00061228">
        <w:rPr>
          <w:rFonts w:ascii="Calibri" w:hAnsi="Calibri" w:cs="Calibri"/>
          <w:color w:val="000000" w:themeColor="text1"/>
          <w:sz w:val="24"/>
          <w:szCs w:val="24"/>
        </w:rPr>
        <w:t xml:space="preserve">) and are committed to upholding these standards. </w:t>
      </w:r>
      <w:r w:rsidR="00F52264" w:rsidRPr="009319D7">
        <w:rPr>
          <w:rFonts w:ascii="Calibri" w:hAnsi="Calibri" w:cs="Calibri"/>
          <w:color w:val="000000" w:themeColor="text1"/>
          <w:sz w:val="24"/>
          <w:szCs w:val="24"/>
        </w:rPr>
        <w:t xml:space="preserve">The University </w:t>
      </w:r>
      <w:r w:rsidR="00B43DD8" w:rsidRPr="009319D7">
        <w:rPr>
          <w:rFonts w:ascii="Calibri" w:hAnsi="Calibri" w:cs="Calibri"/>
          <w:color w:val="000000" w:themeColor="text1"/>
          <w:sz w:val="24"/>
          <w:szCs w:val="24"/>
        </w:rPr>
        <w:t xml:space="preserve">aligns itself with the </w:t>
      </w:r>
      <w:bookmarkStart w:id="3" w:name="_Hlk156470587"/>
      <w:r w:rsidR="0015755B" w:rsidRPr="00445353">
        <w:rPr>
          <w:rFonts w:ascii="Calibri" w:hAnsi="Calibri" w:cs="Calibri"/>
          <w:b/>
          <w:bCs/>
          <w:color w:val="000000" w:themeColor="text1"/>
          <w:sz w:val="24"/>
          <w:szCs w:val="24"/>
        </w:rPr>
        <w:fldChar w:fldCharType="begin"/>
      </w:r>
      <w:r w:rsidR="0015755B" w:rsidRPr="00445353">
        <w:rPr>
          <w:rFonts w:ascii="Calibri" w:hAnsi="Calibri" w:cs="Calibri"/>
          <w:b/>
          <w:bCs/>
          <w:color w:val="000000" w:themeColor="text1"/>
          <w:sz w:val="24"/>
          <w:szCs w:val="24"/>
        </w:rPr>
        <w:instrText>HYPERLINK  \l "WBFG"</w:instrText>
      </w:r>
      <w:r w:rsidR="0015755B" w:rsidRPr="00445353">
        <w:rPr>
          <w:rFonts w:ascii="Calibri" w:hAnsi="Calibri" w:cs="Calibri"/>
          <w:b/>
          <w:bCs/>
          <w:color w:val="000000" w:themeColor="text1"/>
          <w:sz w:val="24"/>
          <w:szCs w:val="24"/>
        </w:rPr>
      </w:r>
      <w:r w:rsidR="0015755B" w:rsidRPr="00445353">
        <w:rPr>
          <w:rFonts w:ascii="Calibri" w:hAnsi="Calibri" w:cs="Calibri"/>
          <w:b/>
          <w:bCs/>
          <w:color w:val="000000" w:themeColor="text1"/>
          <w:sz w:val="24"/>
          <w:szCs w:val="24"/>
        </w:rPr>
        <w:fldChar w:fldCharType="separate"/>
      </w:r>
      <w:r w:rsidR="00B43DD8" w:rsidRPr="00445353">
        <w:rPr>
          <w:rStyle w:val="Hyperlink"/>
          <w:rFonts w:ascii="Calibri" w:hAnsi="Calibri" w:cs="Calibri"/>
          <w:b/>
          <w:bCs/>
          <w:color w:val="000000" w:themeColor="text1"/>
          <w:sz w:val="24"/>
          <w:szCs w:val="24"/>
          <w:u w:val="none"/>
        </w:rPr>
        <w:t>Welsh Government’s Well-being of Future Generations Act</w:t>
      </w:r>
      <w:r w:rsidR="0015755B" w:rsidRPr="00445353">
        <w:rPr>
          <w:rFonts w:ascii="Calibri" w:hAnsi="Calibri" w:cs="Calibri"/>
          <w:b/>
          <w:bCs/>
          <w:color w:val="000000" w:themeColor="text1"/>
          <w:sz w:val="24"/>
          <w:szCs w:val="24"/>
        </w:rPr>
        <w:fldChar w:fldCharType="end"/>
      </w:r>
      <w:r w:rsidR="00B43DD8" w:rsidRPr="00445353">
        <w:rPr>
          <w:rFonts w:ascii="Calibri" w:hAnsi="Calibri" w:cs="Calibri"/>
          <w:b/>
          <w:bCs/>
          <w:color w:val="000000" w:themeColor="text1"/>
          <w:sz w:val="24"/>
          <w:szCs w:val="24"/>
        </w:rPr>
        <w:t xml:space="preserve"> </w:t>
      </w:r>
      <w:bookmarkEnd w:id="3"/>
      <w:r w:rsidR="00B43DD8" w:rsidRPr="00445353">
        <w:rPr>
          <w:rFonts w:ascii="Calibri" w:hAnsi="Calibri" w:cs="Calibri"/>
          <w:b/>
          <w:bCs/>
          <w:sz w:val="24"/>
          <w:szCs w:val="24"/>
        </w:rPr>
        <w:t xml:space="preserve">Well-being </w:t>
      </w:r>
      <w:r w:rsidR="00D84C50" w:rsidRPr="00445353">
        <w:rPr>
          <w:rFonts w:ascii="Calibri" w:hAnsi="Calibri" w:cs="Calibri"/>
          <w:b/>
          <w:bCs/>
          <w:sz w:val="24"/>
          <w:szCs w:val="24"/>
        </w:rPr>
        <w:t>Goals</w:t>
      </w:r>
      <w:r w:rsidR="00D84C50" w:rsidRPr="009319D7">
        <w:rPr>
          <w:rFonts w:ascii="Calibri" w:hAnsi="Calibri" w:cs="Calibri"/>
          <w:sz w:val="24"/>
          <w:szCs w:val="24"/>
        </w:rPr>
        <w:t xml:space="preserve"> and</w:t>
      </w:r>
      <w:r w:rsidR="00B43DD8" w:rsidRPr="009319D7">
        <w:rPr>
          <w:rFonts w:ascii="Calibri" w:hAnsi="Calibri" w:cs="Calibri"/>
          <w:sz w:val="24"/>
          <w:szCs w:val="24"/>
        </w:rPr>
        <w:t xml:space="preserve"> expect</w:t>
      </w:r>
      <w:r w:rsidR="00D84C50">
        <w:rPr>
          <w:rFonts w:ascii="Calibri" w:hAnsi="Calibri" w:cs="Calibri"/>
          <w:sz w:val="24"/>
          <w:szCs w:val="24"/>
        </w:rPr>
        <w:t>s</w:t>
      </w:r>
      <w:r w:rsidR="00B43DD8" w:rsidRPr="009319D7">
        <w:rPr>
          <w:rFonts w:ascii="Calibri" w:hAnsi="Calibri" w:cs="Calibri"/>
          <w:sz w:val="24"/>
          <w:szCs w:val="24"/>
        </w:rPr>
        <w:t xml:space="preserve"> Suppliers to support the University in adhering to these values</w:t>
      </w:r>
      <w:r w:rsidR="00B618D9">
        <w:rPr>
          <w:rFonts w:ascii="Calibri" w:hAnsi="Calibri" w:cs="Calibri"/>
          <w:sz w:val="24"/>
          <w:szCs w:val="24"/>
        </w:rPr>
        <w:t>:</w:t>
      </w:r>
    </w:p>
    <w:p w14:paraId="782B3D09" w14:textId="304B6A00" w:rsidR="00B618D9" w:rsidRPr="00992AC7" w:rsidRDefault="00B618D9" w:rsidP="00B618D9">
      <w:pPr>
        <w:tabs>
          <w:tab w:val="left" w:pos="0"/>
        </w:tabs>
        <w:spacing w:line="276" w:lineRule="auto"/>
        <w:rPr>
          <w:rFonts w:cstheme="minorHAnsi"/>
          <w:b/>
          <w:bCs/>
          <w:sz w:val="24"/>
          <w:szCs w:val="24"/>
        </w:rPr>
      </w:pPr>
      <w:r w:rsidRPr="00992AC7">
        <w:rPr>
          <w:rFonts w:cstheme="minorHAnsi"/>
          <w:b/>
          <w:bCs/>
          <w:sz w:val="24"/>
          <w:szCs w:val="24"/>
        </w:rPr>
        <w:t>Well-being Goals:</w:t>
      </w:r>
    </w:p>
    <w:p w14:paraId="2DD16E9E" w14:textId="77777777" w:rsidR="00B618D9" w:rsidRPr="00992AC7" w:rsidRDefault="00B618D9" w:rsidP="00B618D9">
      <w:pPr>
        <w:pStyle w:val="ListParagraph"/>
        <w:widowControl w:val="0"/>
        <w:numPr>
          <w:ilvl w:val="0"/>
          <w:numId w:val="27"/>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rPr>
        <w:t>A Prosperous University</w:t>
      </w:r>
    </w:p>
    <w:p w14:paraId="568D700D" w14:textId="77777777" w:rsidR="00B618D9" w:rsidRPr="00992AC7" w:rsidRDefault="00B618D9" w:rsidP="00B618D9">
      <w:pPr>
        <w:pStyle w:val="ListParagraph"/>
        <w:widowControl w:val="0"/>
        <w:numPr>
          <w:ilvl w:val="0"/>
          <w:numId w:val="27"/>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rPr>
        <w:t>A Resilient University</w:t>
      </w:r>
    </w:p>
    <w:p w14:paraId="0B107599" w14:textId="77777777" w:rsidR="00B618D9" w:rsidRPr="00992AC7" w:rsidRDefault="00B618D9" w:rsidP="00B618D9">
      <w:pPr>
        <w:pStyle w:val="ListParagraph"/>
        <w:widowControl w:val="0"/>
        <w:numPr>
          <w:ilvl w:val="0"/>
          <w:numId w:val="27"/>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rPr>
        <w:t>A Healthier University</w:t>
      </w:r>
    </w:p>
    <w:p w14:paraId="117C1E04" w14:textId="77777777" w:rsidR="00B618D9" w:rsidRDefault="00B618D9" w:rsidP="00B618D9">
      <w:pPr>
        <w:pStyle w:val="ListParagraph"/>
        <w:widowControl w:val="0"/>
        <w:numPr>
          <w:ilvl w:val="0"/>
          <w:numId w:val="27"/>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rPr>
        <w:t>A Globally Responsible University</w:t>
      </w:r>
    </w:p>
    <w:p w14:paraId="7B144511" w14:textId="77777777" w:rsidR="00277FE6" w:rsidRPr="00277FE6" w:rsidRDefault="00277FE6" w:rsidP="00277FE6">
      <w:pPr>
        <w:pStyle w:val="ListParagraph"/>
        <w:widowControl w:val="0"/>
        <w:numPr>
          <w:ilvl w:val="0"/>
          <w:numId w:val="27"/>
        </w:numPr>
        <w:tabs>
          <w:tab w:val="left" w:pos="0"/>
        </w:tabs>
        <w:autoSpaceDE w:val="0"/>
        <w:autoSpaceDN w:val="0"/>
        <w:spacing w:after="0" w:line="276" w:lineRule="auto"/>
        <w:rPr>
          <w:rFonts w:cstheme="minorHAnsi"/>
          <w:sz w:val="24"/>
          <w:szCs w:val="24"/>
        </w:rPr>
      </w:pPr>
      <w:bookmarkStart w:id="4" w:name="_Hlk162341651"/>
      <w:r w:rsidRPr="00277FE6">
        <w:rPr>
          <w:rFonts w:cstheme="minorHAnsi"/>
          <w:sz w:val="24"/>
          <w:szCs w:val="24"/>
        </w:rPr>
        <w:t>A more equal Wales</w:t>
      </w:r>
    </w:p>
    <w:p w14:paraId="53AA9609" w14:textId="77777777" w:rsidR="00277FE6" w:rsidRPr="00277FE6" w:rsidRDefault="00277FE6" w:rsidP="00277FE6">
      <w:pPr>
        <w:pStyle w:val="ListParagraph"/>
        <w:widowControl w:val="0"/>
        <w:numPr>
          <w:ilvl w:val="0"/>
          <w:numId w:val="27"/>
        </w:numPr>
        <w:tabs>
          <w:tab w:val="left" w:pos="0"/>
        </w:tabs>
        <w:autoSpaceDE w:val="0"/>
        <w:autoSpaceDN w:val="0"/>
        <w:spacing w:after="0" w:line="276" w:lineRule="auto"/>
        <w:rPr>
          <w:rFonts w:cstheme="minorHAnsi"/>
          <w:sz w:val="24"/>
          <w:szCs w:val="24"/>
        </w:rPr>
      </w:pPr>
      <w:r w:rsidRPr="00277FE6">
        <w:rPr>
          <w:rFonts w:cstheme="minorHAnsi"/>
          <w:sz w:val="24"/>
          <w:szCs w:val="24"/>
        </w:rPr>
        <w:t>A Wales of more cohesive communities</w:t>
      </w:r>
    </w:p>
    <w:p w14:paraId="4E719C10" w14:textId="03F16316" w:rsidR="00277FE6" w:rsidRPr="00E941B4" w:rsidRDefault="00277FE6" w:rsidP="00E941B4">
      <w:pPr>
        <w:pStyle w:val="ListParagraph"/>
        <w:widowControl w:val="0"/>
        <w:numPr>
          <w:ilvl w:val="0"/>
          <w:numId w:val="27"/>
        </w:numPr>
        <w:tabs>
          <w:tab w:val="left" w:pos="0"/>
        </w:tabs>
        <w:autoSpaceDE w:val="0"/>
        <w:autoSpaceDN w:val="0"/>
        <w:spacing w:after="0" w:line="276" w:lineRule="auto"/>
        <w:rPr>
          <w:rFonts w:cstheme="minorHAnsi"/>
          <w:sz w:val="24"/>
          <w:szCs w:val="24"/>
        </w:rPr>
      </w:pPr>
      <w:r w:rsidRPr="00277FE6">
        <w:rPr>
          <w:rFonts w:cstheme="minorHAnsi"/>
          <w:sz w:val="24"/>
          <w:szCs w:val="24"/>
        </w:rPr>
        <w:t>A Wales of vibrant culture and thriving Welsh language</w:t>
      </w:r>
    </w:p>
    <w:bookmarkEnd w:id="4"/>
    <w:p w14:paraId="31B295A9" w14:textId="5524EC5E" w:rsidR="009B1FBD" w:rsidRDefault="00D84C50" w:rsidP="00B618D9">
      <w:pPr>
        <w:pStyle w:val="TOCHeading"/>
        <w:spacing w:line="276" w:lineRule="auto"/>
        <w:rPr>
          <w:rFonts w:ascii="Calibri" w:hAnsi="Calibri" w:cs="Calibri"/>
          <w:color w:val="auto"/>
          <w:sz w:val="24"/>
          <w:szCs w:val="24"/>
        </w:rPr>
      </w:pPr>
      <w:r w:rsidRPr="009319D7">
        <w:rPr>
          <w:rFonts w:ascii="Calibri" w:hAnsi="Calibri" w:cs="Calibri"/>
          <w:color w:val="auto"/>
          <w:sz w:val="24"/>
          <w:szCs w:val="24"/>
        </w:rPr>
        <w:t>Additionally,</w:t>
      </w:r>
      <w:r w:rsidR="0021435A" w:rsidRPr="009319D7">
        <w:rPr>
          <w:rFonts w:ascii="Calibri" w:hAnsi="Calibri" w:cs="Calibri"/>
          <w:color w:val="auto"/>
          <w:sz w:val="24"/>
          <w:szCs w:val="24"/>
        </w:rPr>
        <w:t xml:space="preserve"> Cardiff University expects Suppliers to work in line with the </w:t>
      </w:r>
      <w:bookmarkStart w:id="5" w:name="_Hlk156470595"/>
      <w:r w:rsidR="00B5786A">
        <w:fldChar w:fldCharType="begin"/>
      </w:r>
      <w:r w:rsidR="00B5786A">
        <w:instrText>HYPERLINK \l "SDGs"</w:instrText>
      </w:r>
      <w:r w:rsidR="00B5786A">
        <w:fldChar w:fldCharType="separate"/>
      </w:r>
      <w:r w:rsidR="0021435A" w:rsidRPr="009319D7">
        <w:rPr>
          <w:rStyle w:val="Hyperlink"/>
          <w:rFonts w:ascii="Calibri" w:hAnsi="Calibri" w:cs="Calibri"/>
          <w:b/>
          <w:bCs/>
          <w:color w:val="auto"/>
          <w:sz w:val="24"/>
          <w:szCs w:val="24"/>
          <w:u w:val="none"/>
        </w:rPr>
        <w:t>United Nations Sustainable Development Goals</w:t>
      </w:r>
      <w:r w:rsidR="0021435A" w:rsidRPr="009319D7">
        <w:rPr>
          <w:rStyle w:val="Hyperlink"/>
          <w:rFonts w:ascii="Calibri" w:hAnsi="Calibri" w:cs="Calibri"/>
          <w:color w:val="auto"/>
          <w:sz w:val="24"/>
          <w:szCs w:val="24"/>
          <w:u w:val="none"/>
        </w:rPr>
        <w:t xml:space="preserve"> (</w:t>
      </w:r>
      <w:r w:rsidR="0021435A" w:rsidRPr="009319D7">
        <w:rPr>
          <w:rStyle w:val="Hyperlink"/>
          <w:rFonts w:ascii="Calibri" w:hAnsi="Calibri" w:cs="Calibri"/>
          <w:b/>
          <w:bCs/>
          <w:color w:val="auto"/>
          <w:sz w:val="24"/>
          <w:szCs w:val="24"/>
          <w:u w:val="none"/>
        </w:rPr>
        <w:t>SDGs</w:t>
      </w:r>
      <w:r w:rsidR="0021435A" w:rsidRPr="009319D7">
        <w:rPr>
          <w:rStyle w:val="Hyperlink"/>
          <w:rFonts w:ascii="Calibri" w:hAnsi="Calibri" w:cs="Calibri"/>
          <w:color w:val="auto"/>
          <w:sz w:val="24"/>
          <w:szCs w:val="24"/>
          <w:u w:val="none"/>
        </w:rPr>
        <w:t>)</w:t>
      </w:r>
      <w:bookmarkEnd w:id="5"/>
      <w:r w:rsidR="00B5786A">
        <w:rPr>
          <w:rStyle w:val="Hyperlink"/>
          <w:rFonts w:ascii="Calibri" w:hAnsi="Calibri" w:cs="Calibri"/>
          <w:color w:val="auto"/>
          <w:sz w:val="24"/>
          <w:szCs w:val="24"/>
          <w:u w:val="none"/>
        </w:rPr>
        <w:fldChar w:fldCharType="end"/>
      </w:r>
      <w:r w:rsidR="00B618D9" w:rsidRPr="008C2649">
        <w:rPr>
          <w:rFonts w:ascii="Calibri" w:hAnsi="Calibri" w:cs="Calibri"/>
          <w:color w:val="auto"/>
          <w:sz w:val="24"/>
          <w:szCs w:val="24"/>
        </w:rPr>
        <w:t>, specifically:</w:t>
      </w:r>
    </w:p>
    <w:p w14:paraId="1084FFE7" w14:textId="77777777" w:rsidR="00B618D9" w:rsidRPr="00B618D9" w:rsidRDefault="00B618D9" w:rsidP="00B618D9">
      <w:pPr>
        <w:rPr>
          <w:lang w:val="en-US"/>
        </w:rPr>
      </w:pPr>
    </w:p>
    <w:p w14:paraId="128F9D13" w14:textId="0CC30C11" w:rsidR="00F52264" w:rsidRPr="00992AC7" w:rsidRDefault="00F52264" w:rsidP="002317BB">
      <w:pPr>
        <w:tabs>
          <w:tab w:val="left" w:pos="0"/>
        </w:tabs>
        <w:spacing w:line="276" w:lineRule="auto"/>
        <w:rPr>
          <w:rFonts w:cstheme="minorHAnsi"/>
          <w:b/>
          <w:bCs/>
          <w:sz w:val="24"/>
          <w:szCs w:val="24"/>
        </w:rPr>
      </w:pPr>
      <w:r w:rsidRPr="00992AC7">
        <w:rPr>
          <w:rFonts w:cstheme="minorHAnsi"/>
          <w:b/>
          <w:bCs/>
          <w:sz w:val="24"/>
          <w:szCs w:val="24"/>
        </w:rPr>
        <w:t>SDGs:</w:t>
      </w:r>
    </w:p>
    <w:p w14:paraId="2A898CFD" w14:textId="77777777" w:rsidR="00F52264" w:rsidRPr="00992AC7" w:rsidRDefault="00F52264" w:rsidP="002317BB">
      <w:pPr>
        <w:pStyle w:val="ListParagraph"/>
        <w:widowControl w:val="0"/>
        <w:numPr>
          <w:ilvl w:val="0"/>
          <w:numId w:val="28"/>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rPr>
        <w:t>SDG 8 – Decent work and economic growth.</w:t>
      </w:r>
    </w:p>
    <w:p w14:paraId="79F28A64" w14:textId="77777777" w:rsidR="00F52264" w:rsidRPr="00992AC7" w:rsidRDefault="00F52264" w:rsidP="002317BB">
      <w:pPr>
        <w:pStyle w:val="ListParagraph"/>
        <w:widowControl w:val="0"/>
        <w:numPr>
          <w:ilvl w:val="0"/>
          <w:numId w:val="28"/>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rPr>
        <w:t>SDG 12 – Responsible consumption and production.</w:t>
      </w:r>
    </w:p>
    <w:p w14:paraId="68B41F47" w14:textId="77777777" w:rsidR="00F52264" w:rsidRPr="00992AC7" w:rsidRDefault="00F52264" w:rsidP="002317BB">
      <w:pPr>
        <w:pStyle w:val="ListParagraph"/>
        <w:widowControl w:val="0"/>
        <w:numPr>
          <w:ilvl w:val="0"/>
          <w:numId w:val="28"/>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rPr>
        <w:t>SDG 13 – Climate action.</w:t>
      </w:r>
    </w:p>
    <w:p w14:paraId="6120D7DC" w14:textId="77777777" w:rsidR="00F52264" w:rsidRPr="00992AC7" w:rsidRDefault="00F52264" w:rsidP="002317BB">
      <w:pPr>
        <w:pStyle w:val="ListParagraph"/>
        <w:widowControl w:val="0"/>
        <w:numPr>
          <w:ilvl w:val="0"/>
          <w:numId w:val="28"/>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rPr>
        <w:t>SDG 14 – Life below water.</w:t>
      </w:r>
    </w:p>
    <w:p w14:paraId="4405F06F" w14:textId="77777777" w:rsidR="00F52264" w:rsidRPr="00992AC7" w:rsidRDefault="00F52264" w:rsidP="002317BB">
      <w:pPr>
        <w:pStyle w:val="ListParagraph"/>
        <w:widowControl w:val="0"/>
        <w:numPr>
          <w:ilvl w:val="0"/>
          <w:numId w:val="28"/>
        </w:numPr>
        <w:tabs>
          <w:tab w:val="left" w:pos="0"/>
        </w:tabs>
        <w:autoSpaceDE w:val="0"/>
        <w:autoSpaceDN w:val="0"/>
        <w:spacing w:after="0" w:line="276" w:lineRule="auto"/>
        <w:contextualSpacing w:val="0"/>
        <w:rPr>
          <w:rFonts w:cstheme="minorHAnsi"/>
          <w:sz w:val="24"/>
          <w:szCs w:val="24"/>
        </w:rPr>
      </w:pPr>
      <w:r w:rsidRPr="00992AC7">
        <w:rPr>
          <w:rFonts w:cstheme="minorHAnsi"/>
          <w:sz w:val="24"/>
          <w:szCs w:val="24"/>
        </w:rPr>
        <w:t>SDG 15 – Life on land.</w:t>
      </w:r>
    </w:p>
    <w:p w14:paraId="2DE03D4F" w14:textId="77777777" w:rsidR="00E941B4" w:rsidRDefault="00E941B4" w:rsidP="002317BB">
      <w:pPr>
        <w:tabs>
          <w:tab w:val="left" w:pos="0"/>
        </w:tabs>
        <w:spacing w:after="0" w:line="276" w:lineRule="auto"/>
        <w:rPr>
          <w:sz w:val="24"/>
          <w:szCs w:val="24"/>
        </w:rPr>
      </w:pPr>
    </w:p>
    <w:p w14:paraId="32E5A02D" w14:textId="6CE1E20D" w:rsidR="00F52264" w:rsidRPr="001A71BC" w:rsidRDefault="00E941B4" w:rsidP="002317BB">
      <w:pPr>
        <w:tabs>
          <w:tab w:val="left" w:pos="0"/>
        </w:tabs>
        <w:spacing w:after="0" w:line="276" w:lineRule="auto"/>
        <w:rPr>
          <w:sz w:val="24"/>
          <w:szCs w:val="24"/>
        </w:rPr>
      </w:pPr>
      <w:bookmarkStart w:id="6" w:name="_Hlk162341854"/>
      <w:r w:rsidRPr="00E941B4">
        <w:rPr>
          <w:sz w:val="24"/>
          <w:szCs w:val="24"/>
        </w:rPr>
        <w:t>Whilst we recognise, and encourage suppliers to work alongside all 1</w:t>
      </w:r>
      <w:r>
        <w:rPr>
          <w:sz w:val="24"/>
          <w:szCs w:val="24"/>
        </w:rPr>
        <w:t>7 SDGs</w:t>
      </w:r>
      <w:r w:rsidRPr="00E941B4">
        <w:rPr>
          <w:sz w:val="24"/>
          <w:szCs w:val="24"/>
        </w:rPr>
        <w:t xml:space="preserve">, the </w:t>
      </w:r>
      <w:r>
        <w:rPr>
          <w:sz w:val="24"/>
          <w:szCs w:val="24"/>
        </w:rPr>
        <w:t>above five</w:t>
      </w:r>
      <w:r w:rsidRPr="00E941B4">
        <w:rPr>
          <w:sz w:val="24"/>
          <w:szCs w:val="24"/>
        </w:rPr>
        <w:t xml:space="preserve"> are identified as goals that procurement can have a direct positive impact on.</w:t>
      </w:r>
    </w:p>
    <w:bookmarkEnd w:id="6"/>
    <w:p w14:paraId="32FBB347" w14:textId="6ACB0C83" w:rsidR="00017589" w:rsidRDefault="00402D3E" w:rsidP="00017589">
      <w:pPr>
        <w:pStyle w:val="TOCHeading"/>
        <w:spacing w:line="276" w:lineRule="auto"/>
        <w:rPr>
          <w:rFonts w:asciiTheme="minorHAnsi" w:hAnsiTheme="minorHAnsi" w:cstheme="minorBidi"/>
          <w:color w:val="000000" w:themeColor="text1"/>
          <w:sz w:val="24"/>
          <w:szCs w:val="24"/>
        </w:rPr>
      </w:pPr>
      <w:r w:rsidRPr="102E9539">
        <w:rPr>
          <w:rFonts w:asciiTheme="minorHAnsi" w:hAnsiTheme="minorHAnsi" w:cstheme="minorBidi"/>
          <w:color w:val="000000" w:themeColor="text1"/>
          <w:sz w:val="24"/>
          <w:szCs w:val="24"/>
        </w:rPr>
        <w:t xml:space="preserve">In delivering these commitments, the University will ensure that current and potential </w:t>
      </w:r>
      <w:r w:rsidR="07BE56CC" w:rsidRPr="102E9539">
        <w:rPr>
          <w:rFonts w:asciiTheme="minorHAnsi" w:hAnsiTheme="minorHAnsi" w:cstheme="minorBidi"/>
          <w:color w:val="000000" w:themeColor="text1"/>
          <w:sz w:val="24"/>
          <w:szCs w:val="24"/>
        </w:rPr>
        <w:t>S</w:t>
      </w:r>
      <w:r w:rsidRPr="102E9539">
        <w:rPr>
          <w:rFonts w:asciiTheme="minorHAnsi" w:hAnsiTheme="minorHAnsi" w:cstheme="minorBidi"/>
          <w:color w:val="000000" w:themeColor="text1"/>
          <w:sz w:val="24"/>
          <w:szCs w:val="24"/>
        </w:rPr>
        <w:t>uppliers acknowledge, adopt (as a minimum standard), and comply with the principles set out in this Supplier Code of Conduct</w:t>
      </w:r>
      <w:r w:rsidR="00A24C05" w:rsidRPr="102E9539">
        <w:rPr>
          <w:rFonts w:asciiTheme="minorHAnsi" w:hAnsiTheme="minorHAnsi" w:cstheme="minorBidi"/>
          <w:color w:val="000000" w:themeColor="text1"/>
          <w:sz w:val="24"/>
          <w:szCs w:val="24"/>
        </w:rPr>
        <w:t xml:space="preserve"> (the Code)</w:t>
      </w:r>
      <w:r w:rsidRPr="102E9539">
        <w:rPr>
          <w:rFonts w:asciiTheme="minorHAnsi" w:hAnsiTheme="minorHAnsi" w:cstheme="minorBidi"/>
          <w:color w:val="000000" w:themeColor="text1"/>
          <w:sz w:val="24"/>
          <w:szCs w:val="24"/>
        </w:rPr>
        <w:t xml:space="preserve"> with respect to their </w:t>
      </w:r>
      <w:proofErr w:type="spellStart"/>
      <w:r w:rsidRPr="102E9539">
        <w:rPr>
          <w:rFonts w:asciiTheme="minorHAnsi" w:hAnsiTheme="minorHAnsi" w:cstheme="minorBidi"/>
          <w:color w:val="000000" w:themeColor="text1"/>
          <w:sz w:val="24"/>
          <w:szCs w:val="24"/>
        </w:rPr>
        <w:t>organisation</w:t>
      </w:r>
      <w:proofErr w:type="spellEnd"/>
      <w:r w:rsidRPr="102E9539">
        <w:rPr>
          <w:rFonts w:asciiTheme="minorHAnsi" w:hAnsiTheme="minorHAnsi" w:cstheme="minorBidi"/>
          <w:color w:val="000000" w:themeColor="text1"/>
          <w:sz w:val="24"/>
          <w:szCs w:val="24"/>
        </w:rPr>
        <w:t xml:space="preserve"> and their supply chain.</w:t>
      </w:r>
    </w:p>
    <w:p w14:paraId="035984BE" w14:textId="77777777" w:rsidR="00017589" w:rsidRDefault="00017589" w:rsidP="00017589">
      <w:pPr>
        <w:rPr>
          <w:lang w:val="en-US"/>
        </w:rPr>
      </w:pPr>
    </w:p>
    <w:p w14:paraId="4700DB33" w14:textId="77777777" w:rsidR="00017589" w:rsidRPr="00017589" w:rsidRDefault="00017589" w:rsidP="00017589">
      <w:pPr>
        <w:rPr>
          <w:lang w:val="en-US"/>
        </w:rPr>
      </w:pPr>
    </w:p>
    <w:p w14:paraId="0EFB9453" w14:textId="1944A41E" w:rsidR="00017589" w:rsidRPr="00F96ADB" w:rsidRDefault="00402D3E" w:rsidP="00F96ADB">
      <w:pPr>
        <w:pStyle w:val="TOCHeading"/>
        <w:numPr>
          <w:ilvl w:val="0"/>
          <w:numId w:val="2"/>
        </w:numPr>
        <w:tabs>
          <w:tab w:val="num" w:pos="360"/>
        </w:tabs>
        <w:spacing w:line="360" w:lineRule="auto"/>
        <w:ind w:left="0" w:firstLine="0"/>
        <w:rPr>
          <w:color w:val="000000" w:themeColor="text1"/>
        </w:rPr>
      </w:pPr>
      <w:bookmarkStart w:id="7" w:name="Objectives"/>
      <w:r>
        <w:rPr>
          <w:color w:val="000000" w:themeColor="text1"/>
        </w:rPr>
        <w:lastRenderedPageBreak/>
        <w:t>Objectives</w:t>
      </w:r>
      <w:bookmarkEnd w:id="7"/>
    </w:p>
    <w:p w14:paraId="4B697C04" w14:textId="2ACB794C" w:rsidR="00402D3E" w:rsidRPr="003E1D7D" w:rsidRDefault="00402D3E" w:rsidP="002317BB">
      <w:pPr>
        <w:spacing w:line="276" w:lineRule="auto"/>
        <w:rPr>
          <w:sz w:val="24"/>
          <w:szCs w:val="24"/>
          <w:lang w:val="en-US"/>
        </w:rPr>
      </w:pPr>
      <w:r w:rsidRPr="102E9539">
        <w:rPr>
          <w:sz w:val="24"/>
          <w:szCs w:val="24"/>
          <w:lang w:val="en-US"/>
        </w:rPr>
        <w:t xml:space="preserve">The overall objective of this </w:t>
      </w:r>
      <w:r w:rsidR="00634787" w:rsidRPr="102E9539">
        <w:rPr>
          <w:sz w:val="24"/>
          <w:szCs w:val="24"/>
          <w:lang w:val="en-US"/>
        </w:rPr>
        <w:t>Code is</w:t>
      </w:r>
      <w:r w:rsidRPr="102E9539">
        <w:rPr>
          <w:sz w:val="24"/>
          <w:szCs w:val="24"/>
          <w:lang w:val="en-US"/>
        </w:rPr>
        <w:t xml:space="preserve"> to build trusting and open relationships between the </w:t>
      </w:r>
      <w:r w:rsidR="00770A59" w:rsidRPr="102E9539">
        <w:rPr>
          <w:sz w:val="24"/>
          <w:szCs w:val="24"/>
          <w:lang w:val="en-US"/>
        </w:rPr>
        <w:t>U</w:t>
      </w:r>
      <w:r w:rsidRPr="102E9539">
        <w:rPr>
          <w:sz w:val="24"/>
          <w:szCs w:val="24"/>
          <w:lang w:val="en-US"/>
        </w:rPr>
        <w:t xml:space="preserve">niversity and its </w:t>
      </w:r>
      <w:r w:rsidR="358F6CEF" w:rsidRPr="102E9539">
        <w:rPr>
          <w:sz w:val="24"/>
          <w:szCs w:val="24"/>
          <w:lang w:val="en-US"/>
        </w:rPr>
        <w:t>S</w:t>
      </w:r>
      <w:r w:rsidRPr="102E9539">
        <w:rPr>
          <w:sz w:val="24"/>
          <w:szCs w:val="24"/>
          <w:lang w:val="en-US"/>
        </w:rPr>
        <w:t xml:space="preserve">uppliers to drive improved performance throughout its supply chains. This </w:t>
      </w:r>
      <w:r w:rsidR="00634787" w:rsidRPr="102E9539">
        <w:rPr>
          <w:sz w:val="24"/>
          <w:szCs w:val="24"/>
          <w:lang w:val="en-US"/>
        </w:rPr>
        <w:t>Code acts</w:t>
      </w:r>
      <w:r w:rsidRPr="102E9539">
        <w:rPr>
          <w:sz w:val="24"/>
          <w:szCs w:val="24"/>
          <w:lang w:val="en-US"/>
        </w:rPr>
        <w:t xml:space="preserve"> in a reciprocal way </w:t>
      </w:r>
      <w:r w:rsidR="069AD682" w:rsidRPr="102E9539">
        <w:rPr>
          <w:sz w:val="24"/>
          <w:szCs w:val="24"/>
          <w:lang w:val="en-US"/>
        </w:rPr>
        <w:t>with</w:t>
      </w:r>
      <w:r w:rsidRPr="102E9539">
        <w:rPr>
          <w:sz w:val="24"/>
          <w:szCs w:val="24"/>
          <w:lang w:val="en-US"/>
        </w:rPr>
        <w:t xml:space="preserve"> respect to </w:t>
      </w:r>
      <w:r w:rsidR="71F1E0D8" w:rsidRPr="102E9539">
        <w:rPr>
          <w:sz w:val="24"/>
          <w:szCs w:val="24"/>
          <w:lang w:val="en-US"/>
        </w:rPr>
        <w:t xml:space="preserve">the </w:t>
      </w:r>
      <w:r w:rsidR="00634787" w:rsidRPr="102E9539">
        <w:rPr>
          <w:sz w:val="24"/>
          <w:szCs w:val="24"/>
          <w:lang w:val="en-US"/>
        </w:rPr>
        <w:t>University’s</w:t>
      </w:r>
      <w:r w:rsidRPr="102E9539">
        <w:rPr>
          <w:sz w:val="24"/>
          <w:szCs w:val="24"/>
          <w:lang w:val="en-US"/>
        </w:rPr>
        <w:t xml:space="preserve"> </w:t>
      </w:r>
      <w:r w:rsidR="171B1361" w:rsidRPr="102E9539">
        <w:rPr>
          <w:sz w:val="24"/>
          <w:szCs w:val="24"/>
          <w:lang w:val="en-US"/>
        </w:rPr>
        <w:t>S</w:t>
      </w:r>
      <w:r w:rsidRPr="102E9539">
        <w:rPr>
          <w:sz w:val="24"/>
          <w:szCs w:val="24"/>
          <w:lang w:val="en-US"/>
        </w:rPr>
        <w:t xml:space="preserve">uppliers and sets out the behaviours </w:t>
      </w:r>
      <w:r w:rsidR="65AE8AE7" w:rsidRPr="102E9539">
        <w:rPr>
          <w:sz w:val="24"/>
          <w:szCs w:val="24"/>
          <w:lang w:val="en-US"/>
        </w:rPr>
        <w:t>each</w:t>
      </w:r>
      <w:r w:rsidRPr="102E9539">
        <w:rPr>
          <w:sz w:val="24"/>
          <w:szCs w:val="24"/>
          <w:lang w:val="en-US"/>
        </w:rPr>
        <w:t xml:space="preserve"> would expect of </w:t>
      </w:r>
      <w:r w:rsidR="6213A189" w:rsidRPr="102E9539">
        <w:rPr>
          <w:sz w:val="24"/>
          <w:szCs w:val="24"/>
          <w:lang w:val="en-US"/>
        </w:rPr>
        <w:t>the</w:t>
      </w:r>
      <w:r w:rsidRPr="102E9539">
        <w:rPr>
          <w:sz w:val="24"/>
          <w:szCs w:val="24"/>
          <w:lang w:val="en-US"/>
        </w:rPr>
        <w:t xml:space="preserve"> other. As such, </w:t>
      </w:r>
      <w:r w:rsidR="65C581F9" w:rsidRPr="102E9539">
        <w:rPr>
          <w:sz w:val="24"/>
          <w:szCs w:val="24"/>
          <w:lang w:val="en-US"/>
        </w:rPr>
        <w:t>the University</w:t>
      </w:r>
      <w:r w:rsidRPr="102E9539">
        <w:rPr>
          <w:sz w:val="24"/>
          <w:szCs w:val="24"/>
          <w:lang w:val="en-US"/>
        </w:rPr>
        <w:t xml:space="preserve"> expect</w:t>
      </w:r>
      <w:r w:rsidR="5AC8C067" w:rsidRPr="102E9539">
        <w:rPr>
          <w:sz w:val="24"/>
          <w:szCs w:val="24"/>
          <w:lang w:val="en-US"/>
        </w:rPr>
        <w:t>s</w:t>
      </w:r>
      <w:r w:rsidRPr="102E9539">
        <w:rPr>
          <w:sz w:val="24"/>
          <w:szCs w:val="24"/>
          <w:lang w:val="en-US"/>
        </w:rPr>
        <w:t xml:space="preserve"> all </w:t>
      </w:r>
      <w:r w:rsidR="00B87240" w:rsidRPr="102E9539">
        <w:rPr>
          <w:sz w:val="24"/>
          <w:szCs w:val="24"/>
          <w:lang w:val="en-US"/>
        </w:rPr>
        <w:t>its</w:t>
      </w:r>
      <w:r w:rsidRPr="102E9539">
        <w:rPr>
          <w:sz w:val="24"/>
          <w:szCs w:val="24"/>
          <w:lang w:val="en-US"/>
        </w:rPr>
        <w:t xml:space="preserve"> </w:t>
      </w:r>
      <w:r w:rsidR="333D3474" w:rsidRPr="102E9539">
        <w:rPr>
          <w:sz w:val="24"/>
          <w:szCs w:val="24"/>
          <w:lang w:val="en-US"/>
        </w:rPr>
        <w:t>S</w:t>
      </w:r>
      <w:r w:rsidRPr="102E9539">
        <w:rPr>
          <w:sz w:val="24"/>
          <w:szCs w:val="24"/>
          <w:lang w:val="en-US"/>
        </w:rPr>
        <w:t>uppliers to fully comply with all the applicable legislative</w:t>
      </w:r>
      <w:r w:rsidR="00A24C05" w:rsidRPr="102E9539">
        <w:rPr>
          <w:sz w:val="24"/>
          <w:szCs w:val="24"/>
          <w:lang w:val="en-US"/>
        </w:rPr>
        <w:t xml:space="preserve"> requirements</w:t>
      </w:r>
      <w:r w:rsidRPr="102E9539">
        <w:rPr>
          <w:sz w:val="24"/>
          <w:szCs w:val="24"/>
          <w:lang w:val="en-US"/>
        </w:rPr>
        <w:t xml:space="preserve">, best practice </w:t>
      </w:r>
      <w:r w:rsidR="00634787" w:rsidRPr="102E9539">
        <w:rPr>
          <w:sz w:val="24"/>
          <w:szCs w:val="24"/>
          <w:lang w:val="en-US"/>
        </w:rPr>
        <w:t>requirements, internationally</w:t>
      </w:r>
      <w:r w:rsidRPr="102E9539">
        <w:rPr>
          <w:sz w:val="24"/>
          <w:szCs w:val="24"/>
          <w:lang w:val="en-US"/>
        </w:rPr>
        <w:t xml:space="preserve"> recognised human rights standards and to conduct assurance activities around their own compliance.</w:t>
      </w:r>
    </w:p>
    <w:p w14:paraId="04967CA8" w14:textId="1FEFC32A" w:rsidR="00017589" w:rsidRDefault="00402D3E" w:rsidP="00017589">
      <w:pPr>
        <w:spacing w:line="276" w:lineRule="auto"/>
        <w:rPr>
          <w:sz w:val="24"/>
          <w:szCs w:val="24"/>
          <w:lang w:val="en-US"/>
        </w:rPr>
      </w:pPr>
      <w:r w:rsidRPr="0F693BF7">
        <w:rPr>
          <w:sz w:val="24"/>
          <w:szCs w:val="24"/>
          <w:lang w:val="en-US"/>
        </w:rPr>
        <w:t xml:space="preserve">In selecting </w:t>
      </w:r>
      <w:r w:rsidR="596928FB" w:rsidRPr="0F693BF7">
        <w:rPr>
          <w:sz w:val="24"/>
          <w:szCs w:val="24"/>
          <w:lang w:val="en-US"/>
        </w:rPr>
        <w:t>its S</w:t>
      </w:r>
      <w:r w:rsidRPr="0F693BF7">
        <w:rPr>
          <w:sz w:val="24"/>
          <w:szCs w:val="24"/>
          <w:lang w:val="en-US"/>
        </w:rPr>
        <w:t xml:space="preserve">uppliers, the </w:t>
      </w:r>
      <w:r w:rsidR="00770A59" w:rsidRPr="0F693BF7">
        <w:rPr>
          <w:sz w:val="24"/>
          <w:szCs w:val="24"/>
          <w:lang w:val="en-US"/>
        </w:rPr>
        <w:t>U</w:t>
      </w:r>
      <w:r w:rsidRPr="0F693BF7">
        <w:rPr>
          <w:sz w:val="24"/>
          <w:szCs w:val="24"/>
          <w:lang w:val="en-US"/>
        </w:rPr>
        <w:t xml:space="preserve">niversity </w:t>
      </w:r>
      <w:r w:rsidR="00783D2D">
        <w:rPr>
          <w:sz w:val="24"/>
          <w:szCs w:val="24"/>
          <w:lang w:val="en-US"/>
        </w:rPr>
        <w:t>w</w:t>
      </w:r>
      <w:r w:rsidR="00783D2D" w:rsidRPr="00783D2D">
        <w:rPr>
          <w:sz w:val="24"/>
          <w:szCs w:val="24"/>
          <w:lang w:val="en-US"/>
        </w:rPr>
        <w:t>ill make a fair assessment</w:t>
      </w:r>
      <w:r w:rsidR="00783D2D">
        <w:rPr>
          <w:sz w:val="24"/>
          <w:szCs w:val="24"/>
          <w:lang w:val="en-US"/>
        </w:rPr>
        <w:t xml:space="preserve"> in line with procurement regulations</w:t>
      </w:r>
      <w:r w:rsidR="00783D2D" w:rsidRPr="00783D2D">
        <w:rPr>
          <w:sz w:val="24"/>
          <w:szCs w:val="24"/>
          <w:lang w:val="en-US"/>
        </w:rPr>
        <w:t xml:space="preserve"> to ensure that the University is contracting with reputable bodies</w:t>
      </w:r>
      <w:r w:rsidR="00783D2D">
        <w:rPr>
          <w:sz w:val="24"/>
          <w:szCs w:val="24"/>
          <w:lang w:val="en-US"/>
        </w:rPr>
        <w:t xml:space="preserve">. Cardiff University guarantees fair access to opportunities for all suppliers and equal treatment during the selection process. </w:t>
      </w:r>
      <w:bookmarkStart w:id="8" w:name="_Hlk150766116"/>
    </w:p>
    <w:p w14:paraId="00DDC7D5" w14:textId="77777777" w:rsidR="00F96ADB" w:rsidRPr="00E924AD" w:rsidRDefault="00F96ADB" w:rsidP="00017589">
      <w:pPr>
        <w:spacing w:line="276" w:lineRule="auto"/>
        <w:rPr>
          <w:sz w:val="24"/>
          <w:szCs w:val="24"/>
          <w:lang w:val="en-US"/>
        </w:rPr>
      </w:pPr>
    </w:p>
    <w:bookmarkEnd w:id="8"/>
    <w:p w14:paraId="14C40545" w14:textId="5B45EDC0" w:rsidR="002317BB" w:rsidRPr="00AF64A0" w:rsidRDefault="31AAEC2A" w:rsidP="002317BB">
      <w:pPr>
        <w:spacing w:line="276" w:lineRule="auto"/>
        <w:rPr>
          <w:sz w:val="24"/>
          <w:szCs w:val="24"/>
        </w:rPr>
      </w:pPr>
      <w:r w:rsidRPr="00AF64A0">
        <w:rPr>
          <w:sz w:val="24"/>
          <w:szCs w:val="24"/>
        </w:rPr>
        <w:t>In this Code:</w:t>
      </w:r>
    </w:p>
    <w:p w14:paraId="1E24CC9D" w14:textId="4568801B" w:rsidR="31AAEC2A" w:rsidRPr="00F75865" w:rsidRDefault="31AAEC2A" w:rsidP="002317BB">
      <w:pPr>
        <w:spacing w:line="276" w:lineRule="auto"/>
        <w:rPr>
          <w:sz w:val="24"/>
          <w:szCs w:val="24"/>
        </w:rPr>
      </w:pPr>
      <w:r w:rsidRPr="00F75865">
        <w:rPr>
          <w:sz w:val="24"/>
          <w:szCs w:val="24"/>
        </w:rPr>
        <w:t>Supplier means a company, partnership or individual that provides goods</w:t>
      </w:r>
      <w:r w:rsidR="600AE4D8" w:rsidRPr="00F75865">
        <w:rPr>
          <w:sz w:val="24"/>
          <w:szCs w:val="24"/>
        </w:rPr>
        <w:t xml:space="preserve">, </w:t>
      </w:r>
      <w:r w:rsidR="00634787" w:rsidRPr="00F75865">
        <w:rPr>
          <w:sz w:val="24"/>
          <w:szCs w:val="24"/>
        </w:rPr>
        <w:t>services,</w:t>
      </w:r>
      <w:r w:rsidRPr="00F75865">
        <w:rPr>
          <w:sz w:val="24"/>
          <w:szCs w:val="24"/>
        </w:rPr>
        <w:t xml:space="preserve"> </w:t>
      </w:r>
      <w:r w:rsidR="7D97B124" w:rsidRPr="00F75865">
        <w:rPr>
          <w:sz w:val="24"/>
          <w:szCs w:val="24"/>
        </w:rPr>
        <w:t xml:space="preserve">or works </w:t>
      </w:r>
      <w:r w:rsidRPr="00F75865">
        <w:rPr>
          <w:sz w:val="24"/>
          <w:szCs w:val="24"/>
        </w:rPr>
        <w:t xml:space="preserve">to the </w:t>
      </w:r>
      <w:r w:rsidR="00634787" w:rsidRPr="00F75865">
        <w:rPr>
          <w:sz w:val="24"/>
          <w:szCs w:val="24"/>
        </w:rPr>
        <w:t>University.</w:t>
      </w:r>
    </w:p>
    <w:p w14:paraId="2216A5B8" w14:textId="14400B93" w:rsidR="31AAEC2A" w:rsidRPr="00F75865" w:rsidRDefault="31AAEC2A" w:rsidP="002317BB">
      <w:pPr>
        <w:spacing w:line="276" w:lineRule="auto"/>
        <w:rPr>
          <w:sz w:val="24"/>
          <w:szCs w:val="24"/>
        </w:rPr>
      </w:pPr>
      <w:r w:rsidRPr="00F75865">
        <w:rPr>
          <w:sz w:val="24"/>
          <w:szCs w:val="24"/>
        </w:rPr>
        <w:t xml:space="preserve">Worker means any individual whom the Supplier employs, hires, engages, or otherwise uses to conduct its </w:t>
      </w:r>
      <w:r w:rsidR="00634787" w:rsidRPr="00F75865">
        <w:rPr>
          <w:sz w:val="24"/>
          <w:szCs w:val="24"/>
        </w:rPr>
        <w:t>business.</w:t>
      </w:r>
    </w:p>
    <w:p w14:paraId="2AD260A7" w14:textId="3159C412" w:rsidR="002317BB" w:rsidRDefault="1A474206" w:rsidP="002317BB">
      <w:pPr>
        <w:spacing w:line="276" w:lineRule="auto"/>
        <w:rPr>
          <w:sz w:val="24"/>
          <w:szCs w:val="24"/>
        </w:rPr>
      </w:pPr>
      <w:r w:rsidRPr="00F75865">
        <w:rPr>
          <w:sz w:val="24"/>
          <w:szCs w:val="24"/>
        </w:rPr>
        <w:t xml:space="preserve">Representative means the Supplier’s suppliers, vendors, </w:t>
      </w:r>
      <w:r w:rsidR="00634787" w:rsidRPr="00F75865">
        <w:rPr>
          <w:sz w:val="24"/>
          <w:szCs w:val="24"/>
        </w:rPr>
        <w:t>agents,</w:t>
      </w:r>
      <w:r w:rsidRPr="00F75865">
        <w:rPr>
          <w:sz w:val="24"/>
          <w:szCs w:val="24"/>
        </w:rPr>
        <w:t xml:space="preserve"> and subcontractors who are </w:t>
      </w:r>
      <w:r w:rsidR="79F928D7" w:rsidRPr="00F75865">
        <w:rPr>
          <w:sz w:val="24"/>
          <w:szCs w:val="24"/>
        </w:rPr>
        <w:t>involved</w:t>
      </w:r>
      <w:r w:rsidRPr="00F75865">
        <w:rPr>
          <w:sz w:val="24"/>
          <w:szCs w:val="24"/>
        </w:rPr>
        <w:t xml:space="preserve"> in the Supplier’s supply </w:t>
      </w:r>
      <w:r w:rsidR="00634787" w:rsidRPr="00F75865">
        <w:rPr>
          <w:sz w:val="24"/>
          <w:szCs w:val="24"/>
        </w:rPr>
        <w:t>chain.</w:t>
      </w:r>
    </w:p>
    <w:p w14:paraId="4BEFCFB6" w14:textId="4C7E781A" w:rsidR="00402D3E" w:rsidRDefault="00402D3E" w:rsidP="002317BB">
      <w:pPr>
        <w:spacing w:line="276" w:lineRule="auto"/>
        <w:rPr>
          <w:sz w:val="24"/>
          <w:szCs w:val="24"/>
        </w:rPr>
      </w:pPr>
      <w:r w:rsidRPr="102E9539">
        <w:rPr>
          <w:sz w:val="24"/>
          <w:szCs w:val="24"/>
        </w:rPr>
        <w:t>This Code applies to any</w:t>
      </w:r>
      <w:r w:rsidR="27146ECE" w:rsidRPr="102E9539">
        <w:rPr>
          <w:sz w:val="24"/>
          <w:szCs w:val="24"/>
        </w:rPr>
        <w:t xml:space="preserve"> </w:t>
      </w:r>
      <w:r w:rsidR="00634787" w:rsidRPr="102E9539">
        <w:rPr>
          <w:sz w:val="24"/>
          <w:szCs w:val="24"/>
        </w:rPr>
        <w:t>Supplier and</w:t>
      </w:r>
      <w:r w:rsidR="5B0EEC9A" w:rsidRPr="102E9539">
        <w:rPr>
          <w:sz w:val="24"/>
          <w:szCs w:val="24"/>
        </w:rPr>
        <w:t xml:space="preserve"> its Workers and Representatives</w:t>
      </w:r>
      <w:r w:rsidRPr="102E9539">
        <w:rPr>
          <w:sz w:val="24"/>
          <w:szCs w:val="24"/>
        </w:rPr>
        <w:t>.</w:t>
      </w:r>
    </w:p>
    <w:p w14:paraId="607059E6" w14:textId="07F77420" w:rsidR="002317BB" w:rsidRPr="00AF64A0" w:rsidRDefault="00A24C05" w:rsidP="00AF64A0">
      <w:pPr>
        <w:spacing w:line="276" w:lineRule="auto"/>
        <w:rPr>
          <w:sz w:val="24"/>
          <w:szCs w:val="24"/>
          <w:lang w:val="en-US"/>
        </w:rPr>
      </w:pPr>
      <w:r w:rsidRPr="102E9539">
        <w:rPr>
          <w:sz w:val="24"/>
          <w:szCs w:val="24"/>
        </w:rPr>
        <w:t xml:space="preserve">Suppliers shall comply with the Code and shall ensure that its </w:t>
      </w:r>
      <w:r w:rsidR="3DDA2D05" w:rsidRPr="102E9539">
        <w:rPr>
          <w:sz w:val="24"/>
          <w:szCs w:val="24"/>
        </w:rPr>
        <w:t>W</w:t>
      </w:r>
      <w:r w:rsidR="00576813" w:rsidRPr="102E9539">
        <w:rPr>
          <w:sz w:val="24"/>
          <w:szCs w:val="24"/>
        </w:rPr>
        <w:t>orkers</w:t>
      </w:r>
      <w:r w:rsidRPr="102E9539">
        <w:rPr>
          <w:sz w:val="24"/>
          <w:szCs w:val="24"/>
        </w:rPr>
        <w:t xml:space="preserve"> </w:t>
      </w:r>
      <w:r w:rsidR="005FBF3C" w:rsidRPr="102E9539">
        <w:rPr>
          <w:sz w:val="24"/>
          <w:szCs w:val="24"/>
        </w:rPr>
        <w:t xml:space="preserve">and Representatives </w:t>
      </w:r>
      <w:r w:rsidRPr="102E9539">
        <w:rPr>
          <w:sz w:val="24"/>
          <w:szCs w:val="24"/>
        </w:rPr>
        <w:t xml:space="preserve">are aware of </w:t>
      </w:r>
      <w:r w:rsidR="003C29AE" w:rsidRPr="102E9539">
        <w:rPr>
          <w:sz w:val="24"/>
          <w:szCs w:val="24"/>
        </w:rPr>
        <w:t>the Code</w:t>
      </w:r>
      <w:r w:rsidRPr="102E9539">
        <w:rPr>
          <w:sz w:val="24"/>
          <w:szCs w:val="24"/>
        </w:rPr>
        <w:t xml:space="preserve"> and comply with it.  </w:t>
      </w:r>
    </w:p>
    <w:p w14:paraId="60A8EA0B" w14:textId="3B2EA8F2" w:rsidR="00017589" w:rsidRDefault="00A24C05" w:rsidP="00AF64A0">
      <w:pPr>
        <w:spacing w:after="0" w:line="276" w:lineRule="auto"/>
        <w:rPr>
          <w:b/>
          <w:bCs/>
          <w:sz w:val="24"/>
          <w:szCs w:val="24"/>
        </w:rPr>
      </w:pPr>
      <w:r w:rsidRPr="0F693BF7">
        <w:rPr>
          <w:sz w:val="24"/>
          <w:szCs w:val="24"/>
        </w:rPr>
        <w:t>In addition to complying with the</w:t>
      </w:r>
      <w:r w:rsidR="003C29AE" w:rsidRPr="0F693BF7">
        <w:rPr>
          <w:sz w:val="24"/>
          <w:szCs w:val="24"/>
        </w:rPr>
        <w:t xml:space="preserve"> standards set out in the Code,</w:t>
      </w:r>
      <w:r w:rsidRPr="0F693BF7">
        <w:rPr>
          <w:sz w:val="24"/>
          <w:szCs w:val="24"/>
        </w:rPr>
        <w:t xml:space="preserve"> </w:t>
      </w:r>
      <w:r w:rsidR="00402D3E" w:rsidRPr="00AF64A0">
        <w:rPr>
          <w:b/>
          <w:bCs/>
          <w:sz w:val="24"/>
          <w:szCs w:val="24"/>
        </w:rPr>
        <w:t>Cardiff</w:t>
      </w:r>
      <w:r w:rsidR="00402D3E" w:rsidRPr="0F693BF7">
        <w:rPr>
          <w:sz w:val="24"/>
          <w:szCs w:val="24"/>
        </w:rPr>
        <w:t xml:space="preserve"> </w:t>
      </w:r>
      <w:r w:rsidR="00402D3E" w:rsidRPr="00AF64A0">
        <w:rPr>
          <w:b/>
          <w:bCs/>
          <w:sz w:val="24"/>
          <w:szCs w:val="24"/>
        </w:rPr>
        <w:t xml:space="preserve">University requires </w:t>
      </w:r>
      <w:r w:rsidR="00856F72" w:rsidRPr="00AF64A0">
        <w:rPr>
          <w:b/>
          <w:bCs/>
          <w:sz w:val="24"/>
          <w:szCs w:val="24"/>
        </w:rPr>
        <w:t>all</w:t>
      </w:r>
      <w:r w:rsidR="00402D3E" w:rsidRPr="00AF64A0">
        <w:rPr>
          <w:b/>
          <w:bCs/>
          <w:sz w:val="24"/>
          <w:szCs w:val="24"/>
        </w:rPr>
        <w:t xml:space="preserve"> its </w:t>
      </w:r>
      <w:r w:rsidR="64C62128" w:rsidRPr="00AF64A0">
        <w:rPr>
          <w:b/>
          <w:bCs/>
          <w:sz w:val="24"/>
          <w:szCs w:val="24"/>
        </w:rPr>
        <w:t>S</w:t>
      </w:r>
      <w:r w:rsidR="00402D3E" w:rsidRPr="00AF64A0">
        <w:rPr>
          <w:b/>
          <w:bCs/>
          <w:sz w:val="24"/>
          <w:szCs w:val="24"/>
        </w:rPr>
        <w:t>uppliers to</w:t>
      </w:r>
      <w:r w:rsidR="00402D3E" w:rsidRPr="0F693BF7">
        <w:rPr>
          <w:sz w:val="24"/>
          <w:szCs w:val="24"/>
        </w:rPr>
        <w:t xml:space="preserve"> </w:t>
      </w:r>
      <w:r w:rsidR="00402D3E" w:rsidRPr="00AF64A0">
        <w:rPr>
          <w:b/>
          <w:bCs/>
          <w:sz w:val="24"/>
          <w:szCs w:val="24"/>
        </w:rPr>
        <w:t>comply with all applicable laws, regulations, and standards.</w:t>
      </w:r>
    </w:p>
    <w:p w14:paraId="5FEE8F47" w14:textId="77777777" w:rsidR="00F96ADB" w:rsidRPr="00AF64A0" w:rsidRDefault="00F96ADB" w:rsidP="00AF64A0">
      <w:pPr>
        <w:spacing w:after="0" w:line="276" w:lineRule="auto"/>
        <w:rPr>
          <w:b/>
          <w:bCs/>
          <w:sz w:val="24"/>
          <w:szCs w:val="24"/>
        </w:rPr>
      </w:pPr>
    </w:p>
    <w:p w14:paraId="4C680E27" w14:textId="38CBD3B4" w:rsidR="00402D3E" w:rsidRPr="00F96ADB" w:rsidRDefault="00402D3E" w:rsidP="00F96ADB">
      <w:pPr>
        <w:pStyle w:val="TOCHeading"/>
        <w:numPr>
          <w:ilvl w:val="0"/>
          <w:numId w:val="2"/>
        </w:numPr>
        <w:tabs>
          <w:tab w:val="num" w:pos="360"/>
        </w:tabs>
        <w:spacing w:line="360" w:lineRule="auto"/>
        <w:ind w:left="0" w:firstLine="0"/>
        <w:rPr>
          <w:color w:val="000000" w:themeColor="text1"/>
        </w:rPr>
      </w:pPr>
      <w:bookmarkStart w:id="9" w:name="Code_of_Conduct_and_Behaviours"/>
      <w:r>
        <w:rPr>
          <w:color w:val="000000" w:themeColor="text1"/>
        </w:rPr>
        <w:t>Code of Conduct and Behaviours</w:t>
      </w:r>
      <w:bookmarkEnd w:id="9"/>
    </w:p>
    <w:p w14:paraId="14E2101F" w14:textId="7F116268" w:rsidR="00E924AD" w:rsidRDefault="50D08F1C" w:rsidP="000B5489">
      <w:pPr>
        <w:pStyle w:val="NoSpacing"/>
        <w:spacing w:line="276" w:lineRule="auto"/>
        <w:rPr>
          <w:sz w:val="24"/>
          <w:szCs w:val="24"/>
        </w:rPr>
      </w:pPr>
      <w:r w:rsidRPr="00E10D1B">
        <w:rPr>
          <w:sz w:val="24"/>
          <w:szCs w:val="24"/>
        </w:rPr>
        <w:t xml:space="preserve">The </w:t>
      </w:r>
      <w:r w:rsidR="00634787" w:rsidRPr="00E10D1B">
        <w:rPr>
          <w:sz w:val="24"/>
          <w:szCs w:val="24"/>
        </w:rPr>
        <w:t>University expects</w:t>
      </w:r>
      <w:r w:rsidR="00402D3E" w:rsidRPr="00E10D1B">
        <w:rPr>
          <w:sz w:val="24"/>
          <w:szCs w:val="24"/>
        </w:rPr>
        <w:t xml:space="preserve"> </w:t>
      </w:r>
      <w:r w:rsidR="00856F72" w:rsidRPr="00E10D1B">
        <w:rPr>
          <w:sz w:val="24"/>
          <w:szCs w:val="24"/>
        </w:rPr>
        <w:t>all</w:t>
      </w:r>
      <w:r w:rsidR="00D84C50">
        <w:rPr>
          <w:sz w:val="24"/>
          <w:szCs w:val="24"/>
        </w:rPr>
        <w:t xml:space="preserve"> </w:t>
      </w:r>
      <w:r w:rsidR="00634787" w:rsidRPr="00E10D1B">
        <w:rPr>
          <w:sz w:val="24"/>
          <w:szCs w:val="24"/>
        </w:rPr>
        <w:t>its</w:t>
      </w:r>
      <w:r w:rsidR="48B95050" w:rsidRPr="00E10D1B">
        <w:rPr>
          <w:sz w:val="24"/>
          <w:szCs w:val="24"/>
        </w:rPr>
        <w:t xml:space="preserve"> S</w:t>
      </w:r>
      <w:r w:rsidR="00402D3E" w:rsidRPr="00E10D1B">
        <w:rPr>
          <w:sz w:val="24"/>
          <w:szCs w:val="24"/>
        </w:rPr>
        <w:t xml:space="preserve">uppliers to adhere to and comply with all the following </w:t>
      </w:r>
      <w:r w:rsidR="00024C07" w:rsidRPr="00E10D1B">
        <w:rPr>
          <w:sz w:val="24"/>
          <w:szCs w:val="24"/>
        </w:rPr>
        <w:t>legislative and</w:t>
      </w:r>
      <w:r w:rsidR="00402D3E" w:rsidRPr="00E10D1B">
        <w:rPr>
          <w:sz w:val="24"/>
          <w:szCs w:val="24"/>
        </w:rPr>
        <w:t xml:space="preserve"> best practice requirements</w:t>
      </w:r>
      <w:r w:rsidR="00024C07" w:rsidRPr="00E10D1B">
        <w:rPr>
          <w:sz w:val="24"/>
          <w:szCs w:val="24"/>
        </w:rPr>
        <w:t>,</w:t>
      </w:r>
      <w:r w:rsidR="00402D3E" w:rsidRPr="00E10D1B">
        <w:rPr>
          <w:sz w:val="24"/>
          <w:szCs w:val="24"/>
        </w:rPr>
        <w:t xml:space="preserve"> and to conduct assurance activities around their own compliance.</w:t>
      </w:r>
      <w:r w:rsidR="4D40D181" w:rsidRPr="00E10D1B">
        <w:rPr>
          <w:sz w:val="24"/>
          <w:szCs w:val="24"/>
        </w:rPr>
        <w:t xml:space="preserve"> </w:t>
      </w:r>
      <w:r w:rsidR="0F98292C" w:rsidRPr="00E10D1B">
        <w:rPr>
          <w:sz w:val="24"/>
          <w:szCs w:val="24"/>
        </w:rPr>
        <w:t xml:space="preserve">The University </w:t>
      </w:r>
      <w:r w:rsidR="7C708D67" w:rsidRPr="00E10D1B">
        <w:rPr>
          <w:sz w:val="24"/>
          <w:szCs w:val="24"/>
        </w:rPr>
        <w:t>further</w:t>
      </w:r>
      <w:r w:rsidR="0F98292C" w:rsidRPr="00E10D1B">
        <w:rPr>
          <w:sz w:val="24"/>
          <w:szCs w:val="24"/>
        </w:rPr>
        <w:t xml:space="preserve"> expects its Suppliers to comply with all internationally recognised human rights</w:t>
      </w:r>
      <w:r w:rsidR="3F4C1734" w:rsidRPr="00E10D1B">
        <w:rPr>
          <w:sz w:val="24"/>
          <w:szCs w:val="24"/>
        </w:rPr>
        <w:t xml:space="preserve"> </w:t>
      </w:r>
      <w:r w:rsidR="220D8445" w:rsidRPr="00E10D1B">
        <w:rPr>
          <w:sz w:val="24"/>
          <w:szCs w:val="24"/>
        </w:rPr>
        <w:t>a</w:t>
      </w:r>
      <w:r w:rsidR="009346EA" w:rsidRPr="00E10D1B">
        <w:rPr>
          <w:sz w:val="24"/>
          <w:szCs w:val="24"/>
        </w:rPr>
        <w:t>s</w:t>
      </w:r>
      <w:r w:rsidR="220D8445" w:rsidRPr="00E10D1B">
        <w:rPr>
          <w:sz w:val="24"/>
          <w:szCs w:val="24"/>
        </w:rPr>
        <w:t xml:space="preserve"> a minimum, as those expressed in the </w:t>
      </w:r>
      <w:r w:rsidR="00DB1758">
        <w:rPr>
          <w:sz w:val="24"/>
          <w:szCs w:val="24"/>
        </w:rPr>
        <w:t>Human Rights Act 19</w:t>
      </w:r>
      <w:r w:rsidR="00653EB0">
        <w:rPr>
          <w:sz w:val="24"/>
          <w:szCs w:val="24"/>
        </w:rPr>
        <w:t>9</w:t>
      </w:r>
      <w:r w:rsidR="00DB1758">
        <w:rPr>
          <w:sz w:val="24"/>
          <w:szCs w:val="24"/>
        </w:rPr>
        <w:t>8</w:t>
      </w:r>
      <w:r w:rsidR="002B1E62">
        <w:rPr>
          <w:sz w:val="24"/>
          <w:szCs w:val="24"/>
        </w:rPr>
        <w:t>,</w:t>
      </w:r>
      <w:r w:rsidR="00DB1758">
        <w:rPr>
          <w:sz w:val="24"/>
          <w:szCs w:val="24"/>
        </w:rPr>
        <w:t xml:space="preserve"> </w:t>
      </w:r>
      <w:r w:rsidR="220D8445" w:rsidRPr="00E10D1B">
        <w:rPr>
          <w:sz w:val="24"/>
          <w:szCs w:val="24"/>
        </w:rPr>
        <w:t xml:space="preserve">the principles concerning fundamental rights set </w:t>
      </w:r>
      <w:r w:rsidR="792EF54A" w:rsidRPr="00E10D1B">
        <w:rPr>
          <w:sz w:val="24"/>
          <w:szCs w:val="24"/>
        </w:rPr>
        <w:t>out</w:t>
      </w:r>
      <w:r w:rsidR="0F98292C" w:rsidRPr="00E10D1B">
        <w:rPr>
          <w:sz w:val="24"/>
          <w:szCs w:val="24"/>
        </w:rPr>
        <w:t xml:space="preserve"> </w:t>
      </w:r>
      <w:r w:rsidR="792EF54A" w:rsidRPr="00E10D1B">
        <w:rPr>
          <w:sz w:val="24"/>
          <w:szCs w:val="24"/>
        </w:rPr>
        <w:t xml:space="preserve">in the </w:t>
      </w:r>
      <w:bookmarkStart w:id="10" w:name="_Hlk156470628"/>
      <w:r w:rsidR="00343B2A" w:rsidRPr="00E10D1B">
        <w:rPr>
          <w:b/>
          <w:bCs/>
          <w:sz w:val="24"/>
          <w:szCs w:val="24"/>
        </w:rPr>
        <w:fldChar w:fldCharType="begin"/>
      </w:r>
      <w:r w:rsidR="00343B2A" w:rsidRPr="00E10D1B">
        <w:rPr>
          <w:b/>
          <w:bCs/>
          <w:sz w:val="24"/>
          <w:szCs w:val="24"/>
        </w:rPr>
        <w:instrText>HYPERLINK  \l "ILO_Rights_at_Work"</w:instrText>
      </w:r>
      <w:r w:rsidR="00343B2A" w:rsidRPr="00E10D1B">
        <w:rPr>
          <w:b/>
          <w:bCs/>
          <w:sz w:val="24"/>
          <w:szCs w:val="24"/>
        </w:rPr>
      </w:r>
      <w:r w:rsidR="00343B2A" w:rsidRPr="00E10D1B">
        <w:rPr>
          <w:b/>
          <w:bCs/>
          <w:sz w:val="24"/>
          <w:szCs w:val="24"/>
        </w:rPr>
        <w:fldChar w:fldCharType="separate"/>
      </w:r>
      <w:r w:rsidR="792EF54A" w:rsidRPr="00E10D1B">
        <w:rPr>
          <w:rStyle w:val="Hyperlink"/>
          <w:b/>
          <w:bCs/>
          <w:color w:val="auto"/>
          <w:sz w:val="24"/>
          <w:szCs w:val="24"/>
          <w:u w:val="none"/>
        </w:rPr>
        <w:t xml:space="preserve">International </w:t>
      </w:r>
      <w:bookmarkStart w:id="11" w:name="_Hlk155794786"/>
      <w:proofErr w:type="spellStart"/>
      <w:r w:rsidR="792EF54A" w:rsidRPr="00E10D1B">
        <w:rPr>
          <w:rStyle w:val="Hyperlink"/>
          <w:b/>
          <w:bCs/>
          <w:color w:val="auto"/>
          <w:sz w:val="24"/>
          <w:szCs w:val="24"/>
          <w:u w:val="none"/>
        </w:rPr>
        <w:t>Labour</w:t>
      </w:r>
      <w:proofErr w:type="spellEnd"/>
      <w:r w:rsidR="792EF54A" w:rsidRPr="00E10D1B">
        <w:rPr>
          <w:rStyle w:val="Hyperlink"/>
          <w:b/>
          <w:bCs/>
          <w:color w:val="auto"/>
          <w:sz w:val="24"/>
          <w:szCs w:val="24"/>
          <w:u w:val="none"/>
        </w:rPr>
        <w:t xml:space="preserve"> </w:t>
      </w:r>
      <w:proofErr w:type="spellStart"/>
      <w:r w:rsidR="792EF54A" w:rsidRPr="00E10D1B">
        <w:rPr>
          <w:rStyle w:val="Hyperlink"/>
          <w:b/>
          <w:bCs/>
          <w:color w:val="auto"/>
          <w:sz w:val="24"/>
          <w:szCs w:val="24"/>
          <w:u w:val="none"/>
        </w:rPr>
        <w:t>Organisation's</w:t>
      </w:r>
      <w:proofErr w:type="spellEnd"/>
      <w:r w:rsidR="792EF54A" w:rsidRPr="00E10D1B">
        <w:rPr>
          <w:rStyle w:val="Hyperlink"/>
          <w:color w:val="auto"/>
          <w:sz w:val="24"/>
          <w:szCs w:val="24"/>
          <w:u w:val="none"/>
        </w:rPr>
        <w:t xml:space="preserve"> </w:t>
      </w:r>
      <w:r w:rsidR="5E79359D" w:rsidRPr="00E10D1B">
        <w:rPr>
          <w:rStyle w:val="Hyperlink"/>
          <w:color w:val="auto"/>
          <w:sz w:val="24"/>
          <w:szCs w:val="24"/>
          <w:u w:val="none"/>
        </w:rPr>
        <w:t>(</w:t>
      </w:r>
      <w:r w:rsidR="5E79359D" w:rsidRPr="00E10D1B">
        <w:rPr>
          <w:rStyle w:val="Hyperlink"/>
          <w:b/>
          <w:bCs/>
          <w:color w:val="auto"/>
          <w:sz w:val="24"/>
          <w:szCs w:val="24"/>
          <w:u w:val="none"/>
        </w:rPr>
        <w:t>ILO</w:t>
      </w:r>
      <w:r w:rsidR="5E79359D" w:rsidRPr="00E10D1B">
        <w:rPr>
          <w:rStyle w:val="Hyperlink"/>
          <w:color w:val="auto"/>
          <w:sz w:val="24"/>
          <w:szCs w:val="24"/>
          <w:u w:val="none"/>
        </w:rPr>
        <w:t xml:space="preserve">) </w:t>
      </w:r>
      <w:r w:rsidR="5E79359D" w:rsidRPr="00E10D1B">
        <w:rPr>
          <w:rStyle w:val="Hyperlink"/>
          <w:b/>
          <w:bCs/>
          <w:color w:val="auto"/>
          <w:sz w:val="24"/>
          <w:szCs w:val="24"/>
          <w:u w:val="none"/>
        </w:rPr>
        <w:t>Declaration on Fundamental Principles and Rights at Work</w:t>
      </w:r>
      <w:r w:rsidR="00343B2A" w:rsidRPr="00E10D1B">
        <w:rPr>
          <w:b/>
          <w:bCs/>
          <w:sz w:val="24"/>
          <w:szCs w:val="24"/>
        </w:rPr>
        <w:fldChar w:fldCharType="end"/>
      </w:r>
      <w:r w:rsidR="002B1E62">
        <w:rPr>
          <w:b/>
          <w:bCs/>
          <w:sz w:val="24"/>
          <w:szCs w:val="24"/>
        </w:rPr>
        <w:t xml:space="preserve">, and comply with </w:t>
      </w:r>
      <w:bookmarkEnd w:id="11"/>
      <w:bookmarkEnd w:id="10"/>
      <w:r w:rsidR="00DB1758">
        <w:rPr>
          <w:sz w:val="24"/>
          <w:szCs w:val="24"/>
        </w:rPr>
        <w:t>the Ethical Trading Initiative (ETI)</w:t>
      </w:r>
      <w:r w:rsidR="002B1E62">
        <w:rPr>
          <w:sz w:val="24"/>
          <w:szCs w:val="24"/>
        </w:rPr>
        <w:t xml:space="preserve"> Base Code, in any part of its supply chain.</w:t>
      </w:r>
    </w:p>
    <w:p w14:paraId="07B711C3" w14:textId="12295216" w:rsidR="00AF64A0" w:rsidRDefault="00F96ADB" w:rsidP="000B5489">
      <w:pPr>
        <w:pStyle w:val="NoSpacing"/>
        <w:spacing w:line="276" w:lineRule="auto"/>
        <w:rPr>
          <w:sz w:val="24"/>
          <w:szCs w:val="24"/>
        </w:rPr>
      </w:pPr>
      <w:r>
        <w:rPr>
          <w:rFonts w:cstheme="minorHAnsi"/>
          <w:noProof/>
        </w:rPr>
        <w:lastRenderedPageBreak/>
        <mc:AlternateContent>
          <mc:Choice Requires="wpg">
            <w:drawing>
              <wp:anchor distT="0" distB="0" distL="114300" distR="114300" simplePos="0" relativeHeight="251663360" behindDoc="0" locked="0" layoutInCell="1" allowOverlap="1" wp14:anchorId="33502596" wp14:editId="366656A2">
                <wp:simplePos x="0" y="0"/>
                <wp:positionH relativeFrom="margin">
                  <wp:align>left</wp:align>
                </wp:positionH>
                <wp:positionV relativeFrom="paragraph">
                  <wp:posOffset>4030</wp:posOffset>
                </wp:positionV>
                <wp:extent cx="3629025" cy="742950"/>
                <wp:effectExtent l="0" t="0" r="28575" b="0"/>
                <wp:wrapNone/>
                <wp:docPr id="2026057350" name="Group 1"/>
                <wp:cNvGraphicFramePr/>
                <a:graphic xmlns:a="http://schemas.openxmlformats.org/drawingml/2006/main">
                  <a:graphicData uri="http://schemas.microsoft.com/office/word/2010/wordprocessingGroup">
                    <wpg:wgp>
                      <wpg:cNvGrpSpPr/>
                      <wpg:grpSpPr>
                        <a:xfrm>
                          <a:off x="0" y="0"/>
                          <a:ext cx="3629025" cy="742950"/>
                          <a:chOff x="0" y="0"/>
                          <a:chExt cx="3486151" cy="695960"/>
                        </a:xfrm>
                      </wpg:grpSpPr>
                      <wps:wsp>
                        <wps:cNvPr id="156430968" name="Text Box 17"/>
                        <wps:cNvSpPr txBox="1"/>
                        <wps:spPr>
                          <a:xfrm>
                            <a:off x="219075" y="142875"/>
                            <a:ext cx="3267076" cy="409575"/>
                          </a:xfrm>
                          <a:custGeom>
                            <a:avLst/>
                            <a:gdLst>
                              <a:gd name="connsiteX0" fmla="*/ 0 w 3267075"/>
                              <a:gd name="connsiteY0" fmla="*/ 0 h 561975"/>
                              <a:gd name="connsiteX1" fmla="*/ 3267075 w 3267075"/>
                              <a:gd name="connsiteY1" fmla="*/ 0 h 561975"/>
                              <a:gd name="connsiteX2" fmla="*/ 3267075 w 3267075"/>
                              <a:gd name="connsiteY2" fmla="*/ 561975 h 561975"/>
                              <a:gd name="connsiteX3" fmla="*/ 0 w 3267075"/>
                              <a:gd name="connsiteY3" fmla="*/ 561975 h 561975"/>
                              <a:gd name="connsiteX4" fmla="*/ 0 w 3267075"/>
                              <a:gd name="connsiteY4" fmla="*/ 0 h 561975"/>
                              <a:gd name="connsiteX0" fmla="*/ 409575 w 3267075"/>
                              <a:gd name="connsiteY0" fmla="*/ 0 h 561975"/>
                              <a:gd name="connsiteX1" fmla="*/ 3267075 w 3267075"/>
                              <a:gd name="connsiteY1" fmla="*/ 0 h 561975"/>
                              <a:gd name="connsiteX2" fmla="*/ 3267075 w 3267075"/>
                              <a:gd name="connsiteY2" fmla="*/ 561975 h 561975"/>
                              <a:gd name="connsiteX3" fmla="*/ 0 w 3267075"/>
                              <a:gd name="connsiteY3" fmla="*/ 561975 h 561975"/>
                              <a:gd name="connsiteX4" fmla="*/ 409575 w 3267075"/>
                              <a:gd name="connsiteY4" fmla="*/ 0 h 5619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267075" h="561975">
                                <a:moveTo>
                                  <a:pt x="409575" y="0"/>
                                </a:moveTo>
                                <a:lnTo>
                                  <a:pt x="3267075" y="0"/>
                                </a:lnTo>
                                <a:lnTo>
                                  <a:pt x="3267075" y="561975"/>
                                </a:lnTo>
                                <a:lnTo>
                                  <a:pt x="0" y="561975"/>
                                </a:lnTo>
                                <a:lnTo>
                                  <a:pt x="409575" y="0"/>
                                </a:lnTo>
                                <a:close/>
                              </a:path>
                            </a:pathLst>
                          </a:custGeom>
                          <a:solidFill>
                            <a:schemeClr val="accent2">
                              <a:lumMod val="40000"/>
                              <a:lumOff val="60000"/>
                            </a:schemeClr>
                          </a:solidFill>
                          <a:ln w="6350">
                            <a:noFill/>
                          </a:ln>
                          <a:effectLst>
                            <a:outerShdw blurRad="50800" dist="38100" dir="10800000" algn="r" rotWithShape="0">
                              <a:prstClr val="black">
                                <a:alpha val="40000"/>
                              </a:prstClr>
                            </a:outerShdw>
                          </a:effectLst>
                        </wps:spPr>
                        <wps:txbx>
                          <w:txbxContent>
                            <w:p w14:paraId="63AA9A21" w14:textId="77777777" w:rsidR="00AA5340" w:rsidRPr="00E924AD" w:rsidRDefault="00AA5340" w:rsidP="00F50DF3">
                              <w:pPr>
                                <w:pStyle w:val="Heading2"/>
                                <w:ind w:firstLine="720"/>
                                <w:rPr>
                                  <w:color w:val="C45911" w:themeColor="accent2" w:themeShade="BF"/>
                                  <w:sz w:val="28"/>
                                  <w:szCs w:val="28"/>
                                </w:rPr>
                              </w:pPr>
                              <w:bookmarkStart w:id="12" w:name="Social_Compliance"/>
                              <w:r w:rsidRPr="00E924AD">
                                <w:rPr>
                                  <w:color w:val="C45911" w:themeColor="accent2" w:themeShade="BF"/>
                                  <w:sz w:val="28"/>
                                  <w:szCs w:val="28"/>
                                </w:rPr>
                                <w:t>3.1 Social Compliance</w:t>
                              </w:r>
                              <w:bookmarkEnd w:id="12"/>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555021739" name="Graphic 16" descr="Group success with solid fill"/>
                          <pic:cNvPicPr>
                            <a:picLocks noChangeAspect="1"/>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63270" cy="69596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3502596" id="Group 1" o:spid="_x0000_s1027" style="position:absolute;margin-left:0;margin-top:.3pt;width:285.75pt;height:58.5pt;z-index:251663360;mso-position-horizontal:left;mso-position-horizontal-relative:margin;mso-width-relative:margin;mso-height-relative:margin" coordsize="34861,6959"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">
                <v:shape id="Text Box 17" o:spid="_x0000_s1028" style="position:absolute;left:2190;top:1428;width:32671;height:4096;visibility:visible;mso-wrap-style:square;v-text-anchor:top" coordsize="3267075,5619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" adj="-11796480,,5400" path="m409575,l3267075,r,561975l,561975,409575,xe" fillcolor="#f7caac [1301]" stroked="f" strokeweight=".5pt">
                  <v:stroke joinstyle="miter"/>
                  <v:shadow on="t" color="black" opacity="26214f" origin=".5" offset="-3pt,0"/>
                  <v:formulas/>
                  <v:path arrowok="t" o:connecttype="custom" o:connectlocs="409575,0;3267076,0;3267076,409575;0,409575;409575,0" o:connectangles="0,0,0,0,0" textboxrect="0,0,3267075,561975"/>
                  <v:textbox>
                    <w:txbxContent>
                      <w:p w14:paraId="63AA9A21" w14:textId="77777777" w:rsidR="00AA5340" w:rsidRPr="00E924AD" w:rsidRDefault="00AA5340" w:rsidP="00F50DF3">
                        <w:pPr>
                          <w:pStyle w:val="Heading2"/>
                          <w:ind w:firstLine="720"/>
                          <w:rPr>
                            <w:color w:val="C45911" w:themeColor="accent2" w:themeShade="BF"/>
                            <w:sz w:val="28"/>
                            <w:szCs w:val="28"/>
                          </w:rPr>
                        </w:pPr>
                        <w:bookmarkStart w:id="13" w:name="Social_Compliance"/>
                        <w:r w:rsidRPr="00E924AD">
                          <w:rPr>
                            <w:color w:val="C45911" w:themeColor="accent2" w:themeShade="BF"/>
                            <w:sz w:val="28"/>
                            <w:szCs w:val="28"/>
                          </w:rPr>
                          <w:t>3.1 Social Compliance</w:t>
                        </w:r>
                        <w:bookmarkEnd w:id="13"/>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16" o:spid="_x0000_s1029" type="#_x0000_t75" alt="Group success with solid fill" style="position:absolute;width:7632;height:69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">
                  <v:imagedata r:id="rId16" o:title="Group success with solid fill"/>
                </v:shape>
                <w10:wrap anchorx="margin"/>
              </v:group>
            </w:pict>
          </mc:Fallback>
        </mc:AlternateContent>
      </w:r>
    </w:p>
    <w:p w14:paraId="6BF499CF" w14:textId="564AE468" w:rsidR="000B5489" w:rsidRPr="000B5489" w:rsidRDefault="000B5489" w:rsidP="000B5489">
      <w:pPr>
        <w:pStyle w:val="NoSpacing"/>
        <w:spacing w:line="276" w:lineRule="auto"/>
        <w:rPr>
          <w:sz w:val="24"/>
          <w:szCs w:val="24"/>
        </w:rPr>
      </w:pPr>
    </w:p>
    <w:p w14:paraId="7D534971" w14:textId="3C1B92D1" w:rsidR="00E924AD" w:rsidRDefault="00E924AD" w:rsidP="002317BB">
      <w:pPr>
        <w:pStyle w:val="Heading2"/>
        <w:spacing w:line="276" w:lineRule="auto"/>
        <w:rPr>
          <w:color w:val="C45911" w:themeColor="accent2" w:themeShade="BF"/>
          <w:lang w:val="en-US"/>
        </w:rPr>
      </w:pPr>
    </w:p>
    <w:p w14:paraId="1A653CD8" w14:textId="77777777" w:rsidR="00F96ADB" w:rsidRPr="00F96ADB" w:rsidRDefault="00F96ADB" w:rsidP="00F96ADB">
      <w:pPr>
        <w:rPr>
          <w:lang w:val="en-US"/>
        </w:rPr>
      </w:pPr>
    </w:p>
    <w:p w14:paraId="582DD8D2" w14:textId="244B6EEF" w:rsidR="007D7F8D" w:rsidRDefault="00136AA9" w:rsidP="002317BB">
      <w:pPr>
        <w:pStyle w:val="Heading2"/>
        <w:spacing w:line="276" w:lineRule="auto"/>
        <w:rPr>
          <w:color w:val="C45911" w:themeColor="accent2" w:themeShade="BF"/>
          <w:lang w:val="en-US"/>
        </w:rPr>
      </w:pPr>
      <w:r w:rsidRPr="00F50DF3">
        <w:rPr>
          <w:color w:val="C45911" w:themeColor="accent2" w:themeShade="BF"/>
          <w:lang w:val="en-US"/>
        </w:rPr>
        <w:t xml:space="preserve">Forced or Involuntary </w:t>
      </w:r>
      <w:proofErr w:type="spellStart"/>
      <w:r w:rsidRPr="00F50DF3">
        <w:rPr>
          <w:color w:val="C45911" w:themeColor="accent2" w:themeShade="BF"/>
          <w:lang w:val="en-US"/>
        </w:rPr>
        <w:t>Labour</w:t>
      </w:r>
      <w:proofErr w:type="spellEnd"/>
    </w:p>
    <w:p w14:paraId="4A100555" w14:textId="544A8A8F" w:rsidR="00234DB3" w:rsidRPr="007D7F8D" w:rsidRDefault="00234DB3" w:rsidP="002317BB">
      <w:pPr>
        <w:pStyle w:val="Heading2"/>
        <w:spacing w:line="276" w:lineRule="auto"/>
        <w:rPr>
          <w:rFonts w:asciiTheme="minorHAnsi" w:hAnsiTheme="minorHAnsi" w:cstheme="minorHAnsi"/>
          <w:color w:val="auto"/>
          <w:lang w:val="en-US"/>
        </w:rPr>
      </w:pPr>
      <w:r w:rsidRPr="007D7F8D">
        <w:rPr>
          <w:rFonts w:asciiTheme="minorHAnsi" w:hAnsiTheme="minorHAnsi" w:cstheme="minorHAnsi"/>
          <w:color w:val="auto"/>
          <w:sz w:val="24"/>
          <w:szCs w:val="24"/>
          <w:lang w:val="en-US"/>
        </w:rPr>
        <w:t>Suppliers must:</w:t>
      </w:r>
      <w:r w:rsidR="000B5489" w:rsidRPr="000B5489">
        <w:rPr>
          <w:b/>
          <w:bCs/>
          <w:noProof/>
        </w:rPr>
        <w:t xml:space="preserve"> </w:t>
      </w:r>
    </w:p>
    <w:p w14:paraId="07FEA551" w14:textId="5E8C8071" w:rsidR="00136AA9" w:rsidRPr="003E1D7D" w:rsidRDefault="00403B6A" w:rsidP="002317BB">
      <w:pPr>
        <w:pStyle w:val="ListParagraph"/>
        <w:numPr>
          <w:ilvl w:val="0"/>
          <w:numId w:val="3"/>
        </w:numPr>
        <w:tabs>
          <w:tab w:val="left" w:pos="1912"/>
        </w:tabs>
        <w:spacing w:line="276" w:lineRule="auto"/>
        <w:rPr>
          <w:sz w:val="24"/>
          <w:szCs w:val="24"/>
          <w:lang w:val="en-US"/>
        </w:rPr>
      </w:pPr>
      <w:r>
        <w:rPr>
          <w:sz w:val="24"/>
          <w:szCs w:val="24"/>
          <w:lang w:val="en-US"/>
        </w:rPr>
        <w:t>N</w:t>
      </w:r>
      <w:r w:rsidR="00136AA9" w:rsidRPr="0F693BF7">
        <w:rPr>
          <w:sz w:val="24"/>
          <w:szCs w:val="24"/>
          <w:lang w:val="en-US"/>
        </w:rPr>
        <w:t>ot use forced, bonded</w:t>
      </w:r>
      <w:r w:rsidR="058D522A" w:rsidRPr="0F693BF7">
        <w:rPr>
          <w:sz w:val="24"/>
          <w:szCs w:val="24"/>
          <w:lang w:val="en-US"/>
        </w:rPr>
        <w:t>, indentured, prison</w:t>
      </w:r>
      <w:r w:rsidR="00136AA9" w:rsidRPr="0F693BF7">
        <w:rPr>
          <w:sz w:val="24"/>
          <w:szCs w:val="24"/>
          <w:lang w:val="en-US"/>
        </w:rPr>
        <w:t xml:space="preserve"> or involuntary </w:t>
      </w:r>
      <w:proofErr w:type="spellStart"/>
      <w:r w:rsidR="00136AA9" w:rsidRPr="0F693BF7">
        <w:rPr>
          <w:sz w:val="24"/>
          <w:szCs w:val="24"/>
          <w:lang w:val="en-US"/>
        </w:rPr>
        <w:t>labour</w:t>
      </w:r>
      <w:proofErr w:type="spellEnd"/>
      <w:r w:rsidR="00136AA9" w:rsidRPr="0F693BF7">
        <w:rPr>
          <w:sz w:val="24"/>
          <w:szCs w:val="24"/>
          <w:lang w:val="en-US"/>
        </w:rPr>
        <w:t xml:space="preserve"> nor demand work/service from an individual under threat or coercion.</w:t>
      </w:r>
    </w:p>
    <w:p w14:paraId="4F18D6D0" w14:textId="21642F1D" w:rsidR="00136AA9" w:rsidRPr="003E1D7D" w:rsidRDefault="00403B6A" w:rsidP="002317BB">
      <w:pPr>
        <w:pStyle w:val="ListParagraph"/>
        <w:numPr>
          <w:ilvl w:val="0"/>
          <w:numId w:val="3"/>
        </w:numPr>
        <w:tabs>
          <w:tab w:val="left" w:pos="1912"/>
        </w:tabs>
        <w:spacing w:line="276" w:lineRule="auto"/>
        <w:rPr>
          <w:sz w:val="24"/>
          <w:szCs w:val="24"/>
          <w:lang w:val="en-US"/>
        </w:rPr>
      </w:pPr>
      <w:r>
        <w:rPr>
          <w:sz w:val="24"/>
          <w:szCs w:val="24"/>
          <w:lang w:val="en-US"/>
        </w:rPr>
        <w:t>C</w:t>
      </w:r>
      <w:r w:rsidR="00136AA9" w:rsidRPr="0F693BF7">
        <w:rPr>
          <w:sz w:val="24"/>
          <w:szCs w:val="24"/>
          <w:lang w:val="en-US"/>
        </w:rPr>
        <w:t xml:space="preserve">onduct </w:t>
      </w:r>
      <w:r>
        <w:rPr>
          <w:sz w:val="24"/>
          <w:szCs w:val="24"/>
          <w:lang w:val="en-US"/>
        </w:rPr>
        <w:t xml:space="preserve">work </w:t>
      </w:r>
      <w:r w:rsidR="00136AA9" w:rsidRPr="0F693BF7">
        <w:rPr>
          <w:sz w:val="24"/>
          <w:szCs w:val="24"/>
          <w:lang w:val="en-US"/>
        </w:rPr>
        <w:t xml:space="preserve">based on freely agreed terms. This means that </w:t>
      </w:r>
      <w:r w:rsidR="79B3202D" w:rsidRPr="0F693BF7">
        <w:rPr>
          <w:sz w:val="24"/>
          <w:szCs w:val="24"/>
          <w:lang w:val="en-US"/>
        </w:rPr>
        <w:t>W</w:t>
      </w:r>
      <w:r w:rsidR="00136AA9" w:rsidRPr="0F693BF7">
        <w:rPr>
          <w:sz w:val="24"/>
          <w:szCs w:val="24"/>
          <w:lang w:val="en-US"/>
        </w:rPr>
        <w:t>orkers should be free to choose their employment and leave that employment on reasonable notice without holding financial deposit or personal items.</w:t>
      </w:r>
    </w:p>
    <w:p w14:paraId="06F5C0DC" w14:textId="53BE86DB" w:rsidR="00136AA9" w:rsidRPr="003E1D7D" w:rsidRDefault="00403B6A" w:rsidP="002317BB">
      <w:pPr>
        <w:pStyle w:val="ListParagraph"/>
        <w:numPr>
          <w:ilvl w:val="0"/>
          <w:numId w:val="3"/>
        </w:numPr>
        <w:tabs>
          <w:tab w:val="left" w:pos="1912"/>
        </w:tabs>
        <w:spacing w:line="276" w:lineRule="auto"/>
        <w:rPr>
          <w:sz w:val="24"/>
          <w:szCs w:val="24"/>
          <w:lang w:val="en-US"/>
        </w:rPr>
      </w:pPr>
      <w:r>
        <w:rPr>
          <w:sz w:val="24"/>
          <w:szCs w:val="24"/>
          <w:lang w:val="en-US"/>
        </w:rPr>
        <w:t>N</w:t>
      </w:r>
      <w:r w:rsidR="00136AA9" w:rsidRPr="0F693BF7">
        <w:rPr>
          <w:sz w:val="24"/>
          <w:szCs w:val="24"/>
          <w:lang w:val="en-US"/>
        </w:rPr>
        <w:t xml:space="preserve">ot engage in any way with human trafficking, or support or work with </w:t>
      </w:r>
      <w:proofErr w:type="spellStart"/>
      <w:r w:rsidR="00136AA9" w:rsidRPr="0F693BF7">
        <w:rPr>
          <w:sz w:val="24"/>
          <w:szCs w:val="24"/>
          <w:lang w:val="en-US"/>
        </w:rPr>
        <w:t>organisations</w:t>
      </w:r>
      <w:proofErr w:type="spellEnd"/>
      <w:r w:rsidR="00136AA9" w:rsidRPr="0F693BF7">
        <w:rPr>
          <w:sz w:val="24"/>
          <w:szCs w:val="24"/>
          <w:lang w:val="en-US"/>
        </w:rPr>
        <w:t xml:space="preserve"> that engage in human trafficking activity.</w:t>
      </w:r>
    </w:p>
    <w:p w14:paraId="1CF45C7D" w14:textId="249EB7E6" w:rsidR="00136AA9" w:rsidRPr="003E1D7D" w:rsidRDefault="00403B6A" w:rsidP="002317BB">
      <w:pPr>
        <w:pStyle w:val="ListParagraph"/>
        <w:numPr>
          <w:ilvl w:val="0"/>
          <w:numId w:val="3"/>
        </w:numPr>
        <w:tabs>
          <w:tab w:val="left" w:pos="1912"/>
        </w:tabs>
        <w:spacing w:line="276" w:lineRule="auto"/>
        <w:rPr>
          <w:sz w:val="24"/>
          <w:szCs w:val="24"/>
          <w:lang w:val="en-US"/>
        </w:rPr>
      </w:pPr>
      <w:r>
        <w:rPr>
          <w:sz w:val="24"/>
          <w:szCs w:val="24"/>
          <w:lang w:val="en-US"/>
        </w:rPr>
        <w:t>N</w:t>
      </w:r>
      <w:r w:rsidR="00136AA9" w:rsidRPr="0F693BF7">
        <w:rPr>
          <w:sz w:val="24"/>
          <w:szCs w:val="24"/>
          <w:lang w:val="en-US"/>
        </w:rPr>
        <w:t xml:space="preserve">ot require their </w:t>
      </w:r>
      <w:r w:rsidR="1AE4DFB7" w:rsidRPr="0F693BF7">
        <w:rPr>
          <w:sz w:val="24"/>
          <w:szCs w:val="24"/>
          <w:lang w:val="en-US"/>
        </w:rPr>
        <w:t>W</w:t>
      </w:r>
      <w:r w:rsidR="00313563" w:rsidRPr="0F693BF7">
        <w:rPr>
          <w:sz w:val="24"/>
          <w:szCs w:val="24"/>
          <w:lang w:val="en-US"/>
        </w:rPr>
        <w:t>orkers</w:t>
      </w:r>
      <w:r w:rsidR="00136AA9" w:rsidRPr="0F693BF7">
        <w:rPr>
          <w:sz w:val="24"/>
          <w:szCs w:val="24"/>
          <w:lang w:val="en-US"/>
        </w:rPr>
        <w:t xml:space="preserve"> to bear the costs or fees associated with their recruitment.</w:t>
      </w:r>
    </w:p>
    <w:p w14:paraId="39180476" w14:textId="47D93E3B" w:rsidR="001D3A2E" w:rsidRDefault="00403B6A" w:rsidP="002317BB">
      <w:pPr>
        <w:pStyle w:val="ListParagraph"/>
        <w:numPr>
          <w:ilvl w:val="0"/>
          <w:numId w:val="3"/>
        </w:numPr>
        <w:tabs>
          <w:tab w:val="left" w:pos="1912"/>
        </w:tabs>
        <w:spacing w:line="276" w:lineRule="auto"/>
        <w:rPr>
          <w:sz w:val="24"/>
          <w:szCs w:val="24"/>
          <w:lang w:val="en-US"/>
        </w:rPr>
      </w:pPr>
      <w:r>
        <w:rPr>
          <w:sz w:val="24"/>
          <w:szCs w:val="24"/>
          <w:lang w:val="en-US"/>
        </w:rPr>
        <w:t>A</w:t>
      </w:r>
      <w:r w:rsidR="00136AA9" w:rsidRPr="102E9539">
        <w:rPr>
          <w:sz w:val="24"/>
          <w:szCs w:val="24"/>
          <w:lang w:val="en-US"/>
        </w:rPr>
        <w:t xml:space="preserve">ctively exceed the requirements of any Anti-slavery/Modern Slavery </w:t>
      </w:r>
      <w:r w:rsidR="00C44500" w:rsidRPr="102E9539">
        <w:rPr>
          <w:sz w:val="24"/>
          <w:szCs w:val="24"/>
          <w:lang w:val="en-US"/>
        </w:rPr>
        <w:t xml:space="preserve">and human trafficking </w:t>
      </w:r>
      <w:r w:rsidR="00136AA9" w:rsidRPr="102E9539">
        <w:rPr>
          <w:sz w:val="24"/>
          <w:szCs w:val="24"/>
          <w:lang w:val="en-US"/>
        </w:rPr>
        <w:t>legislation</w:t>
      </w:r>
      <w:r w:rsidR="001A3389" w:rsidRPr="102E9539">
        <w:rPr>
          <w:sz w:val="24"/>
          <w:szCs w:val="24"/>
          <w:lang w:val="en-US"/>
        </w:rPr>
        <w:t xml:space="preserve">, </w:t>
      </w:r>
      <w:r w:rsidR="008A5646" w:rsidRPr="102E9539">
        <w:rPr>
          <w:sz w:val="24"/>
          <w:szCs w:val="24"/>
          <w:lang w:val="en-US"/>
        </w:rPr>
        <w:t>regulations,</w:t>
      </w:r>
      <w:r w:rsidR="001A3389" w:rsidRPr="102E9539">
        <w:rPr>
          <w:sz w:val="24"/>
          <w:szCs w:val="24"/>
          <w:lang w:val="en-US"/>
        </w:rPr>
        <w:t xml:space="preserve"> and </w:t>
      </w:r>
      <w:r w:rsidR="007D7F8D" w:rsidRPr="102E9539">
        <w:rPr>
          <w:sz w:val="24"/>
          <w:szCs w:val="24"/>
          <w:lang w:val="en-US"/>
        </w:rPr>
        <w:t>codes in</w:t>
      </w:r>
      <w:r w:rsidR="00136AA9" w:rsidRPr="102E9539">
        <w:rPr>
          <w:sz w:val="24"/>
          <w:szCs w:val="24"/>
          <w:lang w:val="en-US"/>
        </w:rPr>
        <w:t xml:space="preserve"> any country that they operate in</w:t>
      </w:r>
      <w:r w:rsidR="00882A72">
        <w:rPr>
          <w:sz w:val="24"/>
          <w:szCs w:val="24"/>
          <w:lang w:val="en-US"/>
        </w:rPr>
        <w:t xml:space="preserve"> </w:t>
      </w:r>
      <w:r w:rsidR="7A67ADA9" w:rsidRPr="102E9539">
        <w:rPr>
          <w:sz w:val="24"/>
          <w:szCs w:val="24"/>
          <w:lang w:val="en-US"/>
        </w:rPr>
        <w:t>including</w:t>
      </w:r>
      <w:r w:rsidR="00882A72">
        <w:rPr>
          <w:sz w:val="24"/>
          <w:szCs w:val="24"/>
          <w:lang w:val="en-US"/>
        </w:rPr>
        <w:t>,</w:t>
      </w:r>
      <w:r w:rsidR="7A67ADA9" w:rsidRPr="102E9539">
        <w:rPr>
          <w:sz w:val="24"/>
          <w:szCs w:val="24"/>
          <w:lang w:val="en-US"/>
        </w:rPr>
        <w:t xml:space="preserve"> but not limited to</w:t>
      </w:r>
      <w:r w:rsidR="00882A72">
        <w:rPr>
          <w:sz w:val="24"/>
          <w:szCs w:val="24"/>
          <w:lang w:val="en-US"/>
        </w:rPr>
        <w:t>,</w:t>
      </w:r>
      <w:r w:rsidR="040807DA" w:rsidRPr="102E9539">
        <w:rPr>
          <w:sz w:val="24"/>
          <w:szCs w:val="24"/>
          <w:lang w:val="en-US"/>
        </w:rPr>
        <w:t xml:space="preserve"> the</w:t>
      </w:r>
      <w:r w:rsidR="7A67ADA9" w:rsidRPr="102E9539">
        <w:rPr>
          <w:sz w:val="24"/>
          <w:szCs w:val="24"/>
          <w:lang w:val="en-US"/>
        </w:rPr>
        <w:t xml:space="preserve"> </w:t>
      </w:r>
      <w:bookmarkStart w:id="13" w:name="_Hlk155794796"/>
      <w:bookmarkStart w:id="14" w:name="_Hlk156470641"/>
      <w:r w:rsidR="00343B2A" w:rsidRPr="00343B2A">
        <w:rPr>
          <w:b/>
          <w:bCs/>
          <w:sz w:val="24"/>
          <w:szCs w:val="24"/>
          <w:lang w:val="en-US"/>
        </w:rPr>
        <w:fldChar w:fldCharType="begin"/>
      </w:r>
      <w:r w:rsidR="00343B2A" w:rsidRPr="00343B2A">
        <w:rPr>
          <w:b/>
          <w:bCs/>
          <w:sz w:val="24"/>
          <w:szCs w:val="24"/>
          <w:lang w:val="en-US"/>
        </w:rPr>
        <w:instrText>HYPERLINK  \l "Modern_Slavery_Act"</w:instrText>
      </w:r>
      <w:r w:rsidR="00343B2A" w:rsidRPr="00343B2A">
        <w:rPr>
          <w:b/>
          <w:bCs/>
          <w:sz w:val="24"/>
          <w:szCs w:val="24"/>
          <w:lang w:val="en-US"/>
        </w:rPr>
      </w:r>
      <w:r w:rsidR="00343B2A" w:rsidRPr="00343B2A">
        <w:rPr>
          <w:b/>
          <w:bCs/>
          <w:sz w:val="24"/>
          <w:szCs w:val="24"/>
          <w:lang w:val="en-US"/>
        </w:rPr>
        <w:fldChar w:fldCharType="separate"/>
      </w:r>
      <w:r w:rsidR="00136AA9" w:rsidRPr="009319D7">
        <w:rPr>
          <w:rStyle w:val="Hyperlink"/>
          <w:b/>
          <w:bCs/>
          <w:color w:val="auto"/>
          <w:sz w:val="24"/>
          <w:szCs w:val="24"/>
          <w:u w:val="none"/>
          <w:lang w:val="en-US"/>
        </w:rPr>
        <w:t>UK Modern Slavery Act 2015</w:t>
      </w:r>
      <w:bookmarkEnd w:id="13"/>
      <w:bookmarkEnd w:id="14"/>
      <w:r w:rsidR="00343B2A" w:rsidRPr="00343B2A">
        <w:rPr>
          <w:b/>
          <w:bCs/>
          <w:sz w:val="24"/>
          <w:szCs w:val="24"/>
          <w:lang w:val="en-US"/>
        </w:rPr>
        <w:fldChar w:fldCharType="end"/>
      </w:r>
      <w:r w:rsidR="001C6AB7" w:rsidRPr="00DB050B">
        <w:rPr>
          <w:sz w:val="24"/>
          <w:szCs w:val="24"/>
          <w:lang w:val="en-US"/>
        </w:rPr>
        <w:t>, and shall publish an annual modern slavery statement if applicable</w:t>
      </w:r>
      <w:r w:rsidR="002240B9">
        <w:rPr>
          <w:sz w:val="24"/>
          <w:szCs w:val="24"/>
          <w:lang w:val="en-US"/>
        </w:rPr>
        <w:t>.</w:t>
      </w:r>
      <w:r w:rsidR="00020B69">
        <w:rPr>
          <w:sz w:val="24"/>
          <w:szCs w:val="24"/>
          <w:lang w:val="en-US"/>
        </w:rPr>
        <w:t xml:space="preserve"> This relates to</w:t>
      </w:r>
      <w:r w:rsidR="46DA33DE" w:rsidRPr="102E9539">
        <w:rPr>
          <w:sz w:val="24"/>
          <w:szCs w:val="24"/>
          <w:lang w:val="en-US"/>
        </w:rPr>
        <w:t xml:space="preserve"> any part of </w:t>
      </w:r>
      <w:r w:rsidR="002E71CB">
        <w:rPr>
          <w:sz w:val="24"/>
          <w:szCs w:val="24"/>
          <w:lang w:val="en-US"/>
        </w:rPr>
        <w:t xml:space="preserve">the </w:t>
      </w:r>
      <w:r w:rsidR="002E71CB" w:rsidRPr="102E9539">
        <w:rPr>
          <w:sz w:val="24"/>
          <w:szCs w:val="24"/>
          <w:lang w:val="en-US"/>
        </w:rPr>
        <w:t>supply</w:t>
      </w:r>
      <w:r w:rsidR="46DA33DE" w:rsidRPr="102E9539">
        <w:rPr>
          <w:sz w:val="24"/>
          <w:szCs w:val="24"/>
          <w:lang w:val="en-US"/>
        </w:rPr>
        <w:t xml:space="preserve"> chain</w:t>
      </w:r>
      <w:r w:rsidR="00136AA9" w:rsidRPr="102E9539">
        <w:rPr>
          <w:sz w:val="24"/>
          <w:szCs w:val="24"/>
          <w:lang w:val="en-US"/>
        </w:rPr>
        <w:t xml:space="preserve"> and </w:t>
      </w:r>
      <w:r w:rsidR="00020B69">
        <w:rPr>
          <w:sz w:val="24"/>
          <w:szCs w:val="24"/>
          <w:lang w:val="en-US"/>
        </w:rPr>
        <w:t xml:space="preserve">Suppliers </w:t>
      </w:r>
      <w:r w:rsidR="002B4F96">
        <w:rPr>
          <w:sz w:val="24"/>
          <w:szCs w:val="24"/>
          <w:lang w:val="en-US"/>
        </w:rPr>
        <w:t xml:space="preserve">must </w:t>
      </w:r>
      <w:r w:rsidR="002B4F96" w:rsidRPr="102E9539">
        <w:rPr>
          <w:sz w:val="24"/>
          <w:szCs w:val="24"/>
          <w:lang w:val="en-US"/>
        </w:rPr>
        <w:t>comply</w:t>
      </w:r>
      <w:r w:rsidR="00136AA9" w:rsidRPr="102E9539">
        <w:rPr>
          <w:sz w:val="24"/>
          <w:szCs w:val="24"/>
          <w:lang w:val="en-US"/>
        </w:rPr>
        <w:t xml:space="preserve"> with any voluntary and mandatory publication schemes in place to provide transparency of </w:t>
      </w:r>
      <w:r w:rsidR="00020B69">
        <w:rPr>
          <w:sz w:val="24"/>
          <w:szCs w:val="24"/>
          <w:lang w:val="en-US"/>
        </w:rPr>
        <w:t>their</w:t>
      </w:r>
      <w:r w:rsidR="00136AA9" w:rsidRPr="102E9539">
        <w:rPr>
          <w:sz w:val="24"/>
          <w:szCs w:val="24"/>
          <w:lang w:val="en-US"/>
        </w:rPr>
        <w:t xml:space="preserve"> activities.</w:t>
      </w:r>
    </w:p>
    <w:p w14:paraId="5244949F" w14:textId="77777777" w:rsidR="00BC55C3" w:rsidRPr="003E1D7D" w:rsidRDefault="00BC55C3" w:rsidP="002317BB">
      <w:pPr>
        <w:pStyle w:val="ListParagraph"/>
        <w:tabs>
          <w:tab w:val="left" w:pos="1912"/>
        </w:tabs>
        <w:spacing w:line="276" w:lineRule="auto"/>
        <w:rPr>
          <w:sz w:val="24"/>
          <w:szCs w:val="24"/>
          <w:lang w:val="en-US"/>
        </w:rPr>
      </w:pPr>
    </w:p>
    <w:p w14:paraId="19092EDE" w14:textId="77777777" w:rsidR="000079F3" w:rsidRPr="00F50DF3" w:rsidRDefault="000079F3" w:rsidP="002317BB">
      <w:pPr>
        <w:pStyle w:val="Heading2"/>
        <w:spacing w:line="276" w:lineRule="auto"/>
        <w:rPr>
          <w:color w:val="C45911" w:themeColor="accent2" w:themeShade="BF"/>
        </w:rPr>
      </w:pPr>
      <w:r w:rsidRPr="00F50DF3">
        <w:rPr>
          <w:color w:val="C45911" w:themeColor="accent2" w:themeShade="BF"/>
        </w:rPr>
        <w:t>Child Labour</w:t>
      </w:r>
    </w:p>
    <w:p w14:paraId="6D784B0B" w14:textId="2AF12B61" w:rsidR="00403B6A" w:rsidRDefault="00403B6A" w:rsidP="002317BB">
      <w:pPr>
        <w:pStyle w:val="NoSpacing"/>
        <w:spacing w:line="276" w:lineRule="auto"/>
        <w:rPr>
          <w:rFonts w:cstheme="minorHAnsi"/>
          <w:sz w:val="24"/>
          <w:szCs w:val="24"/>
        </w:rPr>
      </w:pPr>
      <w:r>
        <w:rPr>
          <w:rFonts w:cstheme="minorHAnsi"/>
          <w:sz w:val="24"/>
          <w:szCs w:val="24"/>
        </w:rPr>
        <w:t>Suppliers must:</w:t>
      </w:r>
    </w:p>
    <w:p w14:paraId="4140D730" w14:textId="1E48BE52" w:rsidR="00056891" w:rsidRPr="003E1D7D" w:rsidRDefault="00403B6A" w:rsidP="002317BB">
      <w:pPr>
        <w:pStyle w:val="NoSpacing"/>
        <w:numPr>
          <w:ilvl w:val="0"/>
          <w:numId w:val="4"/>
        </w:numPr>
        <w:spacing w:line="276" w:lineRule="auto"/>
        <w:rPr>
          <w:rFonts w:cstheme="minorHAnsi"/>
          <w:sz w:val="24"/>
          <w:szCs w:val="24"/>
        </w:rPr>
      </w:pPr>
      <w:r>
        <w:rPr>
          <w:rFonts w:cstheme="minorHAnsi"/>
          <w:sz w:val="24"/>
          <w:szCs w:val="24"/>
        </w:rPr>
        <w:t>S</w:t>
      </w:r>
      <w:r w:rsidR="000079F3" w:rsidRPr="003E1D7D">
        <w:rPr>
          <w:rFonts w:cstheme="minorHAnsi"/>
          <w:sz w:val="24"/>
          <w:szCs w:val="24"/>
        </w:rPr>
        <w:t xml:space="preserve">upport the effective abolition of child </w:t>
      </w:r>
      <w:proofErr w:type="spellStart"/>
      <w:r w:rsidR="000079F3" w:rsidRPr="003E1D7D">
        <w:rPr>
          <w:rFonts w:cstheme="minorHAnsi"/>
          <w:sz w:val="24"/>
          <w:szCs w:val="24"/>
        </w:rPr>
        <w:t>labour</w:t>
      </w:r>
      <w:proofErr w:type="spellEnd"/>
      <w:r w:rsidR="000079F3" w:rsidRPr="003E1D7D">
        <w:rPr>
          <w:rFonts w:cstheme="minorHAnsi"/>
          <w:sz w:val="24"/>
          <w:szCs w:val="24"/>
        </w:rPr>
        <w:t>.</w:t>
      </w:r>
    </w:p>
    <w:p w14:paraId="0EE5319E" w14:textId="0889D439" w:rsidR="000079F3" w:rsidRPr="007D7F8D" w:rsidRDefault="00403B6A" w:rsidP="002317BB">
      <w:pPr>
        <w:pStyle w:val="NoSpacing"/>
        <w:numPr>
          <w:ilvl w:val="0"/>
          <w:numId w:val="4"/>
        </w:numPr>
        <w:spacing w:line="276" w:lineRule="auto"/>
        <w:rPr>
          <w:sz w:val="24"/>
          <w:szCs w:val="24"/>
        </w:rPr>
      </w:pPr>
      <w:r w:rsidRPr="007D7F8D">
        <w:rPr>
          <w:sz w:val="24"/>
          <w:szCs w:val="24"/>
        </w:rPr>
        <w:t>C</w:t>
      </w:r>
      <w:r w:rsidR="000079F3" w:rsidRPr="007D7F8D">
        <w:rPr>
          <w:sz w:val="24"/>
          <w:szCs w:val="24"/>
        </w:rPr>
        <w:t>omply with the national minimum age for employment</w:t>
      </w:r>
      <w:r w:rsidR="00F23975" w:rsidRPr="007D7F8D">
        <w:rPr>
          <w:sz w:val="24"/>
          <w:szCs w:val="24"/>
        </w:rPr>
        <w:t xml:space="preserve"> for both part-time and full-time </w:t>
      </w:r>
      <w:r w:rsidR="008A5646" w:rsidRPr="007D7F8D">
        <w:rPr>
          <w:sz w:val="24"/>
          <w:szCs w:val="24"/>
        </w:rPr>
        <w:t>work unless</w:t>
      </w:r>
      <w:r w:rsidR="000079F3" w:rsidRPr="007D7F8D">
        <w:rPr>
          <w:sz w:val="24"/>
          <w:szCs w:val="24"/>
        </w:rPr>
        <w:t xml:space="preserve"> a lower local minimum age is permitted under </w:t>
      </w:r>
      <w:bookmarkStart w:id="15" w:name="_Hlk155794808"/>
      <w:r w:rsidR="00A85949" w:rsidRPr="00A85949">
        <w:rPr>
          <w:b/>
          <w:bCs/>
          <w:sz w:val="24"/>
          <w:szCs w:val="24"/>
        </w:rPr>
        <w:fldChar w:fldCharType="begin"/>
      </w:r>
      <w:r w:rsidR="00A85949" w:rsidRPr="00A85949">
        <w:rPr>
          <w:b/>
          <w:bCs/>
          <w:sz w:val="24"/>
          <w:szCs w:val="24"/>
        </w:rPr>
        <w:instrText>HYPERLINK  \l "ILO138"</w:instrText>
      </w:r>
      <w:r w:rsidR="00A85949" w:rsidRPr="00A85949">
        <w:rPr>
          <w:b/>
          <w:bCs/>
          <w:sz w:val="24"/>
          <w:szCs w:val="24"/>
        </w:rPr>
      </w:r>
      <w:r w:rsidR="00A85949" w:rsidRPr="00A85949">
        <w:rPr>
          <w:b/>
          <w:bCs/>
          <w:sz w:val="24"/>
          <w:szCs w:val="24"/>
        </w:rPr>
        <w:fldChar w:fldCharType="separate"/>
      </w:r>
      <w:r w:rsidR="000079F3" w:rsidRPr="009319D7">
        <w:rPr>
          <w:rStyle w:val="Hyperlink"/>
          <w:b/>
          <w:bCs/>
          <w:color w:val="auto"/>
          <w:sz w:val="24"/>
          <w:szCs w:val="24"/>
          <w:u w:val="none"/>
        </w:rPr>
        <w:t>ILO convention 138</w:t>
      </w:r>
      <w:bookmarkEnd w:id="15"/>
      <w:r w:rsidR="000079F3" w:rsidRPr="009319D7">
        <w:rPr>
          <w:rStyle w:val="Hyperlink"/>
          <w:b/>
          <w:bCs/>
          <w:i/>
          <w:iCs/>
          <w:color w:val="auto"/>
          <w:sz w:val="24"/>
          <w:szCs w:val="24"/>
          <w:u w:val="none"/>
        </w:rPr>
        <w:t>.</w:t>
      </w:r>
      <w:r w:rsidR="00A85949" w:rsidRPr="00A85949">
        <w:rPr>
          <w:b/>
          <w:bCs/>
          <w:sz w:val="24"/>
          <w:szCs w:val="24"/>
        </w:rPr>
        <w:fldChar w:fldCharType="end"/>
      </w:r>
    </w:p>
    <w:p w14:paraId="38FDFE29" w14:textId="55FA7CF5" w:rsidR="000079F3" w:rsidRPr="003E1D7D" w:rsidRDefault="00403B6A" w:rsidP="002317BB">
      <w:pPr>
        <w:pStyle w:val="NoSpacing"/>
        <w:numPr>
          <w:ilvl w:val="0"/>
          <w:numId w:val="4"/>
        </w:numPr>
        <w:spacing w:line="276" w:lineRule="auto"/>
        <w:rPr>
          <w:sz w:val="24"/>
          <w:szCs w:val="24"/>
        </w:rPr>
      </w:pPr>
      <w:r>
        <w:rPr>
          <w:sz w:val="24"/>
          <w:szCs w:val="24"/>
        </w:rPr>
        <w:t>P</w:t>
      </w:r>
      <w:r w:rsidR="000079F3" w:rsidRPr="102E9539">
        <w:rPr>
          <w:sz w:val="24"/>
          <w:szCs w:val="24"/>
        </w:rPr>
        <w:t>rovide support for</w:t>
      </w:r>
      <w:r>
        <w:rPr>
          <w:sz w:val="24"/>
          <w:szCs w:val="24"/>
        </w:rPr>
        <w:t xml:space="preserve"> any</w:t>
      </w:r>
      <w:r w:rsidR="000079F3" w:rsidRPr="102E9539">
        <w:rPr>
          <w:sz w:val="24"/>
          <w:szCs w:val="24"/>
        </w:rPr>
        <w:t xml:space="preserve"> child </w:t>
      </w:r>
      <w:r>
        <w:rPr>
          <w:sz w:val="24"/>
          <w:szCs w:val="24"/>
        </w:rPr>
        <w:t xml:space="preserve">that is found to be engaged in or performing child </w:t>
      </w:r>
      <w:proofErr w:type="spellStart"/>
      <w:r>
        <w:rPr>
          <w:sz w:val="24"/>
          <w:szCs w:val="24"/>
        </w:rPr>
        <w:t>labour</w:t>
      </w:r>
      <w:proofErr w:type="spellEnd"/>
      <w:r>
        <w:rPr>
          <w:sz w:val="24"/>
          <w:szCs w:val="24"/>
        </w:rPr>
        <w:t xml:space="preserve">, </w:t>
      </w:r>
      <w:r w:rsidR="000079F3" w:rsidRPr="102E9539">
        <w:rPr>
          <w:sz w:val="24"/>
          <w:szCs w:val="24"/>
        </w:rPr>
        <w:t xml:space="preserve">to enable them to complete, as a minimum, their compulsory education (even if they shall cease to be involved in child </w:t>
      </w:r>
      <w:proofErr w:type="spellStart"/>
      <w:r w:rsidR="000079F3" w:rsidRPr="102E9539">
        <w:rPr>
          <w:sz w:val="24"/>
          <w:szCs w:val="24"/>
        </w:rPr>
        <w:t>labour</w:t>
      </w:r>
      <w:proofErr w:type="spellEnd"/>
      <w:r w:rsidR="000079F3" w:rsidRPr="102E9539">
        <w:rPr>
          <w:sz w:val="24"/>
          <w:szCs w:val="24"/>
        </w:rPr>
        <w:t xml:space="preserve">), or an equivalent education level, as provided for under the </w:t>
      </w:r>
      <w:bookmarkStart w:id="16" w:name="_Hlk155794821"/>
      <w:r w:rsidR="00A85949" w:rsidRPr="00A85949">
        <w:rPr>
          <w:b/>
          <w:bCs/>
          <w:sz w:val="24"/>
          <w:szCs w:val="24"/>
        </w:rPr>
        <w:fldChar w:fldCharType="begin"/>
      </w:r>
      <w:r w:rsidR="00A85949" w:rsidRPr="00A85949">
        <w:rPr>
          <w:b/>
          <w:bCs/>
          <w:sz w:val="24"/>
          <w:szCs w:val="24"/>
        </w:rPr>
        <w:instrText>HYPERLINK  \l "Economic_Social_Cultural_Rights"</w:instrText>
      </w:r>
      <w:r w:rsidR="00A85949" w:rsidRPr="00A85949">
        <w:rPr>
          <w:b/>
          <w:bCs/>
          <w:sz w:val="24"/>
          <w:szCs w:val="24"/>
        </w:rPr>
      </w:r>
      <w:r w:rsidR="00A85949" w:rsidRPr="00A85949">
        <w:rPr>
          <w:b/>
          <w:bCs/>
          <w:sz w:val="24"/>
          <w:szCs w:val="24"/>
        </w:rPr>
        <w:fldChar w:fldCharType="separate"/>
      </w:r>
      <w:r w:rsidR="000079F3" w:rsidRPr="009319D7">
        <w:rPr>
          <w:rStyle w:val="Hyperlink"/>
          <w:b/>
          <w:bCs/>
          <w:color w:val="auto"/>
          <w:sz w:val="24"/>
          <w:szCs w:val="24"/>
          <w:u w:val="none"/>
        </w:rPr>
        <w:t>UN Covenant on Economic, Social and Cultural Rights</w:t>
      </w:r>
      <w:bookmarkEnd w:id="16"/>
      <w:r w:rsidR="00A85949" w:rsidRPr="00A85949">
        <w:rPr>
          <w:b/>
          <w:bCs/>
          <w:sz w:val="24"/>
          <w:szCs w:val="24"/>
        </w:rPr>
        <w:fldChar w:fldCharType="end"/>
      </w:r>
      <w:r w:rsidR="000079F3" w:rsidRPr="102E9539">
        <w:rPr>
          <w:sz w:val="24"/>
          <w:szCs w:val="24"/>
        </w:rPr>
        <w:t xml:space="preserve">. Such support by the </w:t>
      </w:r>
      <w:r w:rsidR="19ADB394" w:rsidRPr="102E9539">
        <w:rPr>
          <w:sz w:val="24"/>
          <w:szCs w:val="24"/>
        </w:rPr>
        <w:t>S</w:t>
      </w:r>
      <w:r w:rsidR="000079F3" w:rsidRPr="102E9539">
        <w:rPr>
          <w:sz w:val="24"/>
          <w:szCs w:val="24"/>
        </w:rPr>
        <w:t xml:space="preserve">upplier should </w:t>
      </w:r>
      <w:proofErr w:type="spellStart"/>
      <w:r w:rsidR="000079F3" w:rsidRPr="102E9539">
        <w:rPr>
          <w:sz w:val="24"/>
          <w:szCs w:val="24"/>
        </w:rPr>
        <w:t>recognise</w:t>
      </w:r>
      <w:proofErr w:type="spellEnd"/>
      <w:r w:rsidR="000079F3" w:rsidRPr="102E9539">
        <w:rPr>
          <w:sz w:val="24"/>
          <w:szCs w:val="24"/>
        </w:rPr>
        <w:t xml:space="preserve"> and not prove detrimental to the </w:t>
      </w:r>
      <w:r w:rsidR="2B8AF44F" w:rsidRPr="102E9539">
        <w:rPr>
          <w:sz w:val="24"/>
          <w:szCs w:val="24"/>
        </w:rPr>
        <w:t xml:space="preserve">working </w:t>
      </w:r>
      <w:r w:rsidR="000079F3" w:rsidRPr="102E9539">
        <w:rPr>
          <w:sz w:val="24"/>
          <w:szCs w:val="24"/>
        </w:rPr>
        <w:t>conditions of the child or those that their work supports.</w:t>
      </w:r>
    </w:p>
    <w:p w14:paraId="40C29652" w14:textId="77777777" w:rsidR="001D3A2E" w:rsidRPr="000079F3" w:rsidRDefault="001D3A2E" w:rsidP="002317BB">
      <w:pPr>
        <w:pStyle w:val="NoSpacing"/>
        <w:spacing w:line="276" w:lineRule="auto"/>
        <w:ind w:left="360"/>
        <w:rPr>
          <w:rFonts w:cstheme="minorHAnsi"/>
        </w:rPr>
      </w:pPr>
    </w:p>
    <w:p w14:paraId="79826F70" w14:textId="77777777" w:rsidR="000079F3" w:rsidRPr="00F50DF3" w:rsidRDefault="000079F3" w:rsidP="002317BB">
      <w:pPr>
        <w:pStyle w:val="Heading2"/>
        <w:spacing w:line="276" w:lineRule="auto"/>
        <w:rPr>
          <w:color w:val="C45911" w:themeColor="accent2" w:themeShade="BF"/>
        </w:rPr>
      </w:pPr>
      <w:r w:rsidRPr="00F50DF3">
        <w:rPr>
          <w:color w:val="C45911" w:themeColor="accent2" w:themeShade="BF"/>
        </w:rPr>
        <w:t>Working Conditions</w:t>
      </w:r>
    </w:p>
    <w:p w14:paraId="31807109" w14:textId="31428D83" w:rsidR="00403B6A" w:rsidRDefault="0080197A" w:rsidP="002317BB">
      <w:pPr>
        <w:pStyle w:val="NoSpacing"/>
        <w:spacing w:line="276" w:lineRule="auto"/>
        <w:rPr>
          <w:sz w:val="24"/>
          <w:szCs w:val="24"/>
        </w:rPr>
      </w:pPr>
      <w:r>
        <w:rPr>
          <w:sz w:val="24"/>
          <w:szCs w:val="24"/>
        </w:rPr>
        <w:t>Suppliers must:</w:t>
      </w:r>
    </w:p>
    <w:p w14:paraId="1BFA2569" w14:textId="223E67C7" w:rsidR="000079F3" w:rsidRPr="003E1D7D" w:rsidRDefault="0080197A" w:rsidP="002317BB">
      <w:pPr>
        <w:pStyle w:val="NoSpacing"/>
        <w:numPr>
          <w:ilvl w:val="0"/>
          <w:numId w:val="5"/>
        </w:numPr>
        <w:spacing w:line="276" w:lineRule="auto"/>
        <w:rPr>
          <w:sz w:val="24"/>
          <w:szCs w:val="24"/>
        </w:rPr>
      </w:pPr>
      <w:r>
        <w:rPr>
          <w:sz w:val="24"/>
          <w:szCs w:val="24"/>
        </w:rPr>
        <w:t>E</w:t>
      </w:r>
      <w:r w:rsidR="000079F3" w:rsidRPr="102E9539">
        <w:rPr>
          <w:sz w:val="24"/>
          <w:szCs w:val="24"/>
        </w:rPr>
        <w:t>nsure that regular working hours must not exceed legal limits and that overtime must not exceed the maximum allowed by law.</w:t>
      </w:r>
    </w:p>
    <w:p w14:paraId="6679DB39" w14:textId="60AB4AB4" w:rsidR="000079F3" w:rsidRDefault="0080197A" w:rsidP="002317BB">
      <w:pPr>
        <w:pStyle w:val="NoSpacing"/>
        <w:numPr>
          <w:ilvl w:val="0"/>
          <w:numId w:val="5"/>
        </w:numPr>
        <w:spacing w:line="276" w:lineRule="auto"/>
        <w:rPr>
          <w:sz w:val="24"/>
          <w:szCs w:val="24"/>
        </w:rPr>
      </w:pPr>
      <w:r>
        <w:rPr>
          <w:sz w:val="24"/>
          <w:szCs w:val="24"/>
        </w:rPr>
        <w:t>M</w:t>
      </w:r>
      <w:r w:rsidR="000079F3" w:rsidRPr="0F693BF7">
        <w:rPr>
          <w:sz w:val="24"/>
          <w:szCs w:val="24"/>
        </w:rPr>
        <w:t xml:space="preserve">ake sure that </w:t>
      </w:r>
      <w:r w:rsidR="6A7DF7AD" w:rsidRPr="0F693BF7">
        <w:rPr>
          <w:sz w:val="24"/>
          <w:szCs w:val="24"/>
        </w:rPr>
        <w:t>W</w:t>
      </w:r>
      <w:r w:rsidR="000079F3" w:rsidRPr="0F693BF7">
        <w:rPr>
          <w:sz w:val="24"/>
          <w:szCs w:val="24"/>
        </w:rPr>
        <w:t xml:space="preserve">orkers have at least one </w:t>
      </w:r>
      <w:r w:rsidR="00EA01DE">
        <w:rPr>
          <w:sz w:val="24"/>
          <w:szCs w:val="24"/>
        </w:rPr>
        <w:t xml:space="preserve">(1) </w:t>
      </w:r>
      <w:r w:rsidR="000079F3" w:rsidRPr="0F693BF7">
        <w:rPr>
          <w:sz w:val="24"/>
          <w:szCs w:val="24"/>
        </w:rPr>
        <w:t>day off for every seven (7) days.</w:t>
      </w:r>
    </w:p>
    <w:p w14:paraId="66E4A396" w14:textId="77777777" w:rsidR="0011290D" w:rsidRPr="0011290D" w:rsidRDefault="0011290D" w:rsidP="0011290D">
      <w:pPr>
        <w:pStyle w:val="NoSpacing"/>
        <w:numPr>
          <w:ilvl w:val="0"/>
          <w:numId w:val="5"/>
        </w:numPr>
        <w:spacing w:line="276" w:lineRule="auto"/>
        <w:rPr>
          <w:sz w:val="24"/>
          <w:szCs w:val="24"/>
        </w:rPr>
      </w:pPr>
      <w:r w:rsidRPr="0011290D">
        <w:rPr>
          <w:sz w:val="24"/>
          <w:szCs w:val="24"/>
        </w:rPr>
        <w:t>Working hours must comply with national laws, collective agreements</w:t>
      </w:r>
    </w:p>
    <w:p w14:paraId="6C649944" w14:textId="77777777" w:rsidR="0011290D" w:rsidRPr="0011290D" w:rsidRDefault="0011290D" w:rsidP="0011290D">
      <w:pPr>
        <w:pStyle w:val="NoSpacing"/>
        <w:numPr>
          <w:ilvl w:val="0"/>
          <w:numId w:val="5"/>
        </w:numPr>
        <w:spacing w:line="276" w:lineRule="auto"/>
        <w:rPr>
          <w:sz w:val="24"/>
          <w:szCs w:val="24"/>
        </w:rPr>
      </w:pPr>
      <w:r w:rsidRPr="0011290D">
        <w:rPr>
          <w:sz w:val="24"/>
          <w:szCs w:val="24"/>
        </w:rPr>
        <w:lastRenderedPageBreak/>
        <w:t>All overtime shall be voluntary. Overtime shall be used responsibly, taking into account all the following: the extent, frequency and hours worked by individual workers and the workforce as a whole. It shall not be used to replace regular employment.</w:t>
      </w:r>
    </w:p>
    <w:p w14:paraId="7AE48E4E" w14:textId="77777777" w:rsidR="0011290D" w:rsidRPr="003E1D7D" w:rsidRDefault="0011290D" w:rsidP="00DB050B">
      <w:pPr>
        <w:pStyle w:val="NoSpacing"/>
        <w:spacing w:line="276" w:lineRule="auto"/>
        <w:ind w:left="720"/>
        <w:rPr>
          <w:sz w:val="24"/>
          <w:szCs w:val="24"/>
        </w:rPr>
      </w:pPr>
    </w:p>
    <w:p w14:paraId="525183DB" w14:textId="77777777" w:rsidR="001C6AB7" w:rsidRDefault="001C6AB7" w:rsidP="001C6AB7">
      <w:pPr>
        <w:pStyle w:val="Heading2"/>
        <w:spacing w:line="276" w:lineRule="auto"/>
        <w:rPr>
          <w:color w:val="C45911" w:themeColor="accent2" w:themeShade="BF"/>
        </w:rPr>
      </w:pPr>
    </w:p>
    <w:p w14:paraId="6D55379F" w14:textId="731A4838" w:rsidR="001C6AB7" w:rsidRPr="00F50DF3" w:rsidRDefault="001C6AB7" w:rsidP="001C6AB7">
      <w:pPr>
        <w:pStyle w:val="Heading2"/>
        <w:spacing w:line="276" w:lineRule="auto"/>
        <w:rPr>
          <w:color w:val="C45911" w:themeColor="accent2" w:themeShade="BF"/>
        </w:rPr>
      </w:pPr>
      <w:r w:rsidRPr="00F50DF3">
        <w:rPr>
          <w:color w:val="C45911" w:themeColor="accent2" w:themeShade="BF"/>
        </w:rPr>
        <w:t>Health, Safety and Well-being</w:t>
      </w:r>
    </w:p>
    <w:p w14:paraId="7943BE07" w14:textId="77777777" w:rsidR="001C6AB7" w:rsidRDefault="001C6AB7" w:rsidP="001C6AB7">
      <w:pPr>
        <w:pStyle w:val="NoSpacing"/>
        <w:spacing w:line="276" w:lineRule="auto"/>
        <w:rPr>
          <w:sz w:val="24"/>
          <w:szCs w:val="24"/>
        </w:rPr>
      </w:pPr>
      <w:r>
        <w:rPr>
          <w:sz w:val="24"/>
          <w:szCs w:val="24"/>
        </w:rPr>
        <w:t>Suppliers must:</w:t>
      </w:r>
    </w:p>
    <w:p w14:paraId="36DE08B5" w14:textId="77777777" w:rsidR="001C6AB7" w:rsidRDefault="001C6AB7" w:rsidP="001C6AB7">
      <w:pPr>
        <w:pStyle w:val="NoSpacing"/>
        <w:numPr>
          <w:ilvl w:val="0"/>
          <w:numId w:val="7"/>
        </w:numPr>
        <w:spacing w:line="276" w:lineRule="auto"/>
        <w:rPr>
          <w:sz w:val="24"/>
          <w:szCs w:val="24"/>
        </w:rPr>
      </w:pPr>
      <w:r>
        <w:rPr>
          <w:sz w:val="24"/>
          <w:szCs w:val="24"/>
        </w:rPr>
        <w:t>E</w:t>
      </w:r>
      <w:r w:rsidRPr="0F693BF7">
        <w:rPr>
          <w:sz w:val="24"/>
          <w:szCs w:val="24"/>
        </w:rPr>
        <w:t xml:space="preserve">nsure that a safe and hygienic environment is provided, including any catering or accommodation areas. </w:t>
      </w:r>
    </w:p>
    <w:p w14:paraId="7F00CC76" w14:textId="77777777" w:rsidR="001C6AB7" w:rsidRPr="003E1D7D" w:rsidRDefault="001C6AB7" w:rsidP="001C6AB7">
      <w:pPr>
        <w:pStyle w:val="NoSpacing"/>
        <w:numPr>
          <w:ilvl w:val="0"/>
          <w:numId w:val="7"/>
        </w:numPr>
        <w:spacing w:line="276" w:lineRule="auto"/>
        <w:rPr>
          <w:sz w:val="24"/>
          <w:szCs w:val="24"/>
        </w:rPr>
      </w:pPr>
      <w:r>
        <w:rPr>
          <w:sz w:val="24"/>
          <w:szCs w:val="24"/>
        </w:rPr>
        <w:t>Ensure that a</w:t>
      </w:r>
      <w:r w:rsidRPr="0F693BF7">
        <w:rPr>
          <w:sz w:val="24"/>
          <w:szCs w:val="24"/>
        </w:rPr>
        <w:t xml:space="preserve">ny hazardous work, as defined </w:t>
      </w:r>
      <w:r w:rsidRPr="009319D7">
        <w:rPr>
          <w:sz w:val="24"/>
          <w:szCs w:val="24"/>
        </w:rPr>
        <w:t>by</w:t>
      </w:r>
      <w:r w:rsidRPr="0F693BF7">
        <w:rPr>
          <w:b/>
          <w:bCs/>
          <w:sz w:val="24"/>
          <w:szCs w:val="24"/>
        </w:rPr>
        <w:t xml:space="preserve"> </w:t>
      </w:r>
      <w:hyperlink w:anchor="ILO182" w:history="1">
        <w:r w:rsidRPr="009319D7">
          <w:rPr>
            <w:rStyle w:val="Hyperlink"/>
            <w:b/>
            <w:bCs/>
            <w:color w:val="auto"/>
            <w:sz w:val="24"/>
            <w:szCs w:val="24"/>
            <w:u w:val="none"/>
          </w:rPr>
          <w:t>ILO Convention 182</w:t>
        </w:r>
      </w:hyperlink>
      <w:r w:rsidRPr="0F693BF7">
        <w:rPr>
          <w:sz w:val="24"/>
          <w:szCs w:val="24"/>
        </w:rPr>
        <w:t xml:space="preserve">, </w:t>
      </w:r>
      <w:r>
        <w:rPr>
          <w:sz w:val="24"/>
          <w:szCs w:val="24"/>
        </w:rPr>
        <w:t xml:space="preserve">is only </w:t>
      </w:r>
      <w:r w:rsidRPr="0F693BF7">
        <w:rPr>
          <w:sz w:val="24"/>
          <w:szCs w:val="24"/>
        </w:rPr>
        <w:t>conducted by</w:t>
      </w:r>
      <w:r>
        <w:rPr>
          <w:sz w:val="24"/>
          <w:szCs w:val="24"/>
        </w:rPr>
        <w:t xml:space="preserve"> suitably trained</w:t>
      </w:r>
      <w:r w:rsidRPr="0F693BF7">
        <w:rPr>
          <w:sz w:val="24"/>
          <w:szCs w:val="24"/>
        </w:rPr>
        <w:t xml:space="preserve"> persons aged 18 years or over.</w:t>
      </w:r>
    </w:p>
    <w:p w14:paraId="5CB0BA5C" w14:textId="77777777" w:rsidR="001C6AB7" w:rsidRDefault="001C6AB7" w:rsidP="001C6AB7">
      <w:pPr>
        <w:pStyle w:val="NoSpacing"/>
        <w:numPr>
          <w:ilvl w:val="0"/>
          <w:numId w:val="7"/>
        </w:numPr>
        <w:spacing w:line="276" w:lineRule="auto"/>
        <w:rPr>
          <w:sz w:val="24"/>
          <w:szCs w:val="24"/>
        </w:rPr>
      </w:pPr>
      <w:r>
        <w:rPr>
          <w:sz w:val="24"/>
          <w:szCs w:val="24"/>
        </w:rPr>
        <w:t>C</w:t>
      </w:r>
      <w:r w:rsidRPr="102E9539">
        <w:rPr>
          <w:sz w:val="24"/>
          <w:szCs w:val="24"/>
        </w:rPr>
        <w:t>omply with all applicable UK health and safety laws and regulations and any other relevant laws or regulations in any country that they operate in.</w:t>
      </w:r>
    </w:p>
    <w:p w14:paraId="02EA400E" w14:textId="77777777" w:rsidR="001C6AB7" w:rsidRPr="003E1D7D" w:rsidRDefault="001C6AB7" w:rsidP="001C6AB7">
      <w:pPr>
        <w:pStyle w:val="NoSpacing"/>
        <w:numPr>
          <w:ilvl w:val="0"/>
          <w:numId w:val="7"/>
        </w:numPr>
        <w:spacing w:line="276" w:lineRule="auto"/>
        <w:rPr>
          <w:rFonts w:cstheme="minorHAnsi"/>
          <w:sz w:val="24"/>
          <w:szCs w:val="24"/>
        </w:rPr>
      </w:pPr>
      <w:r>
        <w:rPr>
          <w:sz w:val="24"/>
          <w:szCs w:val="24"/>
        </w:rPr>
        <w:t>Ensure that a</w:t>
      </w:r>
      <w:r w:rsidRPr="102E9539">
        <w:rPr>
          <w:sz w:val="24"/>
          <w:szCs w:val="24"/>
        </w:rPr>
        <w:t xml:space="preserve">ll equipment </w:t>
      </w:r>
      <w:r>
        <w:rPr>
          <w:sz w:val="24"/>
          <w:szCs w:val="24"/>
        </w:rPr>
        <w:t>is</w:t>
      </w:r>
      <w:r w:rsidRPr="102E9539">
        <w:rPr>
          <w:sz w:val="24"/>
          <w:szCs w:val="24"/>
        </w:rPr>
        <w:t xml:space="preserve"> certified to be safe for use and processes must allow a safe work environment. Workers must receive training (which must be mandatory to attend and be in a language they can understand) that is relevant to the day-to-day execution of their roles, </w:t>
      </w:r>
      <w:r>
        <w:rPr>
          <w:sz w:val="24"/>
          <w:szCs w:val="24"/>
        </w:rPr>
        <w:t>including</w:t>
      </w:r>
      <w:r w:rsidRPr="102E9539">
        <w:rPr>
          <w:sz w:val="24"/>
          <w:szCs w:val="24"/>
        </w:rPr>
        <w:t xml:space="preserve"> the safe operation of all equipment and tools which must be provided ongoing as frequently as required to remain effective.</w:t>
      </w:r>
    </w:p>
    <w:p w14:paraId="6FA80A63" w14:textId="77777777" w:rsidR="001C6AB7" w:rsidRPr="003E1D7D" w:rsidRDefault="001C6AB7" w:rsidP="001C6AB7">
      <w:pPr>
        <w:pStyle w:val="NoSpacing"/>
        <w:numPr>
          <w:ilvl w:val="0"/>
          <w:numId w:val="7"/>
        </w:numPr>
        <w:spacing w:line="276" w:lineRule="auto"/>
        <w:rPr>
          <w:sz w:val="24"/>
          <w:szCs w:val="24"/>
        </w:rPr>
      </w:pPr>
      <w:r>
        <w:rPr>
          <w:sz w:val="24"/>
          <w:szCs w:val="24"/>
        </w:rPr>
        <w:t>E</w:t>
      </w:r>
      <w:r w:rsidRPr="102E9539">
        <w:rPr>
          <w:sz w:val="24"/>
          <w:szCs w:val="24"/>
        </w:rPr>
        <w:t>ndeavor to eliminate (in the first instance) or reduce the threat to Workers’ health from all hazards, including any hazardous chemical agents used in manufacturing and/ or supply chain activities and provide mandatory training (in a language they can understand) in the safe use of any harmful chemicals.</w:t>
      </w:r>
    </w:p>
    <w:p w14:paraId="1CA365BD" w14:textId="77777777" w:rsidR="001C6AB7" w:rsidRPr="003E1D7D" w:rsidRDefault="001C6AB7" w:rsidP="001C6AB7">
      <w:pPr>
        <w:pStyle w:val="NoSpacing"/>
        <w:numPr>
          <w:ilvl w:val="0"/>
          <w:numId w:val="7"/>
        </w:numPr>
        <w:spacing w:line="276" w:lineRule="auto"/>
        <w:rPr>
          <w:sz w:val="24"/>
          <w:szCs w:val="24"/>
        </w:rPr>
      </w:pPr>
      <w:r>
        <w:rPr>
          <w:sz w:val="24"/>
          <w:szCs w:val="24"/>
        </w:rPr>
        <w:t>Ensure that a</w:t>
      </w:r>
      <w:r w:rsidRPr="102E9539">
        <w:rPr>
          <w:sz w:val="24"/>
          <w:szCs w:val="24"/>
        </w:rPr>
        <w:t xml:space="preserve">ll personal protective equipment necessary to ensure the health and safety of Workers conducting the task </w:t>
      </w:r>
      <w:r>
        <w:rPr>
          <w:sz w:val="24"/>
          <w:szCs w:val="24"/>
        </w:rPr>
        <w:t xml:space="preserve">is </w:t>
      </w:r>
      <w:r w:rsidRPr="102E9539">
        <w:rPr>
          <w:sz w:val="24"/>
          <w:szCs w:val="24"/>
        </w:rPr>
        <w:t>provided free of charge by the Supplier.</w:t>
      </w:r>
    </w:p>
    <w:p w14:paraId="4382D21C" w14:textId="77777777" w:rsidR="001C6AB7" w:rsidRPr="003E1D7D" w:rsidRDefault="001C6AB7" w:rsidP="001C6AB7">
      <w:pPr>
        <w:pStyle w:val="NoSpacing"/>
        <w:numPr>
          <w:ilvl w:val="0"/>
          <w:numId w:val="7"/>
        </w:numPr>
        <w:spacing w:line="276" w:lineRule="auto"/>
        <w:rPr>
          <w:sz w:val="24"/>
          <w:szCs w:val="24"/>
        </w:rPr>
      </w:pPr>
      <w:r>
        <w:rPr>
          <w:sz w:val="24"/>
          <w:szCs w:val="24"/>
        </w:rPr>
        <w:t>Ensure that p</w:t>
      </w:r>
      <w:r w:rsidRPr="102E9539">
        <w:rPr>
          <w:sz w:val="24"/>
          <w:szCs w:val="24"/>
        </w:rPr>
        <w:t xml:space="preserve">olicies and processes </w:t>
      </w:r>
      <w:r>
        <w:rPr>
          <w:sz w:val="24"/>
          <w:szCs w:val="24"/>
        </w:rPr>
        <w:t xml:space="preserve">are </w:t>
      </w:r>
      <w:r w:rsidRPr="102E9539">
        <w:rPr>
          <w:sz w:val="24"/>
          <w:szCs w:val="24"/>
        </w:rPr>
        <w:t xml:space="preserve">in place for recording, reporting, and eliminating occurrence/ reoccurrence of health and safety related incidents and have regard to avoiding the cause of any mental health issues affecting Workers. </w:t>
      </w:r>
      <w:r>
        <w:rPr>
          <w:sz w:val="24"/>
          <w:szCs w:val="24"/>
        </w:rPr>
        <w:t xml:space="preserve">Where required, </w:t>
      </w:r>
      <w:r w:rsidRPr="102E9539">
        <w:rPr>
          <w:sz w:val="24"/>
          <w:szCs w:val="24"/>
        </w:rPr>
        <w:t>incidents should be reported to the in-house Health and Safety department and/or the relevant regulatory body, e.g., the Health</w:t>
      </w:r>
      <w:r>
        <w:rPr>
          <w:sz w:val="24"/>
          <w:szCs w:val="24"/>
        </w:rPr>
        <w:t xml:space="preserve"> </w:t>
      </w:r>
      <w:r w:rsidRPr="102E9539">
        <w:rPr>
          <w:sz w:val="24"/>
          <w:szCs w:val="24"/>
        </w:rPr>
        <w:t>and Safety Executive (HSE).</w:t>
      </w:r>
    </w:p>
    <w:p w14:paraId="0CC35CD5" w14:textId="77777777" w:rsidR="001C6AB7" w:rsidRPr="003E1D7D" w:rsidRDefault="001C6AB7" w:rsidP="001C6AB7">
      <w:pPr>
        <w:pStyle w:val="NoSpacing"/>
        <w:numPr>
          <w:ilvl w:val="0"/>
          <w:numId w:val="7"/>
        </w:numPr>
        <w:spacing w:line="276" w:lineRule="auto"/>
        <w:rPr>
          <w:sz w:val="24"/>
          <w:szCs w:val="24"/>
        </w:rPr>
      </w:pPr>
      <w:r>
        <w:rPr>
          <w:sz w:val="24"/>
          <w:szCs w:val="24"/>
        </w:rPr>
        <w:t xml:space="preserve">Where possible, </w:t>
      </w:r>
      <w:r w:rsidRPr="102E9539">
        <w:rPr>
          <w:sz w:val="24"/>
          <w:szCs w:val="24"/>
        </w:rPr>
        <w:t>promptly act upon any feedback related to</w:t>
      </w:r>
      <w:r>
        <w:rPr>
          <w:sz w:val="24"/>
          <w:szCs w:val="24"/>
        </w:rPr>
        <w:t xml:space="preserve"> the environment,</w:t>
      </w:r>
      <w:r w:rsidRPr="102E9539">
        <w:rPr>
          <w:sz w:val="24"/>
          <w:szCs w:val="24"/>
        </w:rPr>
        <w:t xml:space="preserve"> health, safety, and well-being.</w:t>
      </w:r>
    </w:p>
    <w:p w14:paraId="3DCD16FE" w14:textId="77777777" w:rsidR="001C6AB7" w:rsidRDefault="001C6AB7" w:rsidP="001C6AB7">
      <w:pPr>
        <w:pStyle w:val="NoSpacing"/>
        <w:numPr>
          <w:ilvl w:val="0"/>
          <w:numId w:val="7"/>
        </w:numPr>
        <w:spacing w:line="276" w:lineRule="auto"/>
        <w:rPr>
          <w:sz w:val="24"/>
          <w:szCs w:val="24"/>
        </w:rPr>
      </w:pPr>
      <w:r>
        <w:rPr>
          <w:sz w:val="24"/>
          <w:szCs w:val="24"/>
        </w:rPr>
        <w:t>F</w:t>
      </w:r>
      <w:r w:rsidRPr="102E9539">
        <w:rPr>
          <w:sz w:val="24"/>
          <w:szCs w:val="24"/>
        </w:rPr>
        <w:t xml:space="preserve">ollow the requirements set out in the University’s health and safety procedures </w:t>
      </w:r>
      <w:r>
        <w:rPr>
          <w:sz w:val="24"/>
          <w:szCs w:val="24"/>
        </w:rPr>
        <w:t xml:space="preserve">when </w:t>
      </w:r>
      <w:r w:rsidRPr="102E9539">
        <w:rPr>
          <w:sz w:val="24"/>
          <w:szCs w:val="24"/>
        </w:rPr>
        <w:t>conduct</w:t>
      </w:r>
      <w:r>
        <w:rPr>
          <w:sz w:val="24"/>
          <w:szCs w:val="24"/>
        </w:rPr>
        <w:t>ing</w:t>
      </w:r>
      <w:r w:rsidRPr="102E9539">
        <w:rPr>
          <w:sz w:val="24"/>
          <w:szCs w:val="24"/>
        </w:rPr>
        <w:t xml:space="preserve"> activities on Cardiff University premises, in the University’s facilities</w:t>
      </w:r>
      <w:r>
        <w:rPr>
          <w:sz w:val="24"/>
          <w:szCs w:val="24"/>
        </w:rPr>
        <w:t>,</w:t>
      </w:r>
      <w:r w:rsidRPr="102E9539">
        <w:rPr>
          <w:sz w:val="24"/>
          <w:szCs w:val="24"/>
        </w:rPr>
        <w:t xml:space="preserve"> or under its direct control</w:t>
      </w:r>
      <w:r>
        <w:rPr>
          <w:sz w:val="24"/>
          <w:szCs w:val="24"/>
        </w:rPr>
        <w:t>.</w:t>
      </w:r>
    </w:p>
    <w:p w14:paraId="41074FF2" w14:textId="77777777" w:rsidR="00E924AD" w:rsidRDefault="00E924AD" w:rsidP="002317BB">
      <w:pPr>
        <w:pStyle w:val="Heading2"/>
        <w:spacing w:line="276" w:lineRule="auto"/>
        <w:rPr>
          <w:color w:val="C45911" w:themeColor="accent2" w:themeShade="BF"/>
        </w:rPr>
      </w:pPr>
    </w:p>
    <w:p w14:paraId="5514F932" w14:textId="7F357646" w:rsidR="000079F3" w:rsidRPr="00F50DF3" w:rsidRDefault="000079F3" w:rsidP="002317BB">
      <w:pPr>
        <w:pStyle w:val="Heading2"/>
        <w:spacing w:line="276" w:lineRule="auto"/>
        <w:rPr>
          <w:color w:val="C45911" w:themeColor="accent2" w:themeShade="BF"/>
        </w:rPr>
      </w:pPr>
      <w:r w:rsidRPr="00F50DF3">
        <w:rPr>
          <w:color w:val="C45911" w:themeColor="accent2" w:themeShade="BF"/>
        </w:rPr>
        <w:t>Wages and Benefits</w:t>
      </w:r>
    </w:p>
    <w:p w14:paraId="73075862" w14:textId="29803474" w:rsidR="00BC55C3" w:rsidRPr="00DB050B" w:rsidRDefault="00CA7668" w:rsidP="002317BB">
      <w:pPr>
        <w:pStyle w:val="NoSpacing"/>
        <w:spacing w:line="276" w:lineRule="auto"/>
      </w:pPr>
      <w:r w:rsidRPr="0F693BF7">
        <w:rPr>
          <w:sz w:val="24"/>
          <w:szCs w:val="24"/>
        </w:rPr>
        <w:t xml:space="preserve">Cardiff University is a member of the </w:t>
      </w:r>
      <w:bookmarkStart w:id="17" w:name="_Hlk155794837"/>
      <w:r w:rsidR="00A85949" w:rsidRPr="00A85949">
        <w:rPr>
          <w:b/>
          <w:bCs/>
          <w:sz w:val="24"/>
          <w:szCs w:val="24"/>
        </w:rPr>
        <w:fldChar w:fldCharType="begin"/>
      </w:r>
      <w:r w:rsidR="00A85949" w:rsidRPr="00A85949">
        <w:rPr>
          <w:b/>
          <w:bCs/>
          <w:sz w:val="24"/>
          <w:szCs w:val="24"/>
        </w:rPr>
        <w:instrText>HYPERLINK  \l "Living_Wage"</w:instrText>
      </w:r>
      <w:r w:rsidR="00A85949" w:rsidRPr="00A85949">
        <w:rPr>
          <w:b/>
          <w:bCs/>
          <w:sz w:val="24"/>
          <w:szCs w:val="24"/>
        </w:rPr>
      </w:r>
      <w:r w:rsidR="00A85949" w:rsidRPr="00A85949">
        <w:rPr>
          <w:b/>
          <w:bCs/>
          <w:sz w:val="24"/>
          <w:szCs w:val="24"/>
        </w:rPr>
        <w:fldChar w:fldCharType="separate"/>
      </w:r>
      <w:r w:rsidRPr="009319D7">
        <w:rPr>
          <w:rStyle w:val="Hyperlink"/>
          <w:b/>
          <w:bCs/>
          <w:color w:val="auto"/>
          <w:sz w:val="24"/>
          <w:szCs w:val="24"/>
          <w:u w:val="none"/>
        </w:rPr>
        <w:t>Living Wage Foundation</w:t>
      </w:r>
      <w:r w:rsidR="00A85949" w:rsidRPr="00A85949">
        <w:rPr>
          <w:b/>
          <w:bCs/>
          <w:sz w:val="24"/>
          <w:szCs w:val="24"/>
        </w:rPr>
        <w:fldChar w:fldCharType="end"/>
      </w:r>
      <w:r w:rsidRPr="0F693BF7">
        <w:rPr>
          <w:sz w:val="24"/>
          <w:szCs w:val="24"/>
        </w:rPr>
        <w:t xml:space="preserve"> </w:t>
      </w:r>
      <w:bookmarkEnd w:id="17"/>
      <w:r w:rsidRPr="0F693BF7">
        <w:rPr>
          <w:sz w:val="24"/>
          <w:szCs w:val="24"/>
        </w:rPr>
        <w:t xml:space="preserve">and requires that any </w:t>
      </w:r>
      <w:r>
        <w:rPr>
          <w:sz w:val="24"/>
          <w:szCs w:val="24"/>
        </w:rPr>
        <w:t>Supplier must</w:t>
      </w:r>
      <w:r w:rsidRPr="0F693BF7">
        <w:rPr>
          <w:sz w:val="24"/>
          <w:szCs w:val="24"/>
        </w:rPr>
        <w:t xml:space="preserve"> ensure that the living wage is paid</w:t>
      </w:r>
      <w:r w:rsidR="009104C1">
        <w:rPr>
          <w:sz w:val="24"/>
          <w:szCs w:val="24"/>
        </w:rPr>
        <w:t xml:space="preserve"> (as a minimum, or applicable national legal </w:t>
      </w:r>
      <w:r w:rsidR="009104C1">
        <w:rPr>
          <w:sz w:val="24"/>
          <w:szCs w:val="24"/>
        </w:rPr>
        <w:lastRenderedPageBreak/>
        <w:t>standards/industry benchmarks)</w:t>
      </w:r>
      <w:r w:rsidRPr="0F693BF7">
        <w:rPr>
          <w:sz w:val="24"/>
          <w:szCs w:val="24"/>
        </w:rPr>
        <w:t xml:space="preserve"> without discrimination to any Workers</w:t>
      </w:r>
      <w:r w:rsidR="00DD135E">
        <w:rPr>
          <w:sz w:val="24"/>
          <w:szCs w:val="24"/>
        </w:rPr>
        <w:t>,</w:t>
      </w:r>
      <w:r w:rsidRPr="0F693BF7">
        <w:rPr>
          <w:sz w:val="24"/>
          <w:szCs w:val="24"/>
        </w:rPr>
        <w:t xml:space="preserve"> and all non-statutory deductions must be reasonable and with the consent of the Worker.</w:t>
      </w:r>
      <w:r w:rsidR="00653EB0">
        <w:rPr>
          <w:sz w:val="24"/>
          <w:szCs w:val="24"/>
        </w:rPr>
        <w:t xml:space="preserve"> </w:t>
      </w:r>
      <w:r w:rsidR="00653EB0" w:rsidRPr="00653EB0">
        <w:rPr>
          <w:sz w:val="24"/>
          <w:szCs w:val="24"/>
        </w:rPr>
        <w:t>In any event wages should always be enough to meet basic needs and to provide some discretionary income.</w:t>
      </w:r>
    </w:p>
    <w:p w14:paraId="283A7200" w14:textId="77777777" w:rsidR="00E924AD" w:rsidRDefault="00E924AD" w:rsidP="002317BB">
      <w:pPr>
        <w:pStyle w:val="NoSpacing"/>
        <w:spacing w:line="276" w:lineRule="auto"/>
        <w:rPr>
          <w:rFonts w:cstheme="minorHAnsi"/>
          <w:color w:val="000000" w:themeColor="text1"/>
          <w:sz w:val="24"/>
          <w:szCs w:val="24"/>
        </w:rPr>
      </w:pPr>
    </w:p>
    <w:p w14:paraId="32371DFC" w14:textId="5092BBC6" w:rsidR="00E924AD" w:rsidRPr="00E924AD" w:rsidRDefault="0080197A" w:rsidP="002317BB">
      <w:pPr>
        <w:pStyle w:val="NoSpacing"/>
        <w:spacing w:line="276" w:lineRule="auto"/>
        <w:rPr>
          <w:rFonts w:cstheme="minorHAnsi"/>
          <w:color w:val="000000" w:themeColor="text1"/>
          <w:sz w:val="24"/>
          <w:szCs w:val="24"/>
        </w:rPr>
      </w:pPr>
      <w:r w:rsidRPr="007D7F8D">
        <w:rPr>
          <w:rFonts w:cstheme="minorHAnsi"/>
          <w:color w:val="000000" w:themeColor="text1"/>
          <w:sz w:val="24"/>
          <w:szCs w:val="24"/>
        </w:rPr>
        <w:t>Suppliers must:</w:t>
      </w:r>
    </w:p>
    <w:p w14:paraId="4EAE404A" w14:textId="77777777" w:rsidR="00D84C50" w:rsidRDefault="00D84C50" w:rsidP="00D84C50">
      <w:pPr>
        <w:pStyle w:val="NoSpacing"/>
        <w:numPr>
          <w:ilvl w:val="0"/>
          <w:numId w:val="6"/>
        </w:numPr>
        <w:spacing w:line="276" w:lineRule="auto"/>
        <w:rPr>
          <w:rFonts w:asciiTheme="majorHAnsi" w:hAnsiTheme="majorHAnsi" w:cstheme="majorBidi"/>
          <w:color w:val="000000" w:themeColor="text1"/>
          <w:sz w:val="28"/>
          <w:szCs w:val="28"/>
        </w:rPr>
      </w:pPr>
      <w:r>
        <w:rPr>
          <w:sz w:val="24"/>
          <w:szCs w:val="24"/>
        </w:rPr>
        <w:t>R</w:t>
      </w:r>
      <w:r w:rsidR="000079F3" w:rsidRPr="102E9539">
        <w:rPr>
          <w:sz w:val="24"/>
          <w:szCs w:val="24"/>
        </w:rPr>
        <w:t xml:space="preserve">emunerate all </w:t>
      </w:r>
      <w:r w:rsidR="044751FA" w:rsidRPr="102E9539">
        <w:rPr>
          <w:sz w:val="24"/>
          <w:szCs w:val="24"/>
        </w:rPr>
        <w:t>W</w:t>
      </w:r>
      <w:r w:rsidR="000079F3" w:rsidRPr="102E9539">
        <w:rPr>
          <w:sz w:val="24"/>
          <w:szCs w:val="24"/>
        </w:rPr>
        <w:t xml:space="preserve">orkers equally at the same employment grade, regardless of </w:t>
      </w:r>
      <w:r w:rsidR="008D5115" w:rsidRPr="102E9539">
        <w:rPr>
          <w:sz w:val="24"/>
          <w:szCs w:val="24"/>
        </w:rPr>
        <w:t>education, social class/caste, nationality, trade union membership, age, disability, gender</w:t>
      </w:r>
      <w:r w:rsidR="4B02AC87" w:rsidRPr="102E9539">
        <w:rPr>
          <w:sz w:val="24"/>
          <w:szCs w:val="24"/>
        </w:rPr>
        <w:t xml:space="preserve"> identity or</w:t>
      </w:r>
      <w:r w:rsidR="008D5115" w:rsidRPr="102E9539">
        <w:rPr>
          <w:sz w:val="24"/>
          <w:szCs w:val="24"/>
        </w:rPr>
        <w:t xml:space="preserve"> reassignment, marriage and civil partnership, pregnancy and maternity, race, </w:t>
      </w:r>
      <w:proofErr w:type="spellStart"/>
      <w:r w:rsidR="39AE96CC" w:rsidRPr="102E9539">
        <w:rPr>
          <w:sz w:val="24"/>
          <w:szCs w:val="24"/>
        </w:rPr>
        <w:t>colour</w:t>
      </w:r>
      <w:proofErr w:type="spellEnd"/>
      <w:r w:rsidR="39AE96CC" w:rsidRPr="102E9539">
        <w:rPr>
          <w:sz w:val="24"/>
          <w:szCs w:val="24"/>
        </w:rPr>
        <w:t xml:space="preserve">, </w:t>
      </w:r>
      <w:r w:rsidR="008D5115" w:rsidRPr="102E9539">
        <w:rPr>
          <w:sz w:val="24"/>
          <w:szCs w:val="24"/>
        </w:rPr>
        <w:t>culture, religion or belief,</w:t>
      </w:r>
      <w:r w:rsidR="76F800AE" w:rsidRPr="102E9539">
        <w:rPr>
          <w:sz w:val="24"/>
          <w:szCs w:val="24"/>
        </w:rPr>
        <w:t xml:space="preserve"> political affiliation,</w:t>
      </w:r>
      <w:r w:rsidR="008D5115" w:rsidRPr="102E9539">
        <w:rPr>
          <w:sz w:val="24"/>
          <w:szCs w:val="24"/>
        </w:rPr>
        <w:t xml:space="preserve"> sex, or sexual orientation, unless statutory conditions require otherwise.</w:t>
      </w:r>
    </w:p>
    <w:p w14:paraId="626B1DE2" w14:textId="77777777" w:rsidR="00136AA9" w:rsidRPr="00136AA9" w:rsidRDefault="00136AA9" w:rsidP="002317BB">
      <w:pPr>
        <w:tabs>
          <w:tab w:val="left" w:pos="1912"/>
        </w:tabs>
        <w:spacing w:line="276" w:lineRule="auto"/>
        <w:rPr>
          <w:lang w:val="en-US"/>
        </w:rPr>
      </w:pPr>
    </w:p>
    <w:p w14:paraId="1CA579E9" w14:textId="77777777" w:rsidR="00B11913" w:rsidRPr="00B11913" w:rsidRDefault="00B11913" w:rsidP="002317BB">
      <w:pPr>
        <w:pStyle w:val="NoSpacing"/>
        <w:spacing w:line="276" w:lineRule="auto"/>
        <w:ind w:left="720"/>
        <w:rPr>
          <w:rFonts w:cstheme="minorHAnsi"/>
          <w:sz w:val="24"/>
          <w:szCs w:val="24"/>
        </w:rPr>
      </w:pPr>
    </w:p>
    <w:p w14:paraId="29EF9E52" w14:textId="77777777" w:rsidR="0072261D" w:rsidRPr="00F50DF3" w:rsidRDefault="0072261D" w:rsidP="002317BB">
      <w:pPr>
        <w:pStyle w:val="Heading2"/>
        <w:spacing w:line="276" w:lineRule="auto"/>
        <w:rPr>
          <w:color w:val="C45911" w:themeColor="accent2" w:themeShade="BF"/>
        </w:rPr>
      </w:pPr>
      <w:r w:rsidRPr="00F50DF3">
        <w:rPr>
          <w:color w:val="C45911" w:themeColor="accent2" w:themeShade="BF"/>
        </w:rPr>
        <w:t>Fair Treatment and Non-Discrimination</w:t>
      </w:r>
    </w:p>
    <w:p w14:paraId="30927431" w14:textId="764E3EAB" w:rsidR="00CA7668" w:rsidRDefault="00CA7668" w:rsidP="002317BB">
      <w:pPr>
        <w:pStyle w:val="NoSpacing"/>
        <w:spacing w:line="276" w:lineRule="auto"/>
        <w:rPr>
          <w:sz w:val="24"/>
          <w:szCs w:val="24"/>
        </w:rPr>
      </w:pPr>
      <w:r>
        <w:rPr>
          <w:sz w:val="24"/>
          <w:szCs w:val="24"/>
        </w:rPr>
        <w:t>Suppliers must:</w:t>
      </w:r>
    </w:p>
    <w:p w14:paraId="68998787" w14:textId="2EBCF96F" w:rsidR="0072261D" w:rsidRPr="003E1D7D" w:rsidRDefault="003D34D6" w:rsidP="002317BB">
      <w:pPr>
        <w:pStyle w:val="NoSpacing"/>
        <w:numPr>
          <w:ilvl w:val="0"/>
          <w:numId w:val="8"/>
        </w:numPr>
        <w:spacing w:line="276" w:lineRule="auto"/>
        <w:rPr>
          <w:sz w:val="24"/>
          <w:szCs w:val="24"/>
        </w:rPr>
      </w:pPr>
      <w:r>
        <w:rPr>
          <w:sz w:val="24"/>
          <w:szCs w:val="24"/>
        </w:rPr>
        <w:t>E</w:t>
      </w:r>
      <w:r w:rsidR="0072261D" w:rsidRPr="0F693BF7">
        <w:rPr>
          <w:sz w:val="24"/>
          <w:szCs w:val="24"/>
        </w:rPr>
        <w:t xml:space="preserve">nsure that their </w:t>
      </w:r>
      <w:r w:rsidR="49B45B51" w:rsidRPr="0F693BF7">
        <w:rPr>
          <w:sz w:val="24"/>
          <w:szCs w:val="24"/>
        </w:rPr>
        <w:t>W</w:t>
      </w:r>
      <w:r w:rsidR="0072261D" w:rsidRPr="0F693BF7">
        <w:rPr>
          <w:sz w:val="24"/>
          <w:szCs w:val="24"/>
        </w:rPr>
        <w:t xml:space="preserve">orkers </w:t>
      </w:r>
      <w:r w:rsidR="00425150">
        <w:rPr>
          <w:sz w:val="24"/>
          <w:szCs w:val="24"/>
        </w:rPr>
        <w:t>have</w:t>
      </w:r>
      <w:r w:rsidR="0072261D" w:rsidRPr="0F693BF7">
        <w:rPr>
          <w:sz w:val="24"/>
          <w:szCs w:val="24"/>
        </w:rPr>
        <w:t xml:space="preserve"> freedom of association to</w:t>
      </w:r>
      <w:r w:rsidR="007D2E79" w:rsidRPr="0F693BF7">
        <w:rPr>
          <w:sz w:val="24"/>
          <w:szCs w:val="24"/>
        </w:rPr>
        <w:t xml:space="preserve"> form</w:t>
      </w:r>
      <w:r w:rsidR="00425150">
        <w:rPr>
          <w:sz w:val="24"/>
          <w:szCs w:val="24"/>
        </w:rPr>
        <w:t>,</w:t>
      </w:r>
      <w:r w:rsidR="0072261D" w:rsidRPr="0F693BF7">
        <w:rPr>
          <w:sz w:val="24"/>
          <w:szCs w:val="24"/>
        </w:rPr>
        <w:t xml:space="preserve"> join (but not be forced to join), or be represented by, a trade union or similar </w:t>
      </w:r>
      <w:proofErr w:type="spellStart"/>
      <w:r w:rsidR="0072261D" w:rsidRPr="0F693BF7">
        <w:rPr>
          <w:sz w:val="24"/>
          <w:szCs w:val="24"/>
        </w:rPr>
        <w:t>organisation</w:t>
      </w:r>
      <w:proofErr w:type="spellEnd"/>
      <w:r w:rsidR="0072261D" w:rsidRPr="0F693BF7">
        <w:rPr>
          <w:sz w:val="24"/>
          <w:szCs w:val="24"/>
        </w:rPr>
        <w:t xml:space="preserve"> of their choice, and be free to leave such </w:t>
      </w:r>
      <w:proofErr w:type="spellStart"/>
      <w:r w:rsidR="0072261D" w:rsidRPr="0F693BF7">
        <w:rPr>
          <w:sz w:val="24"/>
          <w:szCs w:val="24"/>
        </w:rPr>
        <w:t>organisations</w:t>
      </w:r>
      <w:proofErr w:type="spellEnd"/>
      <w:r w:rsidR="0072261D" w:rsidRPr="0F693BF7">
        <w:rPr>
          <w:sz w:val="24"/>
          <w:szCs w:val="24"/>
        </w:rPr>
        <w:t>. Representative</w:t>
      </w:r>
      <w:r w:rsidR="009E4265" w:rsidRPr="0F693BF7">
        <w:rPr>
          <w:sz w:val="24"/>
          <w:szCs w:val="24"/>
        </w:rPr>
        <w:t>s</w:t>
      </w:r>
      <w:r w:rsidR="0072261D" w:rsidRPr="0F693BF7">
        <w:rPr>
          <w:sz w:val="24"/>
          <w:szCs w:val="24"/>
        </w:rPr>
        <w:t xml:space="preserve"> of </w:t>
      </w:r>
      <w:r w:rsidR="4D76CC28" w:rsidRPr="0F693BF7">
        <w:rPr>
          <w:sz w:val="24"/>
          <w:szCs w:val="24"/>
        </w:rPr>
        <w:t>W</w:t>
      </w:r>
      <w:r w:rsidR="0072261D" w:rsidRPr="0F693BF7">
        <w:rPr>
          <w:sz w:val="24"/>
          <w:szCs w:val="24"/>
        </w:rPr>
        <w:t xml:space="preserve">orkers must be elected by the relevant </w:t>
      </w:r>
      <w:r w:rsidR="34819AD3" w:rsidRPr="0F693BF7">
        <w:rPr>
          <w:sz w:val="24"/>
          <w:szCs w:val="24"/>
        </w:rPr>
        <w:t>W</w:t>
      </w:r>
      <w:r w:rsidR="0072261D" w:rsidRPr="0F693BF7">
        <w:rPr>
          <w:sz w:val="24"/>
          <w:szCs w:val="24"/>
        </w:rPr>
        <w:t>orkers, not appointed by management.</w:t>
      </w:r>
    </w:p>
    <w:p w14:paraId="64F13AC8" w14:textId="3393EE85" w:rsidR="0072261D" w:rsidRDefault="003D34D6" w:rsidP="002317BB">
      <w:pPr>
        <w:pStyle w:val="NoSpacing"/>
        <w:numPr>
          <w:ilvl w:val="0"/>
          <w:numId w:val="8"/>
        </w:numPr>
        <w:spacing w:line="276" w:lineRule="auto"/>
        <w:rPr>
          <w:sz w:val="24"/>
          <w:szCs w:val="24"/>
        </w:rPr>
      </w:pPr>
      <w:r>
        <w:rPr>
          <w:sz w:val="24"/>
          <w:szCs w:val="24"/>
        </w:rPr>
        <w:t>N</w:t>
      </w:r>
      <w:r w:rsidR="0072261D" w:rsidRPr="102E9539">
        <w:rPr>
          <w:sz w:val="24"/>
          <w:szCs w:val="24"/>
        </w:rPr>
        <w:t xml:space="preserve">ot discriminate or unfairly treat any </w:t>
      </w:r>
      <w:r w:rsidR="1CBDD344" w:rsidRPr="102E9539">
        <w:rPr>
          <w:sz w:val="24"/>
          <w:szCs w:val="24"/>
        </w:rPr>
        <w:t>W</w:t>
      </w:r>
      <w:r w:rsidR="0072261D" w:rsidRPr="102E9539">
        <w:rPr>
          <w:sz w:val="24"/>
          <w:szCs w:val="24"/>
        </w:rPr>
        <w:t>orker for any reason including education, social class/caste, nationality, trade union membership, age, disability, gender</w:t>
      </w:r>
      <w:r w:rsidR="03A97BD8" w:rsidRPr="102E9539">
        <w:rPr>
          <w:sz w:val="24"/>
          <w:szCs w:val="24"/>
        </w:rPr>
        <w:t xml:space="preserve"> identity or</w:t>
      </w:r>
      <w:r w:rsidR="0072261D" w:rsidRPr="102E9539">
        <w:rPr>
          <w:sz w:val="24"/>
          <w:szCs w:val="24"/>
        </w:rPr>
        <w:t xml:space="preserve"> reassignment, marriage and civil partnership, pregnancy and maternity, race, </w:t>
      </w:r>
      <w:proofErr w:type="spellStart"/>
      <w:r w:rsidR="001529B9" w:rsidRPr="102E9539">
        <w:rPr>
          <w:sz w:val="24"/>
          <w:szCs w:val="24"/>
        </w:rPr>
        <w:t>colour</w:t>
      </w:r>
      <w:proofErr w:type="spellEnd"/>
      <w:r w:rsidR="004F6A10" w:rsidRPr="102E9539">
        <w:rPr>
          <w:sz w:val="24"/>
          <w:szCs w:val="24"/>
        </w:rPr>
        <w:t>,</w:t>
      </w:r>
      <w:r w:rsidR="47CE8364" w:rsidRPr="102E9539">
        <w:rPr>
          <w:sz w:val="24"/>
          <w:szCs w:val="24"/>
        </w:rPr>
        <w:t xml:space="preserve"> culture,</w:t>
      </w:r>
      <w:r w:rsidR="004F6A10" w:rsidRPr="102E9539">
        <w:rPr>
          <w:sz w:val="24"/>
          <w:szCs w:val="24"/>
        </w:rPr>
        <w:t xml:space="preserve"> </w:t>
      </w:r>
      <w:r w:rsidR="0072261D" w:rsidRPr="102E9539">
        <w:rPr>
          <w:sz w:val="24"/>
          <w:szCs w:val="24"/>
        </w:rPr>
        <w:t xml:space="preserve">religion or belief, </w:t>
      </w:r>
      <w:r w:rsidR="000C4B53" w:rsidRPr="102E9539">
        <w:rPr>
          <w:sz w:val="24"/>
          <w:szCs w:val="24"/>
        </w:rPr>
        <w:t>political</w:t>
      </w:r>
      <w:r w:rsidR="00270CA5" w:rsidRPr="102E9539">
        <w:rPr>
          <w:sz w:val="24"/>
          <w:szCs w:val="24"/>
        </w:rPr>
        <w:t xml:space="preserve"> affiliation, </w:t>
      </w:r>
      <w:r w:rsidR="0072261D" w:rsidRPr="102E9539">
        <w:rPr>
          <w:sz w:val="24"/>
          <w:szCs w:val="24"/>
        </w:rPr>
        <w:t>sex, or sexual orientation</w:t>
      </w:r>
      <w:r w:rsidR="61451CB7" w:rsidRPr="102E9539">
        <w:rPr>
          <w:sz w:val="24"/>
          <w:szCs w:val="24"/>
        </w:rPr>
        <w:t xml:space="preserve"> unless statutory conditions </w:t>
      </w:r>
      <w:r w:rsidR="4CE089F6" w:rsidRPr="102E9539">
        <w:rPr>
          <w:sz w:val="24"/>
          <w:szCs w:val="24"/>
        </w:rPr>
        <w:t>require</w:t>
      </w:r>
      <w:r w:rsidR="61451CB7" w:rsidRPr="102E9539">
        <w:rPr>
          <w:sz w:val="24"/>
          <w:szCs w:val="24"/>
        </w:rPr>
        <w:t xml:space="preserve"> </w:t>
      </w:r>
      <w:r w:rsidR="00024C07" w:rsidRPr="102E9539">
        <w:rPr>
          <w:sz w:val="24"/>
          <w:szCs w:val="24"/>
        </w:rPr>
        <w:t>otherwise.</w:t>
      </w:r>
    </w:p>
    <w:p w14:paraId="34E892F2" w14:textId="06D8C7F0" w:rsidR="00DF6139" w:rsidRPr="003E1D7D" w:rsidRDefault="00DF6139" w:rsidP="002317BB">
      <w:pPr>
        <w:pStyle w:val="NoSpacing"/>
        <w:numPr>
          <w:ilvl w:val="0"/>
          <w:numId w:val="8"/>
        </w:numPr>
        <w:spacing w:line="276" w:lineRule="auto"/>
        <w:rPr>
          <w:sz w:val="24"/>
          <w:szCs w:val="24"/>
        </w:rPr>
      </w:pPr>
      <w:r>
        <w:rPr>
          <w:sz w:val="24"/>
          <w:szCs w:val="24"/>
        </w:rPr>
        <w:t>Commit to being actively anti-racist in line with the University’s alignment with the Welsh Governments Antiracist Wales Action Plan.</w:t>
      </w:r>
    </w:p>
    <w:p w14:paraId="1568E459" w14:textId="2ED8D20E" w:rsidR="0072261D" w:rsidRPr="003E1D7D" w:rsidRDefault="003D34D6" w:rsidP="002317BB">
      <w:pPr>
        <w:pStyle w:val="NoSpacing"/>
        <w:numPr>
          <w:ilvl w:val="0"/>
          <w:numId w:val="8"/>
        </w:numPr>
        <w:spacing w:line="276" w:lineRule="auto"/>
        <w:rPr>
          <w:rFonts w:cstheme="minorHAnsi"/>
          <w:sz w:val="24"/>
          <w:szCs w:val="24"/>
        </w:rPr>
      </w:pPr>
      <w:r>
        <w:rPr>
          <w:rFonts w:cstheme="minorHAnsi"/>
          <w:sz w:val="24"/>
          <w:szCs w:val="24"/>
        </w:rPr>
        <w:t>P</w:t>
      </w:r>
      <w:r w:rsidR="0072261D" w:rsidRPr="003E1D7D">
        <w:rPr>
          <w:rFonts w:cstheme="minorHAnsi"/>
          <w:sz w:val="24"/>
          <w:szCs w:val="24"/>
        </w:rPr>
        <w:t xml:space="preserve">rovide a workplace free from discrimination, harassment, violence, and </w:t>
      </w:r>
      <w:proofErr w:type="spellStart"/>
      <w:r w:rsidR="0072261D" w:rsidRPr="003E1D7D">
        <w:rPr>
          <w:rFonts w:cstheme="minorHAnsi"/>
          <w:sz w:val="24"/>
          <w:szCs w:val="24"/>
        </w:rPr>
        <w:t>victimisation</w:t>
      </w:r>
      <w:proofErr w:type="spellEnd"/>
      <w:r w:rsidR="0072261D" w:rsidRPr="003E1D7D">
        <w:rPr>
          <w:rFonts w:cstheme="minorHAnsi"/>
          <w:sz w:val="24"/>
          <w:szCs w:val="24"/>
        </w:rPr>
        <w:t>.</w:t>
      </w:r>
    </w:p>
    <w:p w14:paraId="740CEE10" w14:textId="2AE3D5EC" w:rsidR="0072261D" w:rsidRPr="003E1D7D" w:rsidRDefault="003D34D6" w:rsidP="002317BB">
      <w:pPr>
        <w:pStyle w:val="NoSpacing"/>
        <w:numPr>
          <w:ilvl w:val="0"/>
          <w:numId w:val="8"/>
        </w:numPr>
        <w:spacing w:line="276" w:lineRule="auto"/>
        <w:rPr>
          <w:sz w:val="24"/>
          <w:szCs w:val="24"/>
        </w:rPr>
      </w:pPr>
      <w:bookmarkStart w:id="18" w:name="_Hlk152145029"/>
      <w:r>
        <w:rPr>
          <w:sz w:val="24"/>
          <w:szCs w:val="24"/>
        </w:rPr>
        <w:t>T</w:t>
      </w:r>
      <w:r w:rsidRPr="102E9539">
        <w:rPr>
          <w:sz w:val="24"/>
          <w:szCs w:val="24"/>
        </w:rPr>
        <w:t>reat all Workers with respect and dignity, and not accept inequality as justifiable for any reason</w:t>
      </w:r>
      <w:r>
        <w:rPr>
          <w:sz w:val="24"/>
          <w:szCs w:val="24"/>
        </w:rPr>
        <w:t xml:space="preserve">, in adherence to </w:t>
      </w:r>
      <w:bookmarkStart w:id="19" w:name="_Hlk155794875"/>
      <w:r w:rsidR="00A85949" w:rsidRPr="00A85949">
        <w:rPr>
          <w:b/>
          <w:bCs/>
          <w:sz w:val="24"/>
          <w:szCs w:val="24"/>
        </w:rPr>
        <w:fldChar w:fldCharType="begin"/>
      </w:r>
      <w:r w:rsidR="00A85949" w:rsidRPr="00A85949">
        <w:rPr>
          <w:b/>
          <w:bCs/>
          <w:sz w:val="24"/>
          <w:szCs w:val="24"/>
        </w:rPr>
        <w:instrText>HYPERLINK  \l "Equality_Act"</w:instrText>
      </w:r>
      <w:r w:rsidR="00A85949" w:rsidRPr="00A85949">
        <w:rPr>
          <w:b/>
          <w:bCs/>
          <w:sz w:val="24"/>
          <w:szCs w:val="24"/>
        </w:rPr>
      </w:r>
      <w:r w:rsidR="00A85949" w:rsidRPr="00A85949">
        <w:rPr>
          <w:b/>
          <w:bCs/>
          <w:sz w:val="24"/>
          <w:szCs w:val="24"/>
        </w:rPr>
        <w:fldChar w:fldCharType="separate"/>
      </w:r>
      <w:r w:rsidR="0072261D" w:rsidRPr="009319D7">
        <w:rPr>
          <w:rStyle w:val="Hyperlink"/>
          <w:b/>
          <w:bCs/>
          <w:color w:val="auto"/>
          <w:sz w:val="24"/>
          <w:szCs w:val="24"/>
          <w:u w:val="none"/>
        </w:rPr>
        <w:t>The Equality Act 2010</w:t>
      </w:r>
      <w:bookmarkEnd w:id="19"/>
      <w:r w:rsidR="00A85949" w:rsidRPr="00A85949">
        <w:rPr>
          <w:b/>
          <w:bCs/>
          <w:sz w:val="24"/>
          <w:szCs w:val="24"/>
        </w:rPr>
        <w:fldChar w:fldCharType="end"/>
      </w:r>
      <w:r w:rsidRPr="00BC55C3">
        <w:rPr>
          <w:sz w:val="24"/>
          <w:szCs w:val="24"/>
        </w:rPr>
        <w:t>, which</w:t>
      </w:r>
      <w:r w:rsidR="0072261D" w:rsidRPr="102E9539">
        <w:rPr>
          <w:b/>
          <w:bCs/>
          <w:i/>
          <w:iCs/>
          <w:sz w:val="24"/>
          <w:szCs w:val="24"/>
        </w:rPr>
        <w:t xml:space="preserve"> </w:t>
      </w:r>
      <w:bookmarkEnd w:id="18"/>
      <w:r w:rsidR="0072261D" w:rsidRPr="102E9539">
        <w:rPr>
          <w:sz w:val="24"/>
          <w:szCs w:val="24"/>
        </w:rPr>
        <w:t>protects against discrimination</w:t>
      </w:r>
      <w:r w:rsidR="3AB52B0E" w:rsidRPr="102E9539">
        <w:rPr>
          <w:sz w:val="24"/>
          <w:szCs w:val="24"/>
        </w:rPr>
        <w:t xml:space="preserve">, </w:t>
      </w:r>
      <w:r w:rsidR="001E1589" w:rsidRPr="102E9539">
        <w:rPr>
          <w:sz w:val="24"/>
          <w:szCs w:val="24"/>
        </w:rPr>
        <w:t>harassment,</w:t>
      </w:r>
      <w:r w:rsidR="0072261D" w:rsidRPr="102E9539">
        <w:rPr>
          <w:sz w:val="24"/>
          <w:szCs w:val="24"/>
        </w:rPr>
        <w:t xml:space="preserve"> and </w:t>
      </w:r>
      <w:proofErr w:type="spellStart"/>
      <w:r w:rsidR="0072261D" w:rsidRPr="102E9539">
        <w:rPr>
          <w:sz w:val="24"/>
          <w:szCs w:val="24"/>
        </w:rPr>
        <w:t>victimisation</w:t>
      </w:r>
      <w:proofErr w:type="spellEnd"/>
      <w:r w:rsidR="0072261D" w:rsidRPr="102E9539">
        <w:rPr>
          <w:sz w:val="24"/>
          <w:szCs w:val="24"/>
        </w:rPr>
        <w:t xml:space="preserve">. </w:t>
      </w:r>
    </w:p>
    <w:p w14:paraId="2F15E3CF" w14:textId="0C505720" w:rsidR="0072261D" w:rsidRPr="003E1D7D" w:rsidRDefault="003D34D6" w:rsidP="002317BB">
      <w:pPr>
        <w:pStyle w:val="NoSpacing"/>
        <w:numPr>
          <w:ilvl w:val="0"/>
          <w:numId w:val="8"/>
        </w:numPr>
        <w:spacing w:line="276" w:lineRule="auto"/>
        <w:rPr>
          <w:sz w:val="24"/>
          <w:szCs w:val="24"/>
        </w:rPr>
      </w:pPr>
      <w:r>
        <w:rPr>
          <w:sz w:val="24"/>
          <w:szCs w:val="24"/>
        </w:rPr>
        <w:t>P</w:t>
      </w:r>
      <w:r w:rsidR="0072261D" w:rsidRPr="0F693BF7">
        <w:rPr>
          <w:sz w:val="24"/>
          <w:szCs w:val="24"/>
        </w:rPr>
        <w:t xml:space="preserve">rovide clear and accessible processes for dispute resolution with </w:t>
      </w:r>
      <w:r w:rsidR="2650984D" w:rsidRPr="0F693BF7">
        <w:rPr>
          <w:sz w:val="24"/>
          <w:szCs w:val="24"/>
        </w:rPr>
        <w:t>Workers</w:t>
      </w:r>
      <w:r w:rsidR="0072261D" w:rsidRPr="0F693BF7">
        <w:rPr>
          <w:sz w:val="24"/>
          <w:szCs w:val="24"/>
        </w:rPr>
        <w:t>.</w:t>
      </w:r>
    </w:p>
    <w:p w14:paraId="75D149BF" w14:textId="5A1D5430" w:rsidR="0072261D" w:rsidRPr="003E1D7D" w:rsidRDefault="003D34D6" w:rsidP="002317BB">
      <w:pPr>
        <w:pStyle w:val="NoSpacing"/>
        <w:numPr>
          <w:ilvl w:val="0"/>
          <w:numId w:val="8"/>
        </w:numPr>
        <w:spacing w:line="276" w:lineRule="auto"/>
        <w:rPr>
          <w:sz w:val="24"/>
          <w:szCs w:val="24"/>
        </w:rPr>
      </w:pPr>
      <w:r>
        <w:rPr>
          <w:sz w:val="24"/>
          <w:szCs w:val="24"/>
        </w:rPr>
        <w:t>E</w:t>
      </w:r>
      <w:r w:rsidR="0072261D" w:rsidRPr="0F693BF7">
        <w:rPr>
          <w:sz w:val="24"/>
          <w:szCs w:val="24"/>
        </w:rPr>
        <w:t xml:space="preserve">nsure that effective </w:t>
      </w:r>
      <w:r w:rsidR="1A0530FE" w:rsidRPr="0F693BF7">
        <w:rPr>
          <w:sz w:val="24"/>
          <w:szCs w:val="24"/>
        </w:rPr>
        <w:t>W</w:t>
      </w:r>
      <w:r w:rsidR="0072261D" w:rsidRPr="0F693BF7">
        <w:rPr>
          <w:sz w:val="24"/>
          <w:szCs w:val="24"/>
        </w:rPr>
        <w:t xml:space="preserve">orker engagement practices are in place to such an extent that all </w:t>
      </w:r>
      <w:r w:rsidR="7F877D53" w:rsidRPr="0F693BF7">
        <w:rPr>
          <w:sz w:val="24"/>
          <w:szCs w:val="24"/>
        </w:rPr>
        <w:t>W</w:t>
      </w:r>
      <w:r w:rsidR="0072261D" w:rsidRPr="0F693BF7">
        <w:rPr>
          <w:sz w:val="24"/>
          <w:szCs w:val="24"/>
        </w:rPr>
        <w:t>orkers are clear of their duties and their employment rights under local and international laws.</w:t>
      </w:r>
    </w:p>
    <w:p w14:paraId="02EF623C" w14:textId="63498687" w:rsidR="006F6DFF" w:rsidRDefault="003D34D6" w:rsidP="006F6DFF">
      <w:pPr>
        <w:pStyle w:val="NoSpacing"/>
        <w:numPr>
          <w:ilvl w:val="0"/>
          <w:numId w:val="8"/>
        </w:numPr>
        <w:spacing w:line="276" w:lineRule="auto"/>
        <w:rPr>
          <w:sz w:val="24"/>
          <w:szCs w:val="24"/>
        </w:rPr>
      </w:pPr>
      <w:r>
        <w:rPr>
          <w:sz w:val="24"/>
          <w:szCs w:val="24"/>
        </w:rPr>
        <w:t>E</w:t>
      </w:r>
      <w:r w:rsidR="0072261D" w:rsidRPr="102E9539">
        <w:rPr>
          <w:sz w:val="24"/>
          <w:szCs w:val="24"/>
        </w:rPr>
        <w:t xml:space="preserve">nsure that their </w:t>
      </w:r>
      <w:r w:rsidR="43C3BDF5" w:rsidRPr="102E9539">
        <w:rPr>
          <w:sz w:val="24"/>
          <w:szCs w:val="24"/>
        </w:rPr>
        <w:t>R</w:t>
      </w:r>
      <w:r w:rsidR="0072261D" w:rsidRPr="102E9539">
        <w:rPr>
          <w:sz w:val="24"/>
          <w:szCs w:val="24"/>
        </w:rPr>
        <w:t xml:space="preserve">epresentatives </w:t>
      </w:r>
      <w:r w:rsidR="37143E9A" w:rsidRPr="102E9539">
        <w:rPr>
          <w:sz w:val="24"/>
          <w:szCs w:val="24"/>
        </w:rPr>
        <w:t>and</w:t>
      </w:r>
      <w:r w:rsidR="612BB19C" w:rsidRPr="102E9539">
        <w:rPr>
          <w:sz w:val="24"/>
          <w:szCs w:val="24"/>
        </w:rPr>
        <w:t xml:space="preserve"> Workers </w:t>
      </w:r>
      <w:r w:rsidR="0072261D" w:rsidRPr="102E9539">
        <w:rPr>
          <w:sz w:val="24"/>
          <w:szCs w:val="24"/>
        </w:rPr>
        <w:t xml:space="preserve">whilst on or near the </w:t>
      </w:r>
      <w:r w:rsidR="1489A328" w:rsidRPr="102E9539">
        <w:rPr>
          <w:sz w:val="24"/>
          <w:szCs w:val="24"/>
        </w:rPr>
        <w:t>University’s</w:t>
      </w:r>
      <w:r w:rsidR="0072261D" w:rsidRPr="102E9539">
        <w:rPr>
          <w:sz w:val="24"/>
          <w:szCs w:val="24"/>
        </w:rPr>
        <w:t xml:space="preserve"> premise</w:t>
      </w:r>
      <w:r w:rsidR="56734EFF" w:rsidRPr="102E9539">
        <w:rPr>
          <w:sz w:val="24"/>
          <w:szCs w:val="24"/>
        </w:rPr>
        <w:t>s</w:t>
      </w:r>
      <w:r w:rsidR="0072261D" w:rsidRPr="102E9539">
        <w:rPr>
          <w:sz w:val="24"/>
          <w:szCs w:val="24"/>
        </w:rPr>
        <w:t>, or while interacting with any member of staff, student, or member of the public, behave in a respectful and polite manner and in accordance with the institution’s equality, diversity, and inclusion standards.</w:t>
      </w:r>
    </w:p>
    <w:p w14:paraId="0568896F" w14:textId="77777777" w:rsidR="003E1401" w:rsidRDefault="003E1401" w:rsidP="002317BB">
      <w:pPr>
        <w:spacing w:line="276" w:lineRule="auto"/>
        <w:rPr>
          <w:rFonts w:asciiTheme="majorHAnsi" w:hAnsiTheme="majorHAnsi" w:cstheme="majorHAnsi"/>
          <w:b/>
          <w:bCs/>
          <w:color w:val="5B9BD5" w:themeColor="accent5"/>
          <w:sz w:val="24"/>
          <w:szCs w:val="24"/>
        </w:rPr>
      </w:pPr>
      <w:bookmarkStart w:id="20" w:name="_Hlk151468815"/>
    </w:p>
    <w:p w14:paraId="129C7B20" w14:textId="53CD48A3" w:rsidR="00BC55C3" w:rsidRDefault="000B5489" w:rsidP="002317BB">
      <w:pPr>
        <w:spacing w:line="276" w:lineRule="auto"/>
        <w:rPr>
          <w:rFonts w:asciiTheme="majorHAnsi" w:hAnsiTheme="majorHAnsi" w:cstheme="majorHAnsi"/>
          <w:b/>
          <w:bCs/>
          <w:color w:val="5B9BD5" w:themeColor="accent5"/>
          <w:sz w:val="24"/>
          <w:szCs w:val="24"/>
        </w:rPr>
      </w:pPr>
      <w:r>
        <w:rPr>
          <w:b/>
          <w:bCs/>
          <w:noProof/>
        </w:rPr>
        <w:lastRenderedPageBreak/>
        <mc:AlternateContent>
          <mc:Choice Requires="wpg">
            <w:drawing>
              <wp:anchor distT="0" distB="0" distL="114300" distR="114300" simplePos="0" relativeHeight="251680768" behindDoc="0" locked="0" layoutInCell="1" allowOverlap="1" wp14:anchorId="480CE782" wp14:editId="3FF390DA">
                <wp:simplePos x="0" y="0"/>
                <wp:positionH relativeFrom="margin">
                  <wp:align>left</wp:align>
                </wp:positionH>
                <wp:positionV relativeFrom="paragraph">
                  <wp:posOffset>-83</wp:posOffset>
                </wp:positionV>
                <wp:extent cx="4025348" cy="616365"/>
                <wp:effectExtent l="0" t="0" r="13335" b="0"/>
                <wp:wrapNone/>
                <wp:docPr id="2013366646" name="Group 2"/>
                <wp:cNvGraphicFramePr/>
                <a:graphic xmlns:a="http://schemas.openxmlformats.org/drawingml/2006/main">
                  <a:graphicData uri="http://schemas.microsoft.com/office/word/2010/wordprocessingGroup">
                    <wpg:wgp>
                      <wpg:cNvGrpSpPr/>
                      <wpg:grpSpPr>
                        <a:xfrm>
                          <a:off x="0" y="0"/>
                          <a:ext cx="4025348" cy="616365"/>
                          <a:chOff x="0" y="60465"/>
                          <a:chExt cx="3916583" cy="530717"/>
                        </a:xfrm>
                      </wpg:grpSpPr>
                      <wps:wsp>
                        <wps:cNvPr id="1552220865" name="Text Box 8"/>
                        <wps:cNvSpPr txBox="1"/>
                        <wps:spPr>
                          <a:xfrm>
                            <a:off x="66652" y="128746"/>
                            <a:ext cx="3849931" cy="403499"/>
                          </a:xfrm>
                          <a:custGeom>
                            <a:avLst/>
                            <a:gdLst>
                              <a:gd name="connsiteX0" fmla="*/ 0 w 3362325"/>
                              <a:gd name="connsiteY0" fmla="*/ 0 h 466725"/>
                              <a:gd name="connsiteX1" fmla="*/ 3362325 w 3362325"/>
                              <a:gd name="connsiteY1" fmla="*/ 0 h 466725"/>
                              <a:gd name="connsiteX2" fmla="*/ 3362325 w 3362325"/>
                              <a:gd name="connsiteY2" fmla="*/ 466725 h 466725"/>
                              <a:gd name="connsiteX3" fmla="*/ 0 w 3362325"/>
                              <a:gd name="connsiteY3" fmla="*/ 466725 h 466725"/>
                              <a:gd name="connsiteX4" fmla="*/ 0 w 3362325"/>
                              <a:gd name="connsiteY4" fmla="*/ 0 h 466725"/>
                              <a:gd name="connsiteX0" fmla="*/ 0 w 3448050"/>
                              <a:gd name="connsiteY0" fmla="*/ 0 h 466725"/>
                              <a:gd name="connsiteX1" fmla="*/ 3448050 w 3448050"/>
                              <a:gd name="connsiteY1" fmla="*/ 0 h 466725"/>
                              <a:gd name="connsiteX2" fmla="*/ 3362325 w 3448050"/>
                              <a:gd name="connsiteY2" fmla="*/ 466725 h 466725"/>
                              <a:gd name="connsiteX3" fmla="*/ 0 w 3448050"/>
                              <a:gd name="connsiteY3" fmla="*/ 466725 h 466725"/>
                              <a:gd name="connsiteX4" fmla="*/ 0 w 3448050"/>
                              <a:gd name="connsiteY4" fmla="*/ 0 h 466725"/>
                              <a:gd name="connsiteX0" fmla="*/ 0 w 3448050"/>
                              <a:gd name="connsiteY0" fmla="*/ 0 h 476250"/>
                              <a:gd name="connsiteX1" fmla="*/ 3448050 w 3448050"/>
                              <a:gd name="connsiteY1" fmla="*/ 0 h 476250"/>
                              <a:gd name="connsiteX2" fmla="*/ 2943225 w 3448050"/>
                              <a:gd name="connsiteY2" fmla="*/ 476250 h 476250"/>
                              <a:gd name="connsiteX3" fmla="*/ 0 w 3448050"/>
                              <a:gd name="connsiteY3" fmla="*/ 466725 h 476250"/>
                              <a:gd name="connsiteX4" fmla="*/ 0 w 3448050"/>
                              <a:gd name="connsiteY4" fmla="*/ 0 h 476250"/>
                              <a:gd name="connsiteX0" fmla="*/ 0 w 3448050"/>
                              <a:gd name="connsiteY0" fmla="*/ 0 h 476250"/>
                              <a:gd name="connsiteX1" fmla="*/ 3448050 w 3448050"/>
                              <a:gd name="connsiteY1" fmla="*/ 0 h 476250"/>
                              <a:gd name="connsiteX2" fmla="*/ 3429628 w 3448050"/>
                              <a:gd name="connsiteY2" fmla="*/ 476250 h 476250"/>
                              <a:gd name="connsiteX3" fmla="*/ 0 w 3448050"/>
                              <a:gd name="connsiteY3" fmla="*/ 466725 h 476250"/>
                              <a:gd name="connsiteX4" fmla="*/ 0 w 3448050"/>
                              <a:gd name="connsiteY4" fmla="*/ 0 h 476250"/>
                              <a:gd name="connsiteX0" fmla="*/ 724199 w 3448050"/>
                              <a:gd name="connsiteY0" fmla="*/ 9525 h 476250"/>
                              <a:gd name="connsiteX1" fmla="*/ 3448050 w 3448050"/>
                              <a:gd name="connsiteY1" fmla="*/ 0 h 476250"/>
                              <a:gd name="connsiteX2" fmla="*/ 3429628 w 3448050"/>
                              <a:gd name="connsiteY2" fmla="*/ 476250 h 476250"/>
                              <a:gd name="connsiteX3" fmla="*/ 0 w 3448050"/>
                              <a:gd name="connsiteY3" fmla="*/ 466725 h 476250"/>
                              <a:gd name="connsiteX4" fmla="*/ 724199 w 3448050"/>
                              <a:gd name="connsiteY4" fmla="*/ 9525 h 476250"/>
                              <a:gd name="connsiteX0" fmla="*/ 417706 w 3448050"/>
                              <a:gd name="connsiteY0" fmla="*/ 9525 h 476250"/>
                              <a:gd name="connsiteX1" fmla="*/ 3448050 w 3448050"/>
                              <a:gd name="connsiteY1" fmla="*/ 0 h 476250"/>
                              <a:gd name="connsiteX2" fmla="*/ 3429628 w 3448050"/>
                              <a:gd name="connsiteY2" fmla="*/ 476250 h 476250"/>
                              <a:gd name="connsiteX3" fmla="*/ 0 w 3448050"/>
                              <a:gd name="connsiteY3" fmla="*/ 466725 h 476250"/>
                              <a:gd name="connsiteX4" fmla="*/ 417706 w 3448050"/>
                              <a:gd name="connsiteY4" fmla="*/ 9525 h 476250"/>
                              <a:gd name="connsiteX0" fmla="*/ 417706 w 3467940"/>
                              <a:gd name="connsiteY0" fmla="*/ 9525 h 466725"/>
                              <a:gd name="connsiteX1" fmla="*/ 3448050 w 3467940"/>
                              <a:gd name="connsiteY1" fmla="*/ 0 h 466725"/>
                              <a:gd name="connsiteX2" fmla="*/ 3467940 w 3467940"/>
                              <a:gd name="connsiteY2" fmla="*/ 461367 h 466725"/>
                              <a:gd name="connsiteX3" fmla="*/ 0 w 3467940"/>
                              <a:gd name="connsiteY3" fmla="*/ 466725 h 466725"/>
                              <a:gd name="connsiteX4" fmla="*/ 417706 w 3467940"/>
                              <a:gd name="connsiteY4" fmla="*/ 9525 h 466725"/>
                              <a:gd name="connsiteX0" fmla="*/ 417706 w 3467940"/>
                              <a:gd name="connsiteY0" fmla="*/ 9525 h 466725"/>
                              <a:gd name="connsiteX1" fmla="*/ 3467940 w 3467940"/>
                              <a:gd name="connsiteY1" fmla="*/ 0 h 466725"/>
                              <a:gd name="connsiteX2" fmla="*/ 3467940 w 3467940"/>
                              <a:gd name="connsiteY2" fmla="*/ 461367 h 466725"/>
                              <a:gd name="connsiteX3" fmla="*/ 0 w 3467940"/>
                              <a:gd name="connsiteY3" fmla="*/ 466725 h 466725"/>
                              <a:gd name="connsiteX4" fmla="*/ 417706 w 3467940"/>
                              <a:gd name="connsiteY4" fmla="*/ 9525 h 4667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3467940" h="466725">
                                <a:moveTo>
                                  <a:pt x="417706" y="9525"/>
                                </a:moveTo>
                                <a:lnTo>
                                  <a:pt x="3467940" y="0"/>
                                </a:lnTo>
                                <a:lnTo>
                                  <a:pt x="3467940" y="461367"/>
                                </a:lnTo>
                                <a:lnTo>
                                  <a:pt x="0" y="466725"/>
                                </a:lnTo>
                                <a:lnTo>
                                  <a:pt x="417706" y="9525"/>
                                </a:lnTo>
                                <a:close/>
                              </a:path>
                            </a:pathLst>
                          </a:custGeom>
                          <a:solidFill>
                            <a:schemeClr val="accent1">
                              <a:lumMod val="20000"/>
                              <a:lumOff val="80000"/>
                            </a:schemeClr>
                          </a:solidFill>
                          <a:ln w="6350">
                            <a:noFill/>
                          </a:ln>
                          <a:effectLst>
                            <a:outerShdw blurRad="50800" dist="38100" dir="10800000" algn="r" rotWithShape="0">
                              <a:prstClr val="black">
                                <a:alpha val="40000"/>
                              </a:prstClr>
                            </a:outerShdw>
                          </a:effectLst>
                        </wps:spPr>
                        <wps:txbx>
                          <w:txbxContent>
                            <w:p w14:paraId="08DC2AFB" w14:textId="77777777" w:rsidR="000B5489" w:rsidRPr="00E924AD" w:rsidRDefault="000B5489" w:rsidP="000B5489">
                              <w:pPr>
                                <w:pStyle w:val="Heading2"/>
                                <w:rPr>
                                  <w:sz w:val="28"/>
                                  <w:szCs w:val="28"/>
                                </w:rPr>
                              </w:pPr>
                              <w:r w:rsidRPr="00E924AD">
                                <w:rPr>
                                  <w:sz w:val="28"/>
                                  <w:szCs w:val="28"/>
                                </w:rPr>
                                <w:t xml:space="preserve">           </w:t>
                              </w:r>
                              <w:r w:rsidRPr="00E924AD">
                                <w:rPr>
                                  <w:sz w:val="28"/>
                                  <w:szCs w:val="28"/>
                                </w:rPr>
                                <w:tab/>
                              </w:r>
                              <w:r>
                                <w:rPr>
                                  <w:sz w:val="28"/>
                                  <w:szCs w:val="28"/>
                                </w:rPr>
                                <w:t xml:space="preserve">  </w:t>
                              </w:r>
                              <w:r w:rsidRPr="00E924AD">
                                <w:rPr>
                                  <w:sz w:val="28"/>
                                  <w:szCs w:val="28"/>
                                </w:rPr>
                                <w:t>3.2 Compliance and Economic Development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818535629" name="Graphic 9" descr="Search Inventory with solid fill"/>
                          <pic:cNvPicPr>
                            <a:picLocks noChangeAspect="1"/>
                          </pic:cNvPicPr>
                        </pic:nvPicPr>
                        <pic:blipFill>
                          <a:blip r:embed="rId17">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60465"/>
                            <a:ext cx="587230" cy="53071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80CE782" id="Group 2" o:spid="_x0000_s1030" style="position:absolute;margin-left:0;margin-top:0;width:316.95pt;height:48.55pt;z-index:251680768;mso-position-horizontal:left;mso-position-horizontal-relative:margin;mso-width-relative:margin;mso-height-relative:margin" coordorigin=",604" coordsize="39165,530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">
                <v:shape id="Text Box 8" o:spid="_x0000_s1031" style="position:absolute;left:666;top:1287;width:38499;height:4035;visibility:visible;mso-wrap-style:square;v-text-anchor:top" coordsize="3467940,46672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" adj="-11796480,,5400" path="m417706,9525l3467940,r,461367l,466725,417706,9525xe" fillcolor="#d9e2f3 [660]" stroked="f" strokeweight=".5pt">
                  <v:stroke joinstyle="miter"/>
                  <v:shadow on="t" color="black" opacity="26214f" origin=".5" offset="-3pt,0"/>
                  <v:formulas/>
                  <v:path arrowok="t" o:connecttype="custom" o:connectlocs="463716,8235;3849931,0;3849931,398867;0,403499;463716,8235" o:connectangles="0,0,0,0,0" textboxrect="0,0,3467940,466725"/>
                  <v:textbox>
                    <w:txbxContent>
                      <w:p w14:paraId="08DC2AFB" w14:textId="77777777" w:rsidR="000B5489" w:rsidRPr="00E924AD" w:rsidRDefault="000B5489" w:rsidP="000B5489">
                        <w:pPr>
                          <w:pStyle w:val="Heading2"/>
                          <w:rPr>
                            <w:sz w:val="28"/>
                            <w:szCs w:val="28"/>
                          </w:rPr>
                        </w:pPr>
                        <w:r w:rsidRPr="00E924AD">
                          <w:rPr>
                            <w:sz w:val="28"/>
                            <w:szCs w:val="28"/>
                          </w:rPr>
                          <w:t xml:space="preserve">           </w:t>
                        </w:r>
                        <w:r w:rsidRPr="00E924AD">
                          <w:rPr>
                            <w:sz w:val="28"/>
                            <w:szCs w:val="28"/>
                          </w:rPr>
                          <w:tab/>
                        </w:r>
                        <w:r>
                          <w:rPr>
                            <w:sz w:val="28"/>
                            <w:szCs w:val="28"/>
                          </w:rPr>
                          <w:t xml:space="preserve">  </w:t>
                        </w:r>
                        <w:r w:rsidRPr="00E924AD">
                          <w:rPr>
                            <w:sz w:val="28"/>
                            <w:szCs w:val="28"/>
                          </w:rPr>
                          <w:t>3.2 Compliance and Economic Development</w:t>
                        </w:r>
                      </w:p>
                    </w:txbxContent>
                  </v:textbox>
                </v:shape>
                <v:shape id="Graphic 9" o:spid="_x0000_s1032" type="#_x0000_t75" alt="Search Inventory with solid fill" style="position:absolute;top:604;width:5872;height:53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">
                  <v:imagedata r:id="rId19" o:title="Search Inventory with solid fill"/>
                </v:shape>
                <w10:wrap anchorx="margin"/>
              </v:group>
            </w:pict>
          </mc:Fallback>
        </mc:AlternateContent>
      </w:r>
    </w:p>
    <w:p w14:paraId="7C6EE192" w14:textId="47661C9C" w:rsidR="00056891" w:rsidRDefault="00056891" w:rsidP="002317BB">
      <w:pPr>
        <w:spacing w:line="276" w:lineRule="auto"/>
        <w:rPr>
          <w:rFonts w:asciiTheme="majorHAnsi" w:hAnsiTheme="majorHAnsi" w:cstheme="majorHAnsi"/>
          <w:b/>
          <w:bCs/>
          <w:color w:val="5B9BD5" w:themeColor="accent5"/>
          <w:sz w:val="24"/>
          <w:szCs w:val="24"/>
        </w:rPr>
      </w:pPr>
    </w:p>
    <w:p w14:paraId="141F6D95" w14:textId="29015BCA" w:rsidR="00056891" w:rsidRDefault="00056891" w:rsidP="002317BB">
      <w:pPr>
        <w:spacing w:line="276" w:lineRule="auto"/>
        <w:ind w:left="142"/>
        <w:rPr>
          <w:rFonts w:asciiTheme="majorHAnsi" w:hAnsiTheme="majorHAnsi" w:cstheme="majorHAnsi"/>
          <w:b/>
          <w:bCs/>
          <w:color w:val="5B9BD5" w:themeColor="accent5"/>
          <w:sz w:val="24"/>
          <w:szCs w:val="24"/>
        </w:rPr>
      </w:pPr>
    </w:p>
    <w:p w14:paraId="6E05E3B7" w14:textId="30A68504" w:rsidR="00056891" w:rsidRPr="003E1D7D" w:rsidRDefault="00056891" w:rsidP="002317BB">
      <w:pPr>
        <w:spacing w:line="276" w:lineRule="auto"/>
        <w:rPr>
          <w:sz w:val="24"/>
          <w:szCs w:val="24"/>
        </w:rPr>
      </w:pPr>
      <w:r w:rsidRPr="102E9539">
        <w:rPr>
          <w:sz w:val="24"/>
          <w:szCs w:val="24"/>
        </w:rPr>
        <w:t xml:space="preserve">There is an increasing public interest in procurements to ensure that the procurement process is conducted in an open and transparent manner. Cardiff University, therefore, expects its </w:t>
      </w:r>
      <w:r w:rsidR="0DA764DC" w:rsidRPr="102E9539">
        <w:rPr>
          <w:sz w:val="24"/>
          <w:szCs w:val="24"/>
        </w:rPr>
        <w:t>S</w:t>
      </w:r>
      <w:r w:rsidRPr="102E9539">
        <w:rPr>
          <w:sz w:val="24"/>
          <w:szCs w:val="24"/>
        </w:rPr>
        <w:t xml:space="preserve">uppliers to operate with integrity, make sound decisions and </w:t>
      </w:r>
      <w:r w:rsidR="00E970C6">
        <w:rPr>
          <w:sz w:val="24"/>
          <w:szCs w:val="24"/>
        </w:rPr>
        <w:t xml:space="preserve">be ethically compliant </w:t>
      </w:r>
      <w:r w:rsidRPr="102E9539">
        <w:rPr>
          <w:sz w:val="24"/>
          <w:szCs w:val="24"/>
        </w:rPr>
        <w:t>in every aspect of their business.</w:t>
      </w:r>
    </w:p>
    <w:p w14:paraId="3CA6115B" w14:textId="14BB9FEF" w:rsidR="00056891" w:rsidRPr="00732931" w:rsidRDefault="00056891" w:rsidP="002317BB">
      <w:pPr>
        <w:pStyle w:val="Heading2"/>
        <w:spacing w:line="276" w:lineRule="auto"/>
      </w:pPr>
      <w:r w:rsidRPr="004F4913">
        <w:t>Ethical Compliance</w:t>
      </w:r>
    </w:p>
    <w:p w14:paraId="166B95AB" w14:textId="17625B82" w:rsidR="00813A4B" w:rsidRPr="00BC55C3" w:rsidRDefault="00813A4B" w:rsidP="002317BB">
      <w:pPr>
        <w:spacing w:after="200" w:line="276" w:lineRule="auto"/>
        <w:rPr>
          <w:sz w:val="24"/>
          <w:szCs w:val="24"/>
        </w:rPr>
      </w:pPr>
      <w:r>
        <w:rPr>
          <w:sz w:val="24"/>
          <w:szCs w:val="24"/>
        </w:rPr>
        <w:t>Suppliers must:</w:t>
      </w:r>
    </w:p>
    <w:p w14:paraId="5A744B3F" w14:textId="1770B8B4" w:rsidR="00583C33" w:rsidRPr="00C14B5E" w:rsidRDefault="00BF070C" w:rsidP="002317BB">
      <w:pPr>
        <w:pStyle w:val="ListParagraph"/>
        <w:numPr>
          <w:ilvl w:val="0"/>
          <w:numId w:val="10"/>
        </w:numPr>
        <w:spacing w:after="200" w:line="276" w:lineRule="auto"/>
        <w:rPr>
          <w:sz w:val="24"/>
          <w:szCs w:val="24"/>
        </w:rPr>
      </w:pPr>
      <w:r>
        <w:rPr>
          <w:sz w:val="24"/>
          <w:szCs w:val="24"/>
        </w:rPr>
        <w:t>A</w:t>
      </w:r>
      <w:r w:rsidR="00583C33" w:rsidRPr="0F693BF7">
        <w:rPr>
          <w:sz w:val="24"/>
          <w:szCs w:val="24"/>
        </w:rPr>
        <w:t xml:space="preserve">s a minimum, comply with all national and international laws, regulations, and financial/tax legal requirements of the countries they are working in, manufacturing in, or trading </w:t>
      </w:r>
      <w:r w:rsidR="00C40BB2" w:rsidRPr="0F693BF7">
        <w:rPr>
          <w:sz w:val="24"/>
          <w:szCs w:val="24"/>
        </w:rPr>
        <w:t>with</w:t>
      </w:r>
      <w:r w:rsidR="00C40BB2">
        <w:rPr>
          <w:sz w:val="24"/>
          <w:szCs w:val="24"/>
        </w:rPr>
        <w:t xml:space="preserve">, </w:t>
      </w:r>
      <w:r w:rsidR="00C40BB2" w:rsidRPr="00BF070C">
        <w:rPr>
          <w:sz w:val="24"/>
          <w:szCs w:val="24"/>
        </w:rPr>
        <w:t>in</w:t>
      </w:r>
      <w:r w:rsidRPr="0F693BF7">
        <w:rPr>
          <w:sz w:val="24"/>
          <w:szCs w:val="24"/>
        </w:rPr>
        <w:t xml:space="preserve"> adherence to the </w:t>
      </w:r>
      <w:bookmarkStart w:id="21" w:name="_Hlk155794887"/>
      <w:bookmarkStart w:id="22" w:name="_Hlk156470701"/>
      <w:r w:rsidR="008A70B8" w:rsidRPr="008A70B8">
        <w:rPr>
          <w:b/>
          <w:bCs/>
          <w:sz w:val="24"/>
          <w:szCs w:val="24"/>
        </w:rPr>
        <w:fldChar w:fldCharType="begin"/>
      </w:r>
      <w:r w:rsidR="008A70B8" w:rsidRPr="008A70B8">
        <w:rPr>
          <w:b/>
          <w:bCs/>
          <w:sz w:val="24"/>
          <w:szCs w:val="24"/>
        </w:rPr>
        <w:instrText>HYPERLINK  \l "Criminal_Finances_Act"</w:instrText>
      </w:r>
      <w:r w:rsidR="008A70B8" w:rsidRPr="008A70B8">
        <w:rPr>
          <w:b/>
          <w:bCs/>
          <w:sz w:val="24"/>
          <w:szCs w:val="24"/>
        </w:rPr>
      </w:r>
      <w:r w:rsidR="008A70B8" w:rsidRPr="008A70B8">
        <w:rPr>
          <w:b/>
          <w:bCs/>
          <w:sz w:val="24"/>
          <w:szCs w:val="24"/>
        </w:rPr>
        <w:fldChar w:fldCharType="separate"/>
      </w:r>
      <w:r w:rsidRPr="009319D7">
        <w:rPr>
          <w:rStyle w:val="Hyperlink"/>
          <w:b/>
          <w:bCs/>
          <w:color w:val="auto"/>
          <w:sz w:val="24"/>
          <w:szCs w:val="24"/>
          <w:u w:val="none"/>
        </w:rPr>
        <w:t>Criminal Finances Act (2017</w:t>
      </w:r>
      <w:bookmarkEnd w:id="21"/>
      <w:r w:rsidR="008A5646" w:rsidRPr="009319D7">
        <w:rPr>
          <w:rStyle w:val="Hyperlink"/>
          <w:b/>
          <w:bCs/>
          <w:color w:val="auto"/>
          <w:sz w:val="24"/>
          <w:szCs w:val="24"/>
          <w:u w:val="none"/>
        </w:rPr>
        <w:t>)</w:t>
      </w:r>
      <w:r w:rsidR="008A70B8" w:rsidRPr="008A70B8">
        <w:rPr>
          <w:b/>
          <w:bCs/>
          <w:sz w:val="24"/>
          <w:szCs w:val="24"/>
        </w:rPr>
        <w:fldChar w:fldCharType="end"/>
      </w:r>
      <w:r w:rsidR="008A5646" w:rsidRPr="0F693BF7">
        <w:rPr>
          <w:sz w:val="24"/>
          <w:szCs w:val="24"/>
        </w:rPr>
        <w:t>,</w:t>
      </w:r>
      <w:r w:rsidR="00583C33" w:rsidRPr="0F693BF7">
        <w:rPr>
          <w:sz w:val="24"/>
          <w:szCs w:val="24"/>
        </w:rPr>
        <w:t xml:space="preserve"> </w:t>
      </w:r>
      <w:bookmarkEnd w:id="22"/>
      <w:r w:rsidR="00583C33" w:rsidRPr="0F693BF7">
        <w:rPr>
          <w:sz w:val="24"/>
          <w:szCs w:val="24"/>
        </w:rPr>
        <w:t>as applicable.</w:t>
      </w:r>
    </w:p>
    <w:p w14:paraId="02571C3F" w14:textId="3A560360" w:rsidR="73B802DF" w:rsidRDefault="00813A4B" w:rsidP="002317BB">
      <w:pPr>
        <w:pStyle w:val="ListParagraph"/>
        <w:numPr>
          <w:ilvl w:val="0"/>
          <w:numId w:val="10"/>
        </w:numPr>
        <w:spacing w:after="200" w:line="276" w:lineRule="auto"/>
        <w:rPr>
          <w:sz w:val="24"/>
          <w:szCs w:val="24"/>
        </w:rPr>
      </w:pPr>
      <w:r>
        <w:rPr>
          <w:sz w:val="24"/>
          <w:szCs w:val="24"/>
        </w:rPr>
        <w:t>C</w:t>
      </w:r>
      <w:r w:rsidR="73B802DF" w:rsidRPr="0F693BF7">
        <w:rPr>
          <w:sz w:val="24"/>
          <w:szCs w:val="24"/>
        </w:rPr>
        <w:t xml:space="preserve">omply with all applicable competition laws </w:t>
      </w:r>
      <w:r w:rsidR="5F53701E" w:rsidRPr="0F693BF7">
        <w:rPr>
          <w:sz w:val="24"/>
          <w:szCs w:val="24"/>
        </w:rPr>
        <w:t>including but not limited to those relating to teaming and information sharing with competitors, price fixing and rigging bids</w:t>
      </w:r>
      <w:r w:rsidR="009C4919">
        <w:rPr>
          <w:sz w:val="24"/>
          <w:szCs w:val="24"/>
        </w:rPr>
        <w:t xml:space="preserve"> i.e.,</w:t>
      </w:r>
      <w:r w:rsidR="009C4919" w:rsidRPr="009C4919">
        <w:rPr>
          <w:b/>
          <w:bCs/>
          <w:sz w:val="24"/>
          <w:szCs w:val="24"/>
        </w:rPr>
        <w:t xml:space="preserve"> </w:t>
      </w:r>
      <w:r w:rsidR="009C4919" w:rsidRPr="00BC55C3">
        <w:rPr>
          <w:sz w:val="24"/>
          <w:szCs w:val="24"/>
        </w:rPr>
        <w:t>the</w:t>
      </w:r>
      <w:r w:rsidR="009C4919">
        <w:rPr>
          <w:b/>
          <w:bCs/>
          <w:sz w:val="24"/>
          <w:szCs w:val="24"/>
        </w:rPr>
        <w:t xml:space="preserve"> </w:t>
      </w:r>
      <w:bookmarkStart w:id="23" w:name="_Hlk155794900"/>
      <w:r w:rsidR="008A70B8" w:rsidRPr="008A70B8">
        <w:rPr>
          <w:b/>
          <w:bCs/>
          <w:sz w:val="24"/>
          <w:szCs w:val="24"/>
        </w:rPr>
        <w:fldChar w:fldCharType="begin"/>
      </w:r>
      <w:r w:rsidR="008A70B8" w:rsidRPr="008A70B8">
        <w:rPr>
          <w:b/>
          <w:bCs/>
          <w:sz w:val="24"/>
          <w:szCs w:val="24"/>
        </w:rPr>
        <w:instrText>HYPERLINK  \l "Competition_Act"</w:instrText>
      </w:r>
      <w:r w:rsidR="008A70B8" w:rsidRPr="008A70B8">
        <w:rPr>
          <w:b/>
          <w:bCs/>
          <w:sz w:val="24"/>
          <w:szCs w:val="24"/>
        </w:rPr>
      </w:r>
      <w:r w:rsidR="008A70B8" w:rsidRPr="008A70B8">
        <w:rPr>
          <w:b/>
          <w:bCs/>
          <w:sz w:val="24"/>
          <w:szCs w:val="24"/>
        </w:rPr>
        <w:fldChar w:fldCharType="separate"/>
      </w:r>
      <w:r w:rsidR="009C4919" w:rsidRPr="009319D7">
        <w:rPr>
          <w:rStyle w:val="Hyperlink"/>
          <w:b/>
          <w:bCs/>
          <w:color w:val="auto"/>
          <w:sz w:val="24"/>
          <w:szCs w:val="24"/>
          <w:u w:val="none"/>
        </w:rPr>
        <w:t>UK Competition Act 1998</w:t>
      </w:r>
      <w:bookmarkEnd w:id="23"/>
      <w:r w:rsidR="008A70B8" w:rsidRPr="008A70B8">
        <w:rPr>
          <w:b/>
          <w:bCs/>
          <w:sz w:val="24"/>
          <w:szCs w:val="24"/>
        </w:rPr>
        <w:fldChar w:fldCharType="end"/>
      </w:r>
      <w:r w:rsidR="5F53701E" w:rsidRPr="0F693BF7">
        <w:rPr>
          <w:sz w:val="24"/>
          <w:szCs w:val="24"/>
        </w:rPr>
        <w:t>.</w:t>
      </w:r>
    </w:p>
    <w:p w14:paraId="4E68685F" w14:textId="5D4B9BDA" w:rsidR="2D4099F9" w:rsidRDefault="00813A4B" w:rsidP="002317BB">
      <w:pPr>
        <w:pStyle w:val="ListParagraph"/>
        <w:numPr>
          <w:ilvl w:val="0"/>
          <w:numId w:val="10"/>
        </w:numPr>
        <w:spacing w:after="200" w:line="276" w:lineRule="auto"/>
        <w:rPr>
          <w:sz w:val="24"/>
          <w:szCs w:val="24"/>
        </w:rPr>
      </w:pPr>
      <w:r>
        <w:rPr>
          <w:sz w:val="24"/>
          <w:szCs w:val="24"/>
        </w:rPr>
        <w:t>C</w:t>
      </w:r>
      <w:r w:rsidR="2D4099F9" w:rsidRPr="102E9539">
        <w:rPr>
          <w:sz w:val="24"/>
          <w:szCs w:val="24"/>
        </w:rPr>
        <w:t xml:space="preserve">omply with all applicable laws and regulations </w:t>
      </w:r>
      <w:r w:rsidR="62ED8880" w:rsidRPr="102E9539">
        <w:rPr>
          <w:sz w:val="24"/>
          <w:szCs w:val="24"/>
        </w:rPr>
        <w:t>relating</w:t>
      </w:r>
      <w:r w:rsidR="2D4099F9" w:rsidRPr="102E9539">
        <w:rPr>
          <w:sz w:val="24"/>
          <w:szCs w:val="24"/>
        </w:rPr>
        <w:t xml:space="preserve"> to the prevention of bribery and corruption</w:t>
      </w:r>
      <w:r w:rsidR="00882A72">
        <w:rPr>
          <w:sz w:val="24"/>
          <w:szCs w:val="24"/>
        </w:rPr>
        <w:t xml:space="preserve"> </w:t>
      </w:r>
      <w:r w:rsidR="3EEEF71D" w:rsidRPr="102E9539">
        <w:rPr>
          <w:sz w:val="24"/>
          <w:szCs w:val="24"/>
        </w:rPr>
        <w:t>including</w:t>
      </w:r>
      <w:r w:rsidR="00882A72">
        <w:rPr>
          <w:sz w:val="24"/>
          <w:szCs w:val="24"/>
        </w:rPr>
        <w:t xml:space="preserve">, </w:t>
      </w:r>
      <w:r w:rsidR="3EEEF71D" w:rsidRPr="102E9539">
        <w:rPr>
          <w:sz w:val="24"/>
          <w:szCs w:val="24"/>
        </w:rPr>
        <w:t>but not limited</w:t>
      </w:r>
      <w:r w:rsidR="00882A72">
        <w:rPr>
          <w:sz w:val="24"/>
          <w:szCs w:val="24"/>
        </w:rPr>
        <w:t>,</w:t>
      </w:r>
      <w:r w:rsidR="3EEEF71D" w:rsidRPr="102E9539">
        <w:rPr>
          <w:sz w:val="24"/>
          <w:szCs w:val="24"/>
        </w:rPr>
        <w:t xml:space="preserve"> to</w:t>
      </w:r>
      <w:r w:rsidR="2D4099F9" w:rsidRPr="102E9539">
        <w:rPr>
          <w:sz w:val="24"/>
          <w:szCs w:val="24"/>
        </w:rPr>
        <w:t xml:space="preserve"> the</w:t>
      </w:r>
      <w:r w:rsidR="7D75CD0A" w:rsidRPr="102E9539">
        <w:rPr>
          <w:sz w:val="24"/>
          <w:szCs w:val="24"/>
        </w:rPr>
        <w:t xml:space="preserve"> </w:t>
      </w:r>
      <w:bookmarkStart w:id="24" w:name="_Hlk155794914"/>
      <w:r w:rsidR="00C611C6" w:rsidRPr="00C611C6">
        <w:rPr>
          <w:b/>
          <w:bCs/>
          <w:sz w:val="24"/>
          <w:szCs w:val="24"/>
        </w:rPr>
        <w:fldChar w:fldCharType="begin"/>
      </w:r>
      <w:r w:rsidR="00C611C6" w:rsidRPr="00C611C6">
        <w:rPr>
          <w:b/>
          <w:bCs/>
          <w:sz w:val="24"/>
          <w:szCs w:val="24"/>
        </w:rPr>
        <w:instrText>HYPERLINK  \l "Bribery_Act"</w:instrText>
      </w:r>
      <w:r w:rsidR="00C611C6" w:rsidRPr="00C611C6">
        <w:rPr>
          <w:b/>
          <w:bCs/>
          <w:sz w:val="24"/>
          <w:szCs w:val="24"/>
        </w:rPr>
      </w:r>
      <w:r w:rsidR="00C611C6" w:rsidRPr="00C611C6">
        <w:rPr>
          <w:b/>
          <w:bCs/>
          <w:sz w:val="24"/>
          <w:szCs w:val="24"/>
        </w:rPr>
        <w:fldChar w:fldCharType="separate"/>
      </w:r>
      <w:r w:rsidR="7D75CD0A" w:rsidRPr="009319D7">
        <w:rPr>
          <w:rStyle w:val="Hyperlink"/>
          <w:b/>
          <w:bCs/>
          <w:color w:val="auto"/>
          <w:sz w:val="24"/>
          <w:szCs w:val="24"/>
          <w:u w:val="none"/>
        </w:rPr>
        <w:t>UK</w:t>
      </w:r>
      <w:r w:rsidR="2D4099F9" w:rsidRPr="009319D7">
        <w:rPr>
          <w:rStyle w:val="Hyperlink"/>
          <w:b/>
          <w:bCs/>
          <w:color w:val="auto"/>
          <w:sz w:val="24"/>
          <w:szCs w:val="24"/>
          <w:u w:val="none"/>
        </w:rPr>
        <w:t xml:space="preserve"> Bribery Act 20</w:t>
      </w:r>
      <w:r w:rsidR="009C737D" w:rsidRPr="009319D7">
        <w:rPr>
          <w:rStyle w:val="Hyperlink"/>
          <w:b/>
          <w:bCs/>
          <w:color w:val="auto"/>
          <w:sz w:val="24"/>
          <w:szCs w:val="24"/>
          <w:u w:val="none"/>
        </w:rPr>
        <w:t>10</w:t>
      </w:r>
      <w:bookmarkEnd w:id="24"/>
      <w:r w:rsidR="00C611C6" w:rsidRPr="00C611C6">
        <w:rPr>
          <w:b/>
          <w:bCs/>
          <w:sz w:val="24"/>
          <w:szCs w:val="24"/>
        </w:rPr>
        <w:fldChar w:fldCharType="end"/>
      </w:r>
      <w:r w:rsidR="7B5AA875" w:rsidRPr="102E9539">
        <w:rPr>
          <w:sz w:val="24"/>
          <w:szCs w:val="24"/>
        </w:rPr>
        <w:t>.</w:t>
      </w:r>
    </w:p>
    <w:p w14:paraId="474C8F13" w14:textId="5AC24B47" w:rsidR="00056891" w:rsidRPr="003E1D7D" w:rsidRDefault="00813A4B" w:rsidP="002317BB">
      <w:pPr>
        <w:pStyle w:val="ListParagraph"/>
        <w:numPr>
          <w:ilvl w:val="0"/>
          <w:numId w:val="10"/>
        </w:numPr>
        <w:spacing w:after="200" w:line="276" w:lineRule="auto"/>
        <w:rPr>
          <w:sz w:val="24"/>
          <w:szCs w:val="24"/>
        </w:rPr>
      </w:pPr>
      <w:r>
        <w:rPr>
          <w:sz w:val="24"/>
          <w:szCs w:val="24"/>
        </w:rPr>
        <w:t>N</w:t>
      </w:r>
      <w:r w:rsidR="00056891" w:rsidRPr="102E9539">
        <w:rPr>
          <w:sz w:val="24"/>
          <w:szCs w:val="24"/>
        </w:rPr>
        <w:t>ot be involved in any way with acts of bribery or corruption, participate in anti-competition practices /cartels or support acts of violence, terrorism, or abuse of individual people or communities.</w:t>
      </w:r>
    </w:p>
    <w:p w14:paraId="5C1332E3" w14:textId="72B113FB" w:rsidR="15727B9A" w:rsidRDefault="00813A4B" w:rsidP="002317BB">
      <w:pPr>
        <w:pStyle w:val="ListParagraph"/>
        <w:numPr>
          <w:ilvl w:val="0"/>
          <w:numId w:val="10"/>
        </w:numPr>
        <w:spacing w:after="200" w:line="276" w:lineRule="auto"/>
        <w:rPr>
          <w:sz w:val="24"/>
          <w:szCs w:val="24"/>
        </w:rPr>
      </w:pPr>
      <w:r>
        <w:rPr>
          <w:sz w:val="24"/>
          <w:szCs w:val="24"/>
        </w:rPr>
        <w:t>C</w:t>
      </w:r>
      <w:r w:rsidR="15727B9A" w:rsidRPr="102E9539">
        <w:rPr>
          <w:sz w:val="24"/>
          <w:szCs w:val="24"/>
        </w:rPr>
        <w:t>omply with all applicable unfair contract terms laws including</w:t>
      </w:r>
      <w:r w:rsidR="00882A72">
        <w:rPr>
          <w:sz w:val="24"/>
          <w:szCs w:val="24"/>
        </w:rPr>
        <w:t>,</w:t>
      </w:r>
      <w:r w:rsidR="15727B9A" w:rsidRPr="102E9539">
        <w:rPr>
          <w:sz w:val="24"/>
          <w:szCs w:val="24"/>
        </w:rPr>
        <w:t xml:space="preserve"> but not limited to</w:t>
      </w:r>
      <w:r w:rsidR="00882A72">
        <w:rPr>
          <w:sz w:val="24"/>
          <w:szCs w:val="24"/>
        </w:rPr>
        <w:t>,</w:t>
      </w:r>
      <w:r w:rsidR="15727B9A" w:rsidRPr="102E9539">
        <w:rPr>
          <w:sz w:val="24"/>
          <w:szCs w:val="24"/>
        </w:rPr>
        <w:t xml:space="preserve"> the </w:t>
      </w:r>
      <w:bookmarkStart w:id="25" w:name="_Hlk155794921"/>
      <w:r w:rsidR="00C611C6" w:rsidRPr="00C611C6">
        <w:rPr>
          <w:b/>
          <w:bCs/>
          <w:sz w:val="24"/>
          <w:szCs w:val="24"/>
        </w:rPr>
        <w:fldChar w:fldCharType="begin"/>
      </w:r>
      <w:r w:rsidR="00C611C6" w:rsidRPr="00C611C6">
        <w:rPr>
          <w:b/>
          <w:bCs/>
          <w:sz w:val="24"/>
          <w:szCs w:val="24"/>
        </w:rPr>
        <w:instrText>HYPERLINK  \l "Unfair_Contract_Terms"</w:instrText>
      </w:r>
      <w:r w:rsidR="00C611C6" w:rsidRPr="00C611C6">
        <w:rPr>
          <w:b/>
          <w:bCs/>
          <w:sz w:val="24"/>
          <w:szCs w:val="24"/>
        </w:rPr>
      </w:r>
      <w:r w:rsidR="00C611C6" w:rsidRPr="00C611C6">
        <w:rPr>
          <w:b/>
          <w:bCs/>
          <w:sz w:val="24"/>
          <w:szCs w:val="24"/>
        </w:rPr>
        <w:fldChar w:fldCharType="separate"/>
      </w:r>
      <w:r w:rsidR="15727B9A" w:rsidRPr="009319D7">
        <w:rPr>
          <w:rStyle w:val="Hyperlink"/>
          <w:b/>
          <w:bCs/>
          <w:color w:val="auto"/>
          <w:sz w:val="24"/>
          <w:szCs w:val="24"/>
          <w:u w:val="none"/>
        </w:rPr>
        <w:t>Unfair Contract Ter</w:t>
      </w:r>
      <w:r w:rsidR="163EE12A" w:rsidRPr="009319D7">
        <w:rPr>
          <w:rStyle w:val="Hyperlink"/>
          <w:b/>
          <w:bCs/>
          <w:color w:val="auto"/>
          <w:sz w:val="24"/>
          <w:szCs w:val="24"/>
          <w:u w:val="none"/>
        </w:rPr>
        <w:t>ms Act 1977</w:t>
      </w:r>
      <w:bookmarkEnd w:id="25"/>
      <w:r w:rsidR="00C611C6" w:rsidRPr="00C611C6">
        <w:rPr>
          <w:b/>
          <w:bCs/>
          <w:sz w:val="24"/>
          <w:szCs w:val="24"/>
        </w:rPr>
        <w:fldChar w:fldCharType="end"/>
      </w:r>
      <w:r w:rsidR="163EE12A" w:rsidRPr="102E9539">
        <w:rPr>
          <w:sz w:val="24"/>
          <w:szCs w:val="24"/>
        </w:rPr>
        <w:t>.</w:t>
      </w:r>
    </w:p>
    <w:p w14:paraId="5F19B03B" w14:textId="5A05E24C" w:rsidR="00056891" w:rsidRPr="003E1D7D" w:rsidRDefault="00813A4B" w:rsidP="002317BB">
      <w:pPr>
        <w:pStyle w:val="ListParagraph"/>
        <w:numPr>
          <w:ilvl w:val="0"/>
          <w:numId w:val="10"/>
        </w:numPr>
        <w:spacing w:after="200" w:line="276" w:lineRule="auto"/>
        <w:rPr>
          <w:sz w:val="24"/>
          <w:szCs w:val="24"/>
        </w:rPr>
      </w:pPr>
      <w:r>
        <w:rPr>
          <w:sz w:val="24"/>
          <w:szCs w:val="24"/>
        </w:rPr>
        <w:t>N</w:t>
      </w:r>
      <w:r w:rsidR="00056891" w:rsidRPr="102E9539">
        <w:rPr>
          <w:sz w:val="24"/>
          <w:szCs w:val="24"/>
        </w:rPr>
        <w:t xml:space="preserve">ot force </w:t>
      </w:r>
      <w:r w:rsidR="27D7BADA" w:rsidRPr="102E9539">
        <w:rPr>
          <w:sz w:val="24"/>
          <w:szCs w:val="24"/>
        </w:rPr>
        <w:t xml:space="preserve">excessively onerous, commercially </w:t>
      </w:r>
      <w:r w:rsidR="00634787" w:rsidRPr="102E9539">
        <w:rPr>
          <w:sz w:val="24"/>
          <w:szCs w:val="24"/>
        </w:rPr>
        <w:t>unattractive,</w:t>
      </w:r>
      <w:r w:rsidR="0DC9BBE6" w:rsidRPr="102E9539">
        <w:rPr>
          <w:sz w:val="24"/>
          <w:szCs w:val="24"/>
        </w:rPr>
        <w:t xml:space="preserve"> or </w:t>
      </w:r>
      <w:r w:rsidR="00056891" w:rsidRPr="102E9539">
        <w:rPr>
          <w:sz w:val="24"/>
          <w:szCs w:val="24"/>
        </w:rPr>
        <w:t>unfair contract terms on their suppliers or throughout their supply chain</w:t>
      </w:r>
      <w:r w:rsidR="5114DBB2" w:rsidRPr="102E9539">
        <w:rPr>
          <w:sz w:val="24"/>
          <w:szCs w:val="24"/>
        </w:rPr>
        <w:t xml:space="preserve"> with regard being given to the relative bargaining position of the parties</w:t>
      </w:r>
      <w:r w:rsidR="00056891" w:rsidRPr="102E9539">
        <w:rPr>
          <w:sz w:val="24"/>
          <w:szCs w:val="24"/>
        </w:rPr>
        <w:t xml:space="preserve">, nor allow unfair exploitation of a dominant market or </w:t>
      </w:r>
      <w:r w:rsidR="54F901DC" w:rsidRPr="102E9539">
        <w:rPr>
          <w:sz w:val="24"/>
          <w:szCs w:val="24"/>
        </w:rPr>
        <w:t>negotiating</w:t>
      </w:r>
      <w:r w:rsidR="00056891" w:rsidRPr="102E9539">
        <w:rPr>
          <w:sz w:val="24"/>
          <w:szCs w:val="24"/>
        </w:rPr>
        <w:t xml:space="preserve"> position.</w:t>
      </w:r>
    </w:p>
    <w:p w14:paraId="778AA996" w14:textId="2D3A00DE" w:rsidR="00056891" w:rsidRPr="003E1D7D" w:rsidRDefault="00813A4B" w:rsidP="002317BB">
      <w:pPr>
        <w:pStyle w:val="ListParagraph"/>
        <w:numPr>
          <w:ilvl w:val="0"/>
          <w:numId w:val="10"/>
        </w:numPr>
        <w:spacing w:after="200" w:line="276" w:lineRule="auto"/>
        <w:rPr>
          <w:rFonts w:cstheme="minorHAnsi"/>
          <w:sz w:val="24"/>
          <w:szCs w:val="24"/>
        </w:rPr>
      </w:pPr>
      <w:r>
        <w:rPr>
          <w:sz w:val="24"/>
          <w:szCs w:val="24"/>
        </w:rPr>
        <w:t>S</w:t>
      </w:r>
      <w:r w:rsidR="00056891" w:rsidRPr="102E9539">
        <w:rPr>
          <w:sz w:val="24"/>
          <w:szCs w:val="24"/>
        </w:rPr>
        <w:t>upport fair trade conditions</w:t>
      </w:r>
      <w:r w:rsidR="004B563B">
        <w:rPr>
          <w:sz w:val="24"/>
          <w:szCs w:val="24"/>
        </w:rPr>
        <w:t xml:space="preserve"> throughout their supply chain </w:t>
      </w:r>
      <w:r w:rsidR="00056891" w:rsidRPr="102E9539">
        <w:rPr>
          <w:sz w:val="24"/>
          <w:szCs w:val="24"/>
        </w:rPr>
        <w:t xml:space="preserve">where </w:t>
      </w:r>
      <w:r w:rsidR="00C40BB2" w:rsidRPr="102E9539">
        <w:rPr>
          <w:sz w:val="24"/>
          <w:szCs w:val="24"/>
        </w:rPr>
        <w:t>applicable</w:t>
      </w:r>
      <w:r w:rsidR="00C40BB2">
        <w:rPr>
          <w:sz w:val="24"/>
          <w:szCs w:val="24"/>
        </w:rPr>
        <w:t xml:space="preserve"> and</w:t>
      </w:r>
      <w:r w:rsidR="00056891" w:rsidRPr="102E9539">
        <w:rPr>
          <w:sz w:val="24"/>
          <w:szCs w:val="24"/>
        </w:rPr>
        <w:t xml:space="preserve"> must be reasonable in their payment practices.</w:t>
      </w:r>
    </w:p>
    <w:p w14:paraId="1D98DDC0" w14:textId="4F4E6233" w:rsidR="00056891" w:rsidRPr="003E1D7D" w:rsidRDefault="00813A4B" w:rsidP="002317BB">
      <w:pPr>
        <w:pStyle w:val="ListParagraph"/>
        <w:numPr>
          <w:ilvl w:val="0"/>
          <w:numId w:val="10"/>
        </w:numPr>
        <w:spacing w:after="200" w:line="276" w:lineRule="auto"/>
        <w:rPr>
          <w:rFonts w:cstheme="minorHAnsi"/>
          <w:sz w:val="24"/>
          <w:szCs w:val="24"/>
        </w:rPr>
      </w:pPr>
      <w:r>
        <w:rPr>
          <w:sz w:val="24"/>
          <w:szCs w:val="24"/>
        </w:rPr>
        <w:t>A</w:t>
      </w:r>
      <w:r w:rsidR="00056891" w:rsidRPr="102E9539">
        <w:rPr>
          <w:sz w:val="24"/>
          <w:szCs w:val="24"/>
        </w:rPr>
        <w:t>lways act with respect and integrity, including open and transparent accounting as well as accurate and truth</w:t>
      </w:r>
      <w:r w:rsidR="008E24C5" w:rsidRPr="102E9539">
        <w:rPr>
          <w:sz w:val="24"/>
          <w:szCs w:val="24"/>
        </w:rPr>
        <w:t>ful</w:t>
      </w:r>
      <w:r w:rsidR="00056891" w:rsidRPr="102E9539">
        <w:rPr>
          <w:sz w:val="24"/>
          <w:szCs w:val="24"/>
        </w:rPr>
        <w:t xml:space="preserve"> advertising.</w:t>
      </w:r>
    </w:p>
    <w:p w14:paraId="0C7FC4C7" w14:textId="5EDCA0E5" w:rsidR="00056891" w:rsidRPr="003E1D7D" w:rsidRDefault="00813A4B" w:rsidP="002317BB">
      <w:pPr>
        <w:pStyle w:val="ListParagraph"/>
        <w:numPr>
          <w:ilvl w:val="0"/>
          <w:numId w:val="10"/>
        </w:numPr>
        <w:spacing w:after="200" w:line="276" w:lineRule="auto"/>
        <w:rPr>
          <w:sz w:val="24"/>
          <w:szCs w:val="24"/>
        </w:rPr>
      </w:pPr>
      <w:r>
        <w:rPr>
          <w:sz w:val="24"/>
          <w:szCs w:val="24"/>
        </w:rPr>
        <w:t>U</w:t>
      </w:r>
      <w:r w:rsidR="00056891" w:rsidRPr="102E9539">
        <w:rPr>
          <w:sz w:val="24"/>
          <w:szCs w:val="24"/>
        </w:rPr>
        <w:t xml:space="preserve">ndertake due diligence of their supply chains and </w:t>
      </w:r>
      <w:r w:rsidR="2146C26B" w:rsidRPr="102E9539">
        <w:rPr>
          <w:sz w:val="24"/>
          <w:szCs w:val="24"/>
        </w:rPr>
        <w:t xml:space="preserve">negative </w:t>
      </w:r>
      <w:r w:rsidR="00056891" w:rsidRPr="102E9539">
        <w:rPr>
          <w:sz w:val="24"/>
          <w:szCs w:val="24"/>
        </w:rPr>
        <w:t>impacts caused by their activities and actively seek out ways in which to minimise such negative impacts.</w:t>
      </w:r>
    </w:p>
    <w:p w14:paraId="0BD1E0B5" w14:textId="3EB64B63" w:rsidR="00BC55C3" w:rsidRPr="00F96ADB" w:rsidRDefault="00813A4B" w:rsidP="00F96ADB">
      <w:pPr>
        <w:pStyle w:val="ListParagraph"/>
        <w:numPr>
          <w:ilvl w:val="0"/>
          <w:numId w:val="10"/>
        </w:numPr>
        <w:spacing w:after="200" w:line="276" w:lineRule="auto"/>
        <w:rPr>
          <w:sz w:val="24"/>
          <w:szCs w:val="24"/>
        </w:rPr>
      </w:pPr>
      <w:bookmarkStart w:id="26" w:name="_Hlk151545055"/>
      <w:r>
        <w:rPr>
          <w:sz w:val="24"/>
          <w:szCs w:val="24"/>
        </w:rPr>
        <w:t>E</w:t>
      </w:r>
      <w:r w:rsidR="00056891" w:rsidRPr="102E9539">
        <w:rPr>
          <w:sz w:val="24"/>
          <w:szCs w:val="24"/>
        </w:rPr>
        <w:t xml:space="preserve">nsure that any gifts and hospitality offered to staff meet </w:t>
      </w:r>
      <w:r w:rsidR="4EB24D25" w:rsidRPr="102E9539">
        <w:rPr>
          <w:sz w:val="24"/>
          <w:szCs w:val="24"/>
        </w:rPr>
        <w:t xml:space="preserve">the </w:t>
      </w:r>
      <w:bookmarkStart w:id="27" w:name="_Hlk155794932"/>
      <w:r w:rsidR="00C611C6" w:rsidRPr="00C611C6">
        <w:rPr>
          <w:b/>
          <w:bCs/>
          <w:sz w:val="24"/>
          <w:szCs w:val="24"/>
        </w:rPr>
        <w:fldChar w:fldCharType="begin"/>
      </w:r>
      <w:r w:rsidR="00C611C6" w:rsidRPr="00C611C6">
        <w:rPr>
          <w:b/>
          <w:bCs/>
          <w:sz w:val="24"/>
          <w:szCs w:val="24"/>
        </w:rPr>
        <w:instrText>HYPERLINK  \l "Anti_Bribery"</w:instrText>
      </w:r>
      <w:r w:rsidR="00C611C6" w:rsidRPr="00C611C6">
        <w:rPr>
          <w:b/>
          <w:bCs/>
          <w:sz w:val="24"/>
          <w:szCs w:val="24"/>
        </w:rPr>
      </w:r>
      <w:r w:rsidR="00C611C6" w:rsidRPr="00C611C6">
        <w:rPr>
          <w:b/>
          <w:bCs/>
          <w:sz w:val="24"/>
          <w:szCs w:val="24"/>
        </w:rPr>
        <w:fldChar w:fldCharType="separate"/>
      </w:r>
      <w:r w:rsidR="00056891" w:rsidRPr="009319D7">
        <w:rPr>
          <w:rStyle w:val="Hyperlink"/>
          <w:b/>
          <w:bCs/>
          <w:color w:val="auto"/>
          <w:sz w:val="24"/>
          <w:szCs w:val="24"/>
          <w:u w:val="none"/>
        </w:rPr>
        <w:t xml:space="preserve">University </w:t>
      </w:r>
      <w:r w:rsidR="672F957D" w:rsidRPr="009319D7">
        <w:rPr>
          <w:rStyle w:val="Hyperlink"/>
          <w:b/>
          <w:bCs/>
          <w:color w:val="auto"/>
          <w:sz w:val="24"/>
          <w:szCs w:val="24"/>
          <w:u w:val="none"/>
        </w:rPr>
        <w:t>Anti-bribery</w:t>
      </w:r>
      <w:r w:rsidR="0E5CB630" w:rsidRPr="009319D7">
        <w:rPr>
          <w:rStyle w:val="Hyperlink"/>
          <w:b/>
          <w:bCs/>
          <w:color w:val="auto"/>
          <w:sz w:val="24"/>
          <w:szCs w:val="24"/>
          <w:u w:val="none"/>
        </w:rPr>
        <w:t xml:space="preserve"> </w:t>
      </w:r>
      <w:r w:rsidR="00056891" w:rsidRPr="009319D7">
        <w:rPr>
          <w:rStyle w:val="Hyperlink"/>
          <w:b/>
          <w:bCs/>
          <w:color w:val="auto"/>
          <w:sz w:val="24"/>
          <w:szCs w:val="24"/>
          <w:u w:val="none"/>
        </w:rPr>
        <w:t>policy</w:t>
      </w:r>
      <w:r w:rsidR="00C611C6" w:rsidRPr="00C611C6">
        <w:rPr>
          <w:b/>
          <w:bCs/>
          <w:sz w:val="24"/>
          <w:szCs w:val="24"/>
        </w:rPr>
        <w:fldChar w:fldCharType="end"/>
      </w:r>
      <w:r w:rsidR="00056891" w:rsidRPr="102E9539">
        <w:rPr>
          <w:sz w:val="24"/>
          <w:szCs w:val="24"/>
        </w:rPr>
        <w:t xml:space="preserve"> </w:t>
      </w:r>
      <w:bookmarkEnd w:id="27"/>
      <w:r w:rsidR="00056891" w:rsidRPr="102E9539">
        <w:rPr>
          <w:sz w:val="24"/>
          <w:szCs w:val="24"/>
        </w:rPr>
        <w:t>by being proportionate and not intended to influence decisions.</w:t>
      </w:r>
    </w:p>
    <w:p w14:paraId="2928EEB2" w14:textId="246CD320" w:rsidR="00056891" w:rsidRPr="00732931" w:rsidRDefault="00056891" w:rsidP="002317BB">
      <w:pPr>
        <w:pStyle w:val="Heading2"/>
        <w:spacing w:line="276" w:lineRule="auto"/>
      </w:pPr>
      <w:bookmarkStart w:id="28" w:name="_Hlk151469068"/>
      <w:bookmarkEnd w:id="20"/>
      <w:bookmarkEnd w:id="26"/>
      <w:r w:rsidRPr="004F4913">
        <w:t xml:space="preserve">Economic </w:t>
      </w:r>
      <w:r w:rsidR="009E0A6B">
        <w:t>Responsibility</w:t>
      </w:r>
    </w:p>
    <w:p w14:paraId="2AC436B5" w14:textId="49A0AC1E" w:rsidR="00813A4B" w:rsidRDefault="00813A4B" w:rsidP="002317BB">
      <w:pPr>
        <w:pStyle w:val="NoSpacing"/>
        <w:spacing w:line="276" w:lineRule="auto"/>
        <w:rPr>
          <w:rFonts w:cstheme="minorHAnsi"/>
          <w:sz w:val="24"/>
          <w:szCs w:val="24"/>
          <w:lang w:val="en-GB"/>
        </w:rPr>
      </w:pPr>
      <w:r>
        <w:rPr>
          <w:rFonts w:cstheme="minorHAnsi"/>
          <w:sz w:val="24"/>
          <w:szCs w:val="24"/>
          <w:lang w:val="en-GB"/>
        </w:rPr>
        <w:t>Suppliers are encouraged to:</w:t>
      </w:r>
    </w:p>
    <w:p w14:paraId="28AEFCC1" w14:textId="77777777" w:rsidR="00C40BB2" w:rsidRDefault="00813A4B" w:rsidP="002317BB">
      <w:pPr>
        <w:pStyle w:val="NoSpacing"/>
        <w:numPr>
          <w:ilvl w:val="0"/>
          <w:numId w:val="11"/>
        </w:numPr>
        <w:spacing w:line="276" w:lineRule="auto"/>
        <w:rPr>
          <w:rFonts w:cstheme="minorHAnsi"/>
          <w:sz w:val="24"/>
          <w:szCs w:val="24"/>
          <w:lang w:val="en-GB"/>
        </w:rPr>
      </w:pPr>
      <w:r>
        <w:rPr>
          <w:rFonts w:cstheme="minorHAnsi"/>
          <w:sz w:val="24"/>
          <w:szCs w:val="24"/>
          <w:lang w:val="en-GB"/>
        </w:rPr>
        <w:lastRenderedPageBreak/>
        <w:t>H</w:t>
      </w:r>
      <w:r w:rsidR="00056891" w:rsidRPr="003E1D7D">
        <w:rPr>
          <w:rFonts w:cstheme="minorHAnsi"/>
          <w:sz w:val="24"/>
          <w:szCs w:val="24"/>
          <w:lang w:val="en-GB"/>
        </w:rPr>
        <w:t>elp foster social and economic development and contribute to the sustainability of the communities in which they operate.</w:t>
      </w:r>
    </w:p>
    <w:p w14:paraId="588345B0" w14:textId="03697630" w:rsidR="00B254C9" w:rsidRDefault="00813A4B" w:rsidP="002317BB">
      <w:pPr>
        <w:pStyle w:val="NoSpacing"/>
        <w:numPr>
          <w:ilvl w:val="0"/>
          <w:numId w:val="11"/>
        </w:numPr>
        <w:spacing w:line="276" w:lineRule="auto"/>
        <w:rPr>
          <w:rFonts w:cstheme="minorHAnsi"/>
          <w:sz w:val="24"/>
          <w:szCs w:val="24"/>
          <w:lang w:val="en-GB"/>
        </w:rPr>
      </w:pPr>
      <w:r w:rsidRPr="00C40BB2">
        <w:rPr>
          <w:rFonts w:cstheme="minorHAnsi"/>
          <w:sz w:val="24"/>
          <w:szCs w:val="24"/>
          <w:lang w:val="en-GB"/>
        </w:rPr>
        <w:t>S</w:t>
      </w:r>
      <w:r w:rsidR="00056891" w:rsidRPr="00C40BB2">
        <w:rPr>
          <w:rFonts w:cstheme="minorHAnsi"/>
          <w:sz w:val="24"/>
          <w:szCs w:val="24"/>
          <w:lang w:val="en-GB"/>
        </w:rPr>
        <w:t xml:space="preserve">upport innovation in their supply chain to raise the quality of the </w:t>
      </w:r>
      <w:r w:rsidR="00856F72">
        <w:rPr>
          <w:rFonts w:cstheme="minorHAnsi"/>
          <w:sz w:val="24"/>
          <w:szCs w:val="24"/>
          <w:lang w:val="en-GB"/>
        </w:rPr>
        <w:t xml:space="preserve">goods, </w:t>
      </w:r>
      <w:r w:rsidR="006A22B2">
        <w:rPr>
          <w:rFonts w:cstheme="minorHAnsi"/>
          <w:sz w:val="24"/>
          <w:szCs w:val="24"/>
          <w:lang w:val="en-GB"/>
        </w:rPr>
        <w:t>services</w:t>
      </w:r>
      <w:r w:rsidR="00856F72">
        <w:rPr>
          <w:rFonts w:cstheme="minorHAnsi"/>
          <w:sz w:val="24"/>
          <w:szCs w:val="24"/>
          <w:lang w:val="en-GB"/>
        </w:rPr>
        <w:t xml:space="preserve">, and </w:t>
      </w:r>
      <w:r w:rsidR="006A22B2">
        <w:rPr>
          <w:rFonts w:cstheme="minorHAnsi"/>
          <w:sz w:val="24"/>
          <w:szCs w:val="24"/>
          <w:lang w:val="en-GB"/>
        </w:rPr>
        <w:t>works</w:t>
      </w:r>
      <w:r w:rsidR="00856F72">
        <w:rPr>
          <w:rFonts w:cstheme="minorHAnsi"/>
          <w:sz w:val="24"/>
          <w:szCs w:val="24"/>
          <w:lang w:val="en-GB"/>
        </w:rPr>
        <w:t xml:space="preserve"> </w:t>
      </w:r>
      <w:r w:rsidR="00C40BB2" w:rsidRPr="00C40BB2">
        <w:rPr>
          <w:rFonts w:cstheme="minorHAnsi"/>
          <w:sz w:val="24"/>
          <w:szCs w:val="24"/>
          <w:lang w:val="en-GB"/>
        </w:rPr>
        <w:t>and</w:t>
      </w:r>
      <w:r w:rsidR="00056891" w:rsidRPr="00C40BB2">
        <w:rPr>
          <w:rFonts w:cstheme="minorHAnsi"/>
          <w:sz w:val="24"/>
          <w:szCs w:val="24"/>
          <w:lang w:val="en-GB"/>
        </w:rPr>
        <w:t xml:space="preserve"> </w:t>
      </w:r>
      <w:r w:rsidRPr="00C40BB2">
        <w:rPr>
          <w:rFonts w:cstheme="minorHAnsi"/>
          <w:sz w:val="24"/>
          <w:szCs w:val="24"/>
          <w:lang w:val="en-GB"/>
        </w:rPr>
        <w:t xml:space="preserve">are expected to </w:t>
      </w:r>
      <w:r w:rsidR="00056891" w:rsidRPr="00C40BB2">
        <w:rPr>
          <w:rFonts w:cstheme="minorHAnsi"/>
          <w:sz w:val="24"/>
          <w:szCs w:val="24"/>
          <w:lang w:val="en-GB"/>
        </w:rPr>
        <w:t xml:space="preserve">not create obstacles to the usage of small and medium-sized </w:t>
      </w:r>
      <w:r w:rsidR="00EA01DE" w:rsidRPr="00C40BB2">
        <w:rPr>
          <w:rFonts w:cstheme="minorHAnsi"/>
          <w:sz w:val="24"/>
          <w:szCs w:val="24"/>
          <w:lang w:val="en-GB"/>
        </w:rPr>
        <w:t>enterprises (SMEs)</w:t>
      </w:r>
      <w:r w:rsidR="00056891" w:rsidRPr="00C40BB2">
        <w:rPr>
          <w:rFonts w:cstheme="minorHAnsi"/>
          <w:sz w:val="24"/>
          <w:szCs w:val="24"/>
          <w:lang w:val="en-GB"/>
        </w:rPr>
        <w:t xml:space="preserve"> that are qualified to deliver goods</w:t>
      </w:r>
      <w:r w:rsidR="006A22B2">
        <w:rPr>
          <w:rFonts w:cstheme="minorHAnsi"/>
          <w:sz w:val="24"/>
          <w:szCs w:val="24"/>
          <w:lang w:val="en-GB"/>
        </w:rPr>
        <w:t xml:space="preserve">, </w:t>
      </w:r>
      <w:r w:rsidR="00056891" w:rsidRPr="00C40BB2">
        <w:rPr>
          <w:rFonts w:cstheme="minorHAnsi"/>
          <w:sz w:val="24"/>
          <w:szCs w:val="24"/>
          <w:lang w:val="en-GB"/>
        </w:rPr>
        <w:t>services</w:t>
      </w:r>
      <w:r w:rsidR="006A22B2">
        <w:rPr>
          <w:rFonts w:cstheme="minorHAnsi"/>
          <w:sz w:val="24"/>
          <w:szCs w:val="24"/>
          <w:lang w:val="en-GB"/>
        </w:rPr>
        <w:t>, or works</w:t>
      </w:r>
      <w:r w:rsidR="00056891" w:rsidRPr="00C40BB2">
        <w:rPr>
          <w:rFonts w:cstheme="minorHAnsi"/>
          <w:sz w:val="24"/>
          <w:szCs w:val="24"/>
          <w:lang w:val="en-GB"/>
        </w:rPr>
        <w:t>.</w:t>
      </w:r>
      <w:bookmarkStart w:id="29" w:name="_Hlk151469084"/>
      <w:bookmarkStart w:id="30" w:name="_Hlk151469949"/>
      <w:bookmarkEnd w:id="28"/>
    </w:p>
    <w:p w14:paraId="45146DC6" w14:textId="77777777" w:rsidR="00BC55C3" w:rsidRPr="00C40BB2" w:rsidRDefault="00BC55C3" w:rsidP="002317BB">
      <w:pPr>
        <w:pStyle w:val="NoSpacing"/>
        <w:spacing w:line="276" w:lineRule="auto"/>
        <w:ind w:left="720"/>
        <w:rPr>
          <w:rFonts w:cstheme="minorHAnsi"/>
          <w:sz w:val="24"/>
          <w:szCs w:val="24"/>
          <w:lang w:val="en-GB"/>
        </w:rPr>
      </w:pPr>
    </w:p>
    <w:p w14:paraId="483A6DC9" w14:textId="21BA91A2" w:rsidR="00372656" w:rsidRPr="00BC55C3" w:rsidRDefault="00B254C9" w:rsidP="002317BB">
      <w:pPr>
        <w:pStyle w:val="Heading2"/>
        <w:spacing w:line="276" w:lineRule="auto"/>
      </w:pPr>
      <w:r w:rsidRPr="004F4913">
        <w:t>Confidentiality and Data Protection</w:t>
      </w:r>
    </w:p>
    <w:p w14:paraId="01954C37" w14:textId="23245C56" w:rsidR="00372656" w:rsidRPr="00E10D1B" w:rsidRDefault="00372656" w:rsidP="002317BB">
      <w:pPr>
        <w:pStyle w:val="NoSpacing"/>
        <w:spacing w:line="276" w:lineRule="auto"/>
        <w:rPr>
          <w:sz w:val="24"/>
          <w:szCs w:val="24"/>
          <w:lang w:val="en-GB"/>
        </w:rPr>
      </w:pPr>
      <w:r w:rsidRPr="00E10D1B">
        <w:rPr>
          <w:sz w:val="24"/>
          <w:szCs w:val="24"/>
          <w:lang w:val="en-GB"/>
        </w:rPr>
        <w:t>All parties may be privy to confidential information that is necessary for effective partnership. This information, even if it is not covered by contractual provisions, should be managed with the same care as information with similar sensitivity including special category data under</w:t>
      </w:r>
      <w:r w:rsidRPr="00E10D1B">
        <w:rPr>
          <w:b/>
          <w:bCs/>
          <w:sz w:val="24"/>
          <w:szCs w:val="24"/>
          <w:lang w:val="en-GB"/>
        </w:rPr>
        <w:t xml:space="preserve"> </w:t>
      </w:r>
      <w:hyperlink w:anchor="GDPR" w:history="1">
        <w:r w:rsidRPr="00E10D1B">
          <w:rPr>
            <w:rStyle w:val="Hyperlink"/>
            <w:b/>
            <w:bCs/>
            <w:color w:val="auto"/>
            <w:sz w:val="24"/>
            <w:szCs w:val="24"/>
            <w:u w:val="none"/>
            <w:lang w:val="en-GB"/>
          </w:rPr>
          <w:t xml:space="preserve">the </w:t>
        </w:r>
        <w:bookmarkStart w:id="31" w:name="_Hlk155794968"/>
        <w:r w:rsidRPr="00E10D1B">
          <w:rPr>
            <w:rStyle w:val="Hyperlink"/>
            <w:b/>
            <w:bCs/>
            <w:color w:val="auto"/>
            <w:sz w:val="24"/>
            <w:szCs w:val="24"/>
            <w:u w:val="none"/>
            <w:lang w:val="en-GB"/>
          </w:rPr>
          <w:t>UK General Data Protection Regulations 2018 (UK GDPR)</w:t>
        </w:r>
      </w:hyperlink>
      <w:r w:rsidRPr="00E10D1B">
        <w:rPr>
          <w:b/>
          <w:bCs/>
          <w:sz w:val="24"/>
          <w:szCs w:val="24"/>
          <w:lang w:val="en-GB"/>
        </w:rPr>
        <w:t>.</w:t>
      </w:r>
      <w:bookmarkEnd w:id="31"/>
    </w:p>
    <w:p w14:paraId="7EF63DA3" w14:textId="77777777" w:rsidR="00372656" w:rsidRPr="00E10D1B" w:rsidRDefault="00372656" w:rsidP="002317BB">
      <w:pPr>
        <w:pStyle w:val="NoSpacing"/>
        <w:spacing w:line="276" w:lineRule="auto"/>
        <w:rPr>
          <w:sz w:val="24"/>
          <w:szCs w:val="24"/>
          <w:lang w:val="en-GB"/>
        </w:rPr>
      </w:pPr>
    </w:p>
    <w:p w14:paraId="497C8DDE" w14:textId="0413998C" w:rsidR="00372656" w:rsidRPr="00E10D1B" w:rsidRDefault="00372656" w:rsidP="002317BB">
      <w:pPr>
        <w:pStyle w:val="NoSpacing"/>
        <w:spacing w:line="276" w:lineRule="auto"/>
        <w:rPr>
          <w:sz w:val="24"/>
          <w:szCs w:val="24"/>
          <w:lang w:val="en-GB"/>
        </w:rPr>
      </w:pPr>
      <w:r w:rsidRPr="00E10D1B">
        <w:rPr>
          <w:sz w:val="24"/>
          <w:szCs w:val="24"/>
          <w:lang w:val="en-GB"/>
        </w:rPr>
        <w:t>Suppliers must:</w:t>
      </w:r>
    </w:p>
    <w:p w14:paraId="2BA92926" w14:textId="328E1765" w:rsidR="008F1088" w:rsidRPr="00E10D1B" w:rsidRDefault="00813A4B" w:rsidP="002317BB">
      <w:pPr>
        <w:pStyle w:val="NoSpacing"/>
        <w:numPr>
          <w:ilvl w:val="0"/>
          <w:numId w:val="11"/>
        </w:numPr>
        <w:spacing w:line="276" w:lineRule="auto"/>
        <w:rPr>
          <w:sz w:val="24"/>
          <w:szCs w:val="24"/>
          <w:lang w:val="en-GB"/>
        </w:rPr>
      </w:pPr>
      <w:r w:rsidRPr="00E10D1B">
        <w:rPr>
          <w:sz w:val="24"/>
          <w:szCs w:val="24"/>
          <w:lang w:val="en-GB"/>
        </w:rPr>
        <w:t>C</w:t>
      </w:r>
      <w:r w:rsidR="008F1088" w:rsidRPr="00E10D1B">
        <w:rPr>
          <w:sz w:val="24"/>
          <w:szCs w:val="24"/>
          <w:lang w:val="en-GB"/>
        </w:rPr>
        <w:t xml:space="preserve">omply with </w:t>
      </w:r>
      <w:r w:rsidR="00BE5A16" w:rsidRPr="00E10D1B">
        <w:rPr>
          <w:sz w:val="24"/>
          <w:szCs w:val="24"/>
          <w:lang w:val="en-GB"/>
        </w:rPr>
        <w:t>their</w:t>
      </w:r>
      <w:r w:rsidR="008F1088" w:rsidRPr="00E10D1B">
        <w:rPr>
          <w:sz w:val="24"/>
          <w:szCs w:val="24"/>
          <w:lang w:val="en-GB"/>
        </w:rPr>
        <w:t xml:space="preserve"> obligations under the applicable </w:t>
      </w:r>
      <w:r w:rsidR="0AC40D98" w:rsidRPr="00E10D1B">
        <w:rPr>
          <w:sz w:val="24"/>
          <w:szCs w:val="24"/>
          <w:lang w:val="en-GB"/>
        </w:rPr>
        <w:t>d</w:t>
      </w:r>
      <w:r w:rsidR="008F1088" w:rsidRPr="00E10D1B">
        <w:rPr>
          <w:sz w:val="24"/>
          <w:szCs w:val="24"/>
          <w:lang w:val="en-GB"/>
        </w:rPr>
        <w:t xml:space="preserve">ata </w:t>
      </w:r>
      <w:r w:rsidR="63C24338" w:rsidRPr="00E10D1B">
        <w:rPr>
          <w:sz w:val="24"/>
          <w:szCs w:val="24"/>
          <w:lang w:val="en-GB"/>
        </w:rPr>
        <w:t>p</w:t>
      </w:r>
      <w:r w:rsidR="008F1088" w:rsidRPr="00E10D1B">
        <w:rPr>
          <w:sz w:val="24"/>
          <w:szCs w:val="24"/>
          <w:lang w:val="en-GB"/>
        </w:rPr>
        <w:t xml:space="preserve">rotection </w:t>
      </w:r>
      <w:r w:rsidR="7536C5E7" w:rsidRPr="00E10D1B">
        <w:rPr>
          <w:sz w:val="24"/>
          <w:szCs w:val="24"/>
          <w:lang w:val="en-GB"/>
        </w:rPr>
        <w:t>l</w:t>
      </w:r>
      <w:r w:rsidR="008F1088" w:rsidRPr="00E10D1B">
        <w:rPr>
          <w:sz w:val="24"/>
          <w:szCs w:val="24"/>
          <w:lang w:val="en-GB"/>
        </w:rPr>
        <w:t>aws</w:t>
      </w:r>
      <w:r w:rsidR="61C37BEF" w:rsidRPr="00E10D1B">
        <w:rPr>
          <w:sz w:val="24"/>
          <w:szCs w:val="24"/>
          <w:lang w:val="en-GB"/>
        </w:rPr>
        <w:t xml:space="preserve"> and requirements</w:t>
      </w:r>
      <w:r w:rsidRPr="00E10D1B">
        <w:rPr>
          <w:sz w:val="24"/>
          <w:szCs w:val="24"/>
          <w:lang w:val="en-GB"/>
        </w:rPr>
        <w:t xml:space="preserve"> (as outlined in the agreed Cardiff University Terms and Conditions).</w:t>
      </w:r>
      <w:r w:rsidR="00BC55C3" w:rsidRPr="00E10D1B">
        <w:rPr>
          <w:sz w:val="24"/>
          <w:szCs w:val="24"/>
          <w:lang w:val="en-GB"/>
        </w:rPr>
        <w:t xml:space="preserve"> </w:t>
      </w:r>
      <w:r w:rsidRPr="00E10D1B">
        <w:rPr>
          <w:sz w:val="24"/>
          <w:szCs w:val="24"/>
          <w:lang w:val="en-GB"/>
        </w:rPr>
        <w:t xml:space="preserve">This includes </w:t>
      </w:r>
      <w:r w:rsidR="61C37BEF" w:rsidRPr="00E10D1B">
        <w:rPr>
          <w:sz w:val="24"/>
          <w:szCs w:val="24"/>
          <w:lang w:val="en-GB"/>
        </w:rPr>
        <w:t xml:space="preserve">the </w:t>
      </w:r>
      <w:hyperlink w:anchor="GDPR" w:history="1">
        <w:r w:rsidR="58DE1C14" w:rsidRPr="00E10D1B">
          <w:rPr>
            <w:rStyle w:val="Hyperlink"/>
            <w:b/>
            <w:bCs/>
            <w:color w:val="auto"/>
            <w:sz w:val="24"/>
            <w:szCs w:val="24"/>
            <w:u w:val="none"/>
            <w:lang w:val="en-GB"/>
          </w:rPr>
          <w:t xml:space="preserve">UK </w:t>
        </w:r>
        <w:r w:rsidR="61C37BEF" w:rsidRPr="00E10D1B">
          <w:rPr>
            <w:rStyle w:val="Hyperlink"/>
            <w:b/>
            <w:bCs/>
            <w:color w:val="auto"/>
            <w:sz w:val="24"/>
            <w:szCs w:val="24"/>
            <w:u w:val="none"/>
            <w:lang w:val="en-GB"/>
          </w:rPr>
          <w:t>GDPR</w:t>
        </w:r>
      </w:hyperlink>
      <w:r w:rsidR="008F1088" w:rsidRPr="00E10D1B">
        <w:rPr>
          <w:sz w:val="24"/>
          <w:szCs w:val="24"/>
          <w:lang w:val="en-GB"/>
        </w:rPr>
        <w:t>.</w:t>
      </w:r>
    </w:p>
    <w:p w14:paraId="0F555A52" w14:textId="00EFC5B2" w:rsidR="00B254C9" w:rsidRPr="00E10D1B" w:rsidRDefault="00372656" w:rsidP="002317BB">
      <w:pPr>
        <w:pStyle w:val="NoSpacing"/>
        <w:numPr>
          <w:ilvl w:val="0"/>
          <w:numId w:val="11"/>
        </w:numPr>
        <w:spacing w:line="276" w:lineRule="auto"/>
        <w:rPr>
          <w:sz w:val="24"/>
          <w:szCs w:val="24"/>
          <w:lang w:val="en-GB"/>
        </w:rPr>
      </w:pPr>
      <w:r w:rsidRPr="00E10D1B">
        <w:rPr>
          <w:sz w:val="24"/>
          <w:szCs w:val="24"/>
          <w:lang w:val="en-GB"/>
        </w:rPr>
        <w:t>Safeguard</w:t>
      </w:r>
      <w:r w:rsidR="00056891" w:rsidRPr="00E10D1B">
        <w:rPr>
          <w:sz w:val="24"/>
          <w:szCs w:val="24"/>
          <w:lang w:val="en-GB"/>
        </w:rPr>
        <w:t xml:space="preserve"> and make only proper use of confidential information to ensure that the University, </w:t>
      </w:r>
      <w:r w:rsidR="5B793FEA" w:rsidRPr="00E10D1B">
        <w:rPr>
          <w:sz w:val="24"/>
          <w:szCs w:val="24"/>
          <w:lang w:val="en-GB"/>
        </w:rPr>
        <w:t>Worker</w:t>
      </w:r>
      <w:r w:rsidR="440097B8" w:rsidRPr="00E10D1B">
        <w:rPr>
          <w:sz w:val="24"/>
          <w:szCs w:val="24"/>
          <w:lang w:val="en-GB"/>
        </w:rPr>
        <w:t>s</w:t>
      </w:r>
      <w:r w:rsidR="00056891" w:rsidRPr="00E10D1B">
        <w:rPr>
          <w:sz w:val="24"/>
          <w:szCs w:val="24"/>
          <w:lang w:val="en-GB"/>
        </w:rPr>
        <w:t>, and relevant stakeholders</w:t>
      </w:r>
      <w:r w:rsidR="787A4226" w:rsidRPr="00E10D1B">
        <w:rPr>
          <w:sz w:val="24"/>
          <w:szCs w:val="24"/>
          <w:lang w:val="en-GB"/>
        </w:rPr>
        <w:t>’</w:t>
      </w:r>
      <w:r w:rsidR="00056891" w:rsidRPr="00E10D1B">
        <w:rPr>
          <w:sz w:val="24"/>
          <w:szCs w:val="24"/>
          <w:lang w:val="en-GB"/>
        </w:rPr>
        <w:t xml:space="preserve"> rights are protected</w:t>
      </w:r>
      <w:bookmarkEnd w:id="29"/>
      <w:bookmarkEnd w:id="30"/>
      <w:r w:rsidRPr="00E10D1B">
        <w:rPr>
          <w:sz w:val="24"/>
          <w:szCs w:val="24"/>
          <w:lang w:val="en-GB"/>
        </w:rPr>
        <w:t xml:space="preserve"> (as outlined in </w:t>
      </w:r>
      <w:bookmarkStart w:id="32" w:name="_Hlk155794990"/>
      <w:bookmarkStart w:id="33" w:name="_Hlk156470763"/>
      <w:r w:rsidR="00C611C6" w:rsidRPr="00E10D1B">
        <w:rPr>
          <w:b/>
          <w:bCs/>
          <w:sz w:val="24"/>
          <w:szCs w:val="24"/>
          <w:lang w:val="en-GB"/>
        </w:rPr>
        <w:fldChar w:fldCharType="begin"/>
      </w:r>
      <w:r w:rsidR="00C611C6" w:rsidRPr="00E10D1B">
        <w:rPr>
          <w:b/>
          <w:bCs/>
          <w:sz w:val="24"/>
          <w:szCs w:val="24"/>
          <w:lang w:val="en-GB"/>
        </w:rPr>
        <w:instrText>HYPERLINK  \l "Public_Contract_Regulations"</w:instrText>
      </w:r>
      <w:r w:rsidR="00C611C6" w:rsidRPr="00E10D1B">
        <w:rPr>
          <w:b/>
          <w:bCs/>
          <w:sz w:val="24"/>
          <w:szCs w:val="24"/>
          <w:lang w:val="en-GB"/>
        </w:rPr>
      </w:r>
      <w:r w:rsidR="00C611C6" w:rsidRPr="00E10D1B">
        <w:rPr>
          <w:b/>
          <w:bCs/>
          <w:sz w:val="24"/>
          <w:szCs w:val="24"/>
          <w:lang w:val="en-GB"/>
        </w:rPr>
        <w:fldChar w:fldCharType="separate"/>
      </w:r>
      <w:r w:rsidRPr="00E10D1B">
        <w:rPr>
          <w:rStyle w:val="Hyperlink"/>
          <w:b/>
          <w:bCs/>
          <w:color w:val="auto"/>
          <w:sz w:val="24"/>
          <w:szCs w:val="24"/>
          <w:u w:val="none"/>
          <w:lang w:val="en-GB"/>
        </w:rPr>
        <w:t>Section 21 (3) of the Public Contract Regulations 2015</w:t>
      </w:r>
      <w:bookmarkEnd w:id="32"/>
      <w:bookmarkEnd w:id="33"/>
      <w:r w:rsidR="00C611C6" w:rsidRPr="00E10D1B">
        <w:rPr>
          <w:b/>
          <w:bCs/>
          <w:sz w:val="24"/>
          <w:szCs w:val="24"/>
          <w:lang w:val="en-GB"/>
        </w:rPr>
        <w:fldChar w:fldCharType="end"/>
      </w:r>
      <w:r w:rsidRPr="00E10D1B">
        <w:rPr>
          <w:sz w:val="24"/>
          <w:szCs w:val="24"/>
          <w:lang w:val="en-GB"/>
        </w:rPr>
        <w:t>)</w:t>
      </w:r>
      <w:r w:rsidR="00574D8C" w:rsidRPr="00E10D1B">
        <w:rPr>
          <w:sz w:val="24"/>
          <w:szCs w:val="24"/>
          <w:lang w:val="en-GB"/>
        </w:rPr>
        <w:t>.</w:t>
      </w:r>
    </w:p>
    <w:p w14:paraId="1F379F12" w14:textId="78A65B4F" w:rsidR="00B254C9" w:rsidRPr="00E10D1B" w:rsidRDefault="00372656" w:rsidP="002317BB">
      <w:pPr>
        <w:pStyle w:val="NoSpacing"/>
        <w:numPr>
          <w:ilvl w:val="0"/>
          <w:numId w:val="11"/>
        </w:numPr>
        <w:spacing w:line="276" w:lineRule="auto"/>
        <w:rPr>
          <w:sz w:val="24"/>
          <w:szCs w:val="24"/>
          <w:lang w:val="en-GB"/>
        </w:rPr>
      </w:pPr>
      <w:r w:rsidRPr="00E10D1B">
        <w:rPr>
          <w:sz w:val="24"/>
          <w:szCs w:val="24"/>
        </w:rPr>
        <w:t>A</w:t>
      </w:r>
      <w:r w:rsidR="00B254C9" w:rsidRPr="00E10D1B">
        <w:rPr>
          <w:sz w:val="24"/>
          <w:szCs w:val="24"/>
        </w:rPr>
        <w:t xml:space="preserve">llow </w:t>
      </w:r>
      <w:r w:rsidR="00634787" w:rsidRPr="00E10D1B">
        <w:rPr>
          <w:sz w:val="24"/>
          <w:szCs w:val="24"/>
        </w:rPr>
        <w:t>Worker’s</w:t>
      </w:r>
      <w:r w:rsidR="00B254C9" w:rsidRPr="00E10D1B">
        <w:rPr>
          <w:sz w:val="24"/>
          <w:szCs w:val="24"/>
        </w:rPr>
        <w:t xml:space="preserve"> protection</w:t>
      </w:r>
      <w:r w:rsidR="00AF610B" w:rsidRPr="00E10D1B">
        <w:rPr>
          <w:sz w:val="24"/>
          <w:szCs w:val="24"/>
        </w:rPr>
        <w:t xml:space="preserve"> if whistleblowing occurs</w:t>
      </w:r>
      <w:r w:rsidR="00B254C9" w:rsidRPr="00E10D1B">
        <w:rPr>
          <w:sz w:val="24"/>
          <w:szCs w:val="24"/>
        </w:rPr>
        <w:t xml:space="preserve"> </w:t>
      </w:r>
      <w:r w:rsidR="00AF610B" w:rsidRPr="00E10D1B">
        <w:rPr>
          <w:sz w:val="24"/>
          <w:szCs w:val="24"/>
        </w:rPr>
        <w:t>(</w:t>
      </w:r>
      <w:r w:rsidR="00B254C9" w:rsidRPr="00E10D1B">
        <w:rPr>
          <w:sz w:val="24"/>
          <w:szCs w:val="24"/>
        </w:rPr>
        <w:t xml:space="preserve">reporting misconduct or raising concerns with respect to their own or another </w:t>
      </w:r>
      <w:proofErr w:type="spellStart"/>
      <w:r w:rsidR="00AF610B" w:rsidRPr="00E10D1B">
        <w:rPr>
          <w:sz w:val="24"/>
          <w:szCs w:val="24"/>
        </w:rPr>
        <w:t>organisation</w:t>
      </w:r>
      <w:proofErr w:type="spellEnd"/>
      <w:r w:rsidR="00AF610B" w:rsidRPr="00E10D1B">
        <w:rPr>
          <w:sz w:val="24"/>
          <w:szCs w:val="24"/>
        </w:rPr>
        <w:t>)</w:t>
      </w:r>
      <w:r w:rsidR="00B254C9" w:rsidRPr="00E10D1B">
        <w:rPr>
          <w:sz w:val="24"/>
          <w:szCs w:val="24"/>
        </w:rPr>
        <w:t xml:space="preserve">, and ensure all affected </w:t>
      </w:r>
      <w:r w:rsidR="3B558CF4" w:rsidRPr="00E10D1B">
        <w:rPr>
          <w:sz w:val="24"/>
          <w:szCs w:val="24"/>
        </w:rPr>
        <w:t>Workers</w:t>
      </w:r>
      <w:r w:rsidR="00B254C9" w:rsidRPr="00E10D1B">
        <w:rPr>
          <w:sz w:val="24"/>
          <w:szCs w:val="24"/>
        </w:rPr>
        <w:t xml:space="preserve"> are treated in a fair and transparent manner.</w:t>
      </w:r>
    </w:p>
    <w:p w14:paraId="68FCC8D9" w14:textId="77777777" w:rsidR="00B254C9" w:rsidRDefault="00B254C9" w:rsidP="002317BB">
      <w:pPr>
        <w:pStyle w:val="NoSpacing"/>
        <w:spacing w:line="276" w:lineRule="auto"/>
        <w:rPr>
          <w:rFonts w:cstheme="minorHAnsi"/>
          <w:lang w:val="en-GB"/>
        </w:rPr>
      </w:pPr>
    </w:p>
    <w:p w14:paraId="5A8682AA" w14:textId="44B21668" w:rsidR="00B254C9" w:rsidRPr="00B254C9" w:rsidRDefault="00B254C9" w:rsidP="002317BB">
      <w:pPr>
        <w:pStyle w:val="Heading2"/>
        <w:spacing w:line="276" w:lineRule="auto"/>
      </w:pPr>
      <w:r w:rsidRPr="004F4913">
        <w:t>Declaration of Interest</w:t>
      </w:r>
    </w:p>
    <w:p w14:paraId="3B0282F1" w14:textId="0054607E" w:rsidR="000B5489" w:rsidRPr="003E1401" w:rsidRDefault="00B254C9" w:rsidP="003E1401">
      <w:pPr>
        <w:pStyle w:val="NoSpacing"/>
        <w:numPr>
          <w:ilvl w:val="0"/>
          <w:numId w:val="11"/>
        </w:numPr>
        <w:spacing w:line="276" w:lineRule="auto"/>
        <w:rPr>
          <w:rFonts w:cstheme="minorHAnsi"/>
          <w:sz w:val="24"/>
          <w:szCs w:val="24"/>
          <w:lang w:val="en-GB"/>
        </w:rPr>
      </w:pPr>
      <w:r w:rsidRPr="003E1D7D">
        <w:rPr>
          <w:rFonts w:cstheme="minorHAnsi"/>
          <w:sz w:val="24"/>
          <w:szCs w:val="24"/>
          <w:lang w:val="en-GB"/>
        </w:rPr>
        <w:t>Suppliers must declare and manage any actual, potential, or perceived conflicts of interest with the University</w:t>
      </w:r>
      <w:r w:rsidR="008A35A0">
        <w:rPr>
          <w:rFonts w:cstheme="minorHAnsi"/>
          <w:sz w:val="24"/>
          <w:szCs w:val="24"/>
          <w:lang w:val="en-GB"/>
        </w:rPr>
        <w:t xml:space="preserve"> and its personnel</w:t>
      </w:r>
      <w:r w:rsidRPr="003E1D7D">
        <w:rPr>
          <w:rFonts w:cstheme="minorHAnsi"/>
          <w:sz w:val="24"/>
          <w:szCs w:val="24"/>
          <w:lang w:val="en-GB"/>
        </w:rPr>
        <w:t>.</w:t>
      </w:r>
    </w:p>
    <w:p w14:paraId="6CDDC25E" w14:textId="77777777" w:rsidR="000B5489" w:rsidRDefault="000B5489" w:rsidP="002317BB">
      <w:pPr>
        <w:pStyle w:val="NoSpacing"/>
        <w:spacing w:line="276" w:lineRule="auto"/>
        <w:ind w:left="720"/>
        <w:rPr>
          <w:rFonts w:cstheme="minorHAnsi"/>
          <w:sz w:val="24"/>
          <w:szCs w:val="24"/>
          <w:lang w:val="en-GB"/>
        </w:rPr>
      </w:pPr>
    </w:p>
    <w:p w14:paraId="41B388E2" w14:textId="741BE83C" w:rsidR="00BC55C3" w:rsidRPr="003E1D7D" w:rsidRDefault="000B5489" w:rsidP="002317BB">
      <w:pPr>
        <w:pStyle w:val="NoSpacing"/>
        <w:spacing w:line="276" w:lineRule="auto"/>
        <w:ind w:left="720"/>
        <w:rPr>
          <w:rFonts w:cstheme="minorHAnsi"/>
          <w:sz w:val="24"/>
          <w:szCs w:val="24"/>
          <w:lang w:val="en-GB"/>
        </w:rPr>
      </w:pPr>
      <w:r>
        <w:rPr>
          <w:noProof/>
        </w:rPr>
        <mc:AlternateContent>
          <mc:Choice Requires="wpg">
            <w:drawing>
              <wp:anchor distT="0" distB="0" distL="114300" distR="114300" simplePos="0" relativeHeight="251682816" behindDoc="0" locked="0" layoutInCell="1" allowOverlap="1" wp14:anchorId="3E241262" wp14:editId="6DA9489F">
                <wp:simplePos x="0" y="0"/>
                <wp:positionH relativeFrom="margin">
                  <wp:align>left</wp:align>
                </wp:positionH>
                <wp:positionV relativeFrom="paragraph">
                  <wp:posOffset>-801</wp:posOffset>
                </wp:positionV>
                <wp:extent cx="3110948" cy="670357"/>
                <wp:effectExtent l="0" t="0" r="13335" b="0"/>
                <wp:wrapNone/>
                <wp:docPr id="1903079153" name="Group 3"/>
                <wp:cNvGraphicFramePr/>
                <a:graphic xmlns:a="http://schemas.openxmlformats.org/drawingml/2006/main">
                  <a:graphicData uri="http://schemas.microsoft.com/office/word/2010/wordprocessingGroup">
                    <wpg:wgp>
                      <wpg:cNvGrpSpPr/>
                      <wpg:grpSpPr>
                        <a:xfrm>
                          <a:off x="0" y="0"/>
                          <a:ext cx="3110948" cy="670357"/>
                          <a:chOff x="0" y="-23566"/>
                          <a:chExt cx="3110948" cy="670357"/>
                        </a:xfrm>
                      </wpg:grpSpPr>
                      <wps:wsp>
                        <wps:cNvPr id="827865089" name="Text Box 14"/>
                        <wps:cNvSpPr txBox="1"/>
                        <wps:spPr>
                          <a:xfrm>
                            <a:off x="247429" y="85623"/>
                            <a:ext cx="2863519" cy="457365"/>
                          </a:xfrm>
                          <a:custGeom>
                            <a:avLst/>
                            <a:gdLst>
                              <a:gd name="connsiteX0" fmla="*/ 0 w 2809875"/>
                              <a:gd name="connsiteY0" fmla="*/ 0 h 447675"/>
                              <a:gd name="connsiteX1" fmla="*/ 2809875 w 2809875"/>
                              <a:gd name="connsiteY1" fmla="*/ 0 h 447675"/>
                              <a:gd name="connsiteX2" fmla="*/ 2809875 w 2809875"/>
                              <a:gd name="connsiteY2" fmla="*/ 447675 h 447675"/>
                              <a:gd name="connsiteX3" fmla="*/ 0 w 2809875"/>
                              <a:gd name="connsiteY3" fmla="*/ 447675 h 447675"/>
                              <a:gd name="connsiteX4" fmla="*/ 0 w 2809875"/>
                              <a:gd name="connsiteY4" fmla="*/ 0 h 447675"/>
                              <a:gd name="connsiteX0" fmla="*/ 295275 w 2809875"/>
                              <a:gd name="connsiteY0" fmla="*/ 0 h 447675"/>
                              <a:gd name="connsiteX1" fmla="*/ 2809875 w 2809875"/>
                              <a:gd name="connsiteY1" fmla="*/ 0 h 447675"/>
                              <a:gd name="connsiteX2" fmla="*/ 2809875 w 2809875"/>
                              <a:gd name="connsiteY2" fmla="*/ 447675 h 447675"/>
                              <a:gd name="connsiteX3" fmla="*/ 0 w 2809875"/>
                              <a:gd name="connsiteY3" fmla="*/ 447675 h 447675"/>
                              <a:gd name="connsiteX4" fmla="*/ 295275 w 2809875"/>
                              <a:gd name="connsiteY4" fmla="*/ 0 h 4476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09875" h="447675">
                                <a:moveTo>
                                  <a:pt x="295275" y="0"/>
                                </a:moveTo>
                                <a:lnTo>
                                  <a:pt x="2809875" y="0"/>
                                </a:lnTo>
                                <a:lnTo>
                                  <a:pt x="2809875" y="447675"/>
                                </a:lnTo>
                                <a:lnTo>
                                  <a:pt x="0" y="447675"/>
                                </a:lnTo>
                                <a:lnTo>
                                  <a:pt x="295275" y="0"/>
                                </a:lnTo>
                                <a:close/>
                              </a:path>
                            </a:pathLst>
                          </a:custGeom>
                          <a:solidFill>
                            <a:srgbClr val="70AD47">
                              <a:lumMod val="20000"/>
                              <a:lumOff val="80000"/>
                            </a:srgbClr>
                          </a:solidFill>
                          <a:ln w="6350">
                            <a:noFill/>
                          </a:ln>
                          <a:effectLst>
                            <a:outerShdw blurRad="50800" dist="38100" dir="10800000" algn="r" rotWithShape="0">
                              <a:prstClr val="black">
                                <a:alpha val="40000"/>
                              </a:prstClr>
                            </a:outerShdw>
                          </a:effectLst>
                        </wps:spPr>
                        <wps:txbx>
                          <w:txbxContent>
                            <w:p w14:paraId="342B0D8E" w14:textId="77777777" w:rsidR="000B5489" w:rsidRPr="00483B1C" w:rsidRDefault="000B5489" w:rsidP="000B5489">
                              <w:pPr>
                                <w:pStyle w:val="Heading2"/>
                                <w:rPr>
                                  <w:sz w:val="24"/>
                                  <w:szCs w:val="24"/>
                                </w:rPr>
                              </w:pPr>
                              <w:r w:rsidRPr="00483B1C">
                                <w:rPr>
                                  <w:rFonts w:cstheme="minorHAnsi"/>
                                </w:rPr>
                                <w:t xml:space="preserve">    </w:t>
                              </w:r>
                              <w:r>
                                <w:rPr>
                                  <w:rFonts w:cstheme="minorHAnsi"/>
                                </w:rPr>
                                <w:tab/>
                              </w:r>
                              <w:r w:rsidRPr="00E924AD">
                                <w:rPr>
                                  <w:color w:val="538135" w:themeColor="accent6" w:themeShade="BF"/>
                                  <w:sz w:val="28"/>
                                  <w:szCs w:val="28"/>
                                </w:rPr>
                                <w:t>3.3 Environmental Compliance</w:t>
                              </w:r>
                            </w:p>
                            <w:p w14:paraId="72B3CAC3" w14:textId="77777777" w:rsidR="000B5489" w:rsidRDefault="000B5489" w:rsidP="000B548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2000864788" name="Graphic 15" descr="Leaf with solid fill"/>
                          <pic:cNvPicPr>
                            <a:picLocks noChangeAspect="1"/>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23566"/>
                            <a:ext cx="626165" cy="670357"/>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E241262" id="Group 3" o:spid="_x0000_s1033" style="position:absolute;left:0;text-align:left;margin-left:0;margin-top:-.05pt;width:244.95pt;height:52.8pt;z-index:251682816;mso-position-horizontal:left;mso-position-horizontal-relative:margin;mso-width-relative:margin;mso-height-relative:margin" coordorigin=",-235" coordsize="31109,6703"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">
                <v:shape id="Text Box 14" o:spid="_x0000_s1034" style="position:absolute;left:2474;top:856;width:28635;height:4573;visibility:visible;mso-wrap-style:square;v-text-anchor:top" coordsize="2809875,44767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" adj="-11796480,,5400" path="m295275,l2809875,r,447675l,447675,295275,xe" fillcolor="#e2f0d9" stroked="f" strokeweight=".5pt">
                  <v:stroke joinstyle="miter"/>
                  <v:shadow on="t" color="black" opacity="26214f" origin=".5" offset="-3pt,0"/>
                  <v:formulas/>
                  <v:path arrowok="t" o:connecttype="custom" o:connectlocs="300912,0;2863519,0;2863519,457365;0,457365;300912,0" o:connectangles="0,0,0,0,0" textboxrect="0,0,2809875,447675"/>
                  <v:textbox>
                    <w:txbxContent>
                      <w:p w14:paraId="342B0D8E" w14:textId="77777777" w:rsidR="000B5489" w:rsidRPr="00483B1C" w:rsidRDefault="000B5489" w:rsidP="000B5489">
                        <w:pPr>
                          <w:pStyle w:val="Heading2"/>
                          <w:rPr>
                            <w:sz w:val="24"/>
                            <w:szCs w:val="24"/>
                          </w:rPr>
                        </w:pPr>
                        <w:r w:rsidRPr="00483B1C">
                          <w:rPr>
                            <w:rFonts w:cstheme="minorHAnsi"/>
                          </w:rPr>
                          <w:t xml:space="preserve">    </w:t>
                        </w:r>
                        <w:r>
                          <w:rPr>
                            <w:rFonts w:cstheme="minorHAnsi"/>
                          </w:rPr>
                          <w:tab/>
                        </w:r>
                        <w:r w:rsidRPr="00E924AD">
                          <w:rPr>
                            <w:color w:val="538135" w:themeColor="accent6" w:themeShade="BF"/>
                            <w:sz w:val="28"/>
                            <w:szCs w:val="28"/>
                          </w:rPr>
                          <w:t>3.3 Environmental Compliance</w:t>
                        </w:r>
                      </w:p>
                      <w:p w14:paraId="72B3CAC3" w14:textId="77777777" w:rsidR="000B5489" w:rsidRDefault="000B5489" w:rsidP="000B5489"/>
                    </w:txbxContent>
                  </v:textbox>
                </v:shape>
                <v:shape id="Graphic 15" o:spid="_x0000_s1035" type="#_x0000_t75" alt="Leaf with solid fill" style="position:absolute;top:-235;width:6261;height:67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">
                  <v:imagedata r:id="rId22" o:title="Leaf with solid fill"/>
                </v:shape>
                <w10:wrap anchorx="margin"/>
              </v:group>
            </w:pict>
          </mc:Fallback>
        </mc:AlternateContent>
      </w:r>
    </w:p>
    <w:p w14:paraId="3E23A01B" w14:textId="5BCE1C50" w:rsidR="00B254C9" w:rsidRDefault="00B254C9" w:rsidP="002317BB">
      <w:pPr>
        <w:tabs>
          <w:tab w:val="left" w:pos="1027"/>
        </w:tabs>
        <w:spacing w:line="276" w:lineRule="auto"/>
        <w:rPr>
          <w:color w:val="FFFFFF" w:themeColor="background1"/>
        </w:rPr>
      </w:pPr>
    </w:p>
    <w:p w14:paraId="66B16C1F" w14:textId="3C145C0B" w:rsidR="00583C33" w:rsidRDefault="00583C33" w:rsidP="002317BB">
      <w:pPr>
        <w:spacing w:line="276" w:lineRule="auto"/>
      </w:pPr>
    </w:p>
    <w:p w14:paraId="0AF238BE" w14:textId="56ADC9C3" w:rsidR="00602AF5" w:rsidRPr="00E10D1B" w:rsidRDefault="00583C33" w:rsidP="002317BB">
      <w:pPr>
        <w:spacing w:line="276" w:lineRule="auto"/>
        <w:rPr>
          <w:sz w:val="24"/>
          <w:szCs w:val="24"/>
        </w:rPr>
      </w:pPr>
      <w:r w:rsidRPr="00E10D1B">
        <w:rPr>
          <w:sz w:val="24"/>
          <w:szCs w:val="24"/>
        </w:rPr>
        <w:t xml:space="preserve">Cardiff University has set the goal of becoming </w:t>
      </w:r>
      <w:r w:rsidR="00BE5A16" w:rsidRPr="00E10D1B">
        <w:rPr>
          <w:sz w:val="24"/>
          <w:szCs w:val="24"/>
        </w:rPr>
        <w:t>net zero</w:t>
      </w:r>
      <w:r w:rsidRPr="00E10D1B">
        <w:rPr>
          <w:sz w:val="24"/>
          <w:szCs w:val="24"/>
        </w:rPr>
        <w:t xml:space="preserve"> in </w:t>
      </w:r>
      <w:r w:rsidR="00AC51D7" w:rsidRPr="00E10D1B">
        <w:rPr>
          <w:sz w:val="24"/>
          <w:szCs w:val="24"/>
        </w:rPr>
        <w:t>S</w:t>
      </w:r>
      <w:r w:rsidRPr="00E10D1B">
        <w:rPr>
          <w:sz w:val="24"/>
          <w:szCs w:val="24"/>
        </w:rPr>
        <w:t>copes 1 and 2 by 2030 to tackle climate change</w:t>
      </w:r>
      <w:r w:rsidR="006D00B0" w:rsidRPr="00E10D1B">
        <w:rPr>
          <w:sz w:val="24"/>
          <w:szCs w:val="24"/>
        </w:rPr>
        <w:t>, and</w:t>
      </w:r>
      <w:r w:rsidRPr="00E10D1B">
        <w:rPr>
          <w:sz w:val="24"/>
          <w:szCs w:val="24"/>
        </w:rPr>
        <w:t xml:space="preserve"> net zero by 2050 </w:t>
      </w:r>
      <w:r w:rsidR="00AC51D7" w:rsidRPr="00E10D1B">
        <w:rPr>
          <w:sz w:val="24"/>
          <w:szCs w:val="24"/>
        </w:rPr>
        <w:t>for</w:t>
      </w:r>
      <w:r w:rsidRPr="00E10D1B">
        <w:rPr>
          <w:sz w:val="24"/>
          <w:szCs w:val="24"/>
        </w:rPr>
        <w:t xml:space="preserve"> </w:t>
      </w:r>
      <w:r w:rsidR="00AC51D7" w:rsidRPr="00E10D1B">
        <w:rPr>
          <w:sz w:val="24"/>
          <w:szCs w:val="24"/>
        </w:rPr>
        <w:t>S</w:t>
      </w:r>
      <w:r w:rsidRPr="00E10D1B">
        <w:rPr>
          <w:sz w:val="24"/>
          <w:szCs w:val="24"/>
        </w:rPr>
        <w:t xml:space="preserve">cope 3 </w:t>
      </w:r>
      <w:r w:rsidR="00AC51D7" w:rsidRPr="00E10D1B">
        <w:rPr>
          <w:sz w:val="24"/>
          <w:szCs w:val="24"/>
        </w:rPr>
        <w:t xml:space="preserve">emissions. </w:t>
      </w:r>
      <w:r w:rsidR="0047035A" w:rsidRPr="00E10D1B">
        <w:rPr>
          <w:sz w:val="24"/>
          <w:szCs w:val="24"/>
        </w:rPr>
        <w:t xml:space="preserve">To achieve this target, the University has created a </w:t>
      </w:r>
      <w:bookmarkStart w:id="34" w:name="_Hlk155795008"/>
      <w:r w:rsidR="00C611C6" w:rsidRPr="003E1401">
        <w:rPr>
          <w:b/>
          <w:bCs/>
          <w:sz w:val="24"/>
          <w:szCs w:val="24"/>
        </w:rPr>
        <w:fldChar w:fldCharType="begin"/>
      </w:r>
      <w:r w:rsidR="00C611C6" w:rsidRPr="003E1401">
        <w:rPr>
          <w:b/>
          <w:bCs/>
          <w:sz w:val="24"/>
          <w:szCs w:val="24"/>
        </w:rPr>
        <w:instrText>HYPERLINK  \l "SPP"</w:instrText>
      </w:r>
      <w:r w:rsidR="00C611C6" w:rsidRPr="003E1401">
        <w:rPr>
          <w:b/>
          <w:bCs/>
          <w:sz w:val="24"/>
          <w:szCs w:val="24"/>
        </w:rPr>
      </w:r>
      <w:r w:rsidR="00C611C6" w:rsidRPr="003E1401">
        <w:rPr>
          <w:b/>
          <w:bCs/>
          <w:sz w:val="24"/>
          <w:szCs w:val="24"/>
        </w:rPr>
        <w:fldChar w:fldCharType="separate"/>
      </w:r>
      <w:r w:rsidR="009E0A6B" w:rsidRPr="003E1401">
        <w:rPr>
          <w:rStyle w:val="Hyperlink"/>
          <w:b/>
          <w:bCs/>
          <w:color w:val="auto"/>
          <w:sz w:val="24"/>
          <w:szCs w:val="24"/>
          <w:u w:val="none"/>
        </w:rPr>
        <w:t>Responsible</w:t>
      </w:r>
      <w:r w:rsidR="0047035A" w:rsidRPr="003E1401">
        <w:rPr>
          <w:rStyle w:val="Hyperlink"/>
          <w:b/>
          <w:bCs/>
          <w:color w:val="auto"/>
          <w:sz w:val="24"/>
          <w:szCs w:val="24"/>
          <w:u w:val="none"/>
        </w:rPr>
        <w:t xml:space="preserve"> Procurement Policy</w:t>
      </w:r>
      <w:r w:rsidR="00C611C6" w:rsidRPr="003E1401">
        <w:rPr>
          <w:b/>
          <w:bCs/>
          <w:sz w:val="24"/>
          <w:szCs w:val="24"/>
        </w:rPr>
        <w:fldChar w:fldCharType="end"/>
      </w:r>
      <w:r w:rsidR="0047035A" w:rsidRPr="00E10D1B">
        <w:rPr>
          <w:sz w:val="24"/>
          <w:szCs w:val="24"/>
        </w:rPr>
        <w:t xml:space="preserve"> </w:t>
      </w:r>
      <w:bookmarkEnd w:id="34"/>
      <w:r w:rsidR="0047035A" w:rsidRPr="00E10D1B">
        <w:rPr>
          <w:sz w:val="24"/>
          <w:szCs w:val="24"/>
        </w:rPr>
        <w:t xml:space="preserve">to assist procurement actions. </w:t>
      </w:r>
      <w:r w:rsidR="00AC51D7" w:rsidRPr="00E10D1B">
        <w:rPr>
          <w:sz w:val="24"/>
          <w:szCs w:val="24"/>
        </w:rPr>
        <w:t>The purchase of goods, services, and works at the University contribute</w:t>
      </w:r>
      <w:r w:rsidR="7513B3F4" w:rsidRPr="00E10D1B">
        <w:rPr>
          <w:sz w:val="24"/>
          <w:szCs w:val="24"/>
        </w:rPr>
        <w:t>s</w:t>
      </w:r>
      <w:r w:rsidR="00AC51D7" w:rsidRPr="00E10D1B">
        <w:rPr>
          <w:sz w:val="24"/>
          <w:szCs w:val="24"/>
        </w:rPr>
        <w:t xml:space="preserve"> significantly towards </w:t>
      </w:r>
      <w:r w:rsidR="48F56B0D" w:rsidRPr="00E10D1B">
        <w:rPr>
          <w:sz w:val="24"/>
          <w:szCs w:val="24"/>
        </w:rPr>
        <w:t>the University’s</w:t>
      </w:r>
      <w:r w:rsidR="00AC51D7" w:rsidRPr="00E10D1B">
        <w:rPr>
          <w:sz w:val="24"/>
          <w:szCs w:val="24"/>
        </w:rPr>
        <w:t xml:space="preserve"> total Scope 3 emissions and </w:t>
      </w:r>
      <w:r w:rsidR="45E3F80E" w:rsidRPr="00E10D1B">
        <w:rPr>
          <w:sz w:val="24"/>
          <w:szCs w:val="24"/>
        </w:rPr>
        <w:t>is</w:t>
      </w:r>
      <w:r w:rsidR="00AC51D7" w:rsidRPr="00E10D1B">
        <w:rPr>
          <w:sz w:val="24"/>
          <w:szCs w:val="24"/>
        </w:rPr>
        <w:t xml:space="preserve"> the biggest contributor to </w:t>
      </w:r>
      <w:r w:rsidR="44487842" w:rsidRPr="00E10D1B">
        <w:rPr>
          <w:sz w:val="24"/>
          <w:szCs w:val="24"/>
        </w:rPr>
        <w:t>it</w:t>
      </w:r>
      <w:r w:rsidR="3A674A01" w:rsidRPr="00E10D1B">
        <w:rPr>
          <w:sz w:val="24"/>
          <w:szCs w:val="24"/>
        </w:rPr>
        <w:t>s</w:t>
      </w:r>
      <w:r w:rsidR="00AC51D7" w:rsidRPr="00E10D1B">
        <w:rPr>
          <w:sz w:val="24"/>
          <w:szCs w:val="24"/>
        </w:rPr>
        <w:t xml:space="preserve"> institutional carbon footprint.</w:t>
      </w:r>
      <w:r w:rsidR="006D00B0" w:rsidRPr="00E10D1B">
        <w:rPr>
          <w:sz w:val="24"/>
          <w:szCs w:val="24"/>
        </w:rPr>
        <w:t xml:space="preserve"> </w:t>
      </w:r>
      <w:r w:rsidR="009A7AD2" w:rsidRPr="00E10D1B">
        <w:rPr>
          <w:sz w:val="24"/>
          <w:szCs w:val="24"/>
        </w:rPr>
        <w:t>Cardiff University recognises th</w:t>
      </w:r>
      <w:r w:rsidR="00AC51D7" w:rsidRPr="00E10D1B">
        <w:rPr>
          <w:sz w:val="24"/>
          <w:szCs w:val="24"/>
        </w:rPr>
        <w:t>is</w:t>
      </w:r>
      <w:r w:rsidR="009A7AD2" w:rsidRPr="00E10D1B">
        <w:rPr>
          <w:sz w:val="24"/>
          <w:szCs w:val="24"/>
        </w:rPr>
        <w:t xml:space="preserve"> impact </w:t>
      </w:r>
      <w:r w:rsidR="00AC51D7" w:rsidRPr="00E10D1B">
        <w:rPr>
          <w:sz w:val="24"/>
          <w:szCs w:val="24"/>
        </w:rPr>
        <w:t xml:space="preserve">that </w:t>
      </w:r>
      <w:r w:rsidR="009A7AD2" w:rsidRPr="00E10D1B">
        <w:rPr>
          <w:sz w:val="24"/>
          <w:szCs w:val="24"/>
        </w:rPr>
        <w:t>its activities and</w:t>
      </w:r>
      <w:r w:rsidR="5C6E6DCB" w:rsidRPr="00E10D1B">
        <w:rPr>
          <w:sz w:val="24"/>
          <w:szCs w:val="24"/>
        </w:rPr>
        <w:t xml:space="preserve"> its</w:t>
      </w:r>
      <w:r w:rsidR="009A7AD2" w:rsidRPr="00E10D1B">
        <w:rPr>
          <w:sz w:val="24"/>
          <w:szCs w:val="24"/>
        </w:rPr>
        <w:t xml:space="preserve"> </w:t>
      </w:r>
      <w:r w:rsidR="43F936EA" w:rsidRPr="00E10D1B">
        <w:rPr>
          <w:sz w:val="24"/>
          <w:szCs w:val="24"/>
        </w:rPr>
        <w:t>S</w:t>
      </w:r>
      <w:r w:rsidR="008C3AF3" w:rsidRPr="00E10D1B">
        <w:rPr>
          <w:sz w:val="24"/>
          <w:szCs w:val="24"/>
        </w:rPr>
        <w:t>uppliers</w:t>
      </w:r>
      <w:r w:rsidR="00D84C50">
        <w:rPr>
          <w:sz w:val="24"/>
          <w:szCs w:val="24"/>
        </w:rPr>
        <w:t>’</w:t>
      </w:r>
      <w:r w:rsidR="009A7AD2" w:rsidRPr="00E10D1B">
        <w:rPr>
          <w:sz w:val="24"/>
          <w:szCs w:val="24"/>
        </w:rPr>
        <w:t xml:space="preserve"> </w:t>
      </w:r>
      <w:r w:rsidR="00AC51D7" w:rsidRPr="00E10D1B">
        <w:rPr>
          <w:sz w:val="24"/>
          <w:szCs w:val="24"/>
        </w:rPr>
        <w:t xml:space="preserve">activities </w:t>
      </w:r>
      <w:r w:rsidR="009A7AD2" w:rsidRPr="00E10D1B">
        <w:rPr>
          <w:sz w:val="24"/>
          <w:szCs w:val="24"/>
        </w:rPr>
        <w:t>have on the environment and as such expect</w:t>
      </w:r>
      <w:r w:rsidR="6E54B334" w:rsidRPr="00E10D1B">
        <w:rPr>
          <w:sz w:val="24"/>
          <w:szCs w:val="24"/>
        </w:rPr>
        <w:t>s</w:t>
      </w:r>
      <w:r w:rsidR="009A7AD2" w:rsidRPr="00E10D1B">
        <w:rPr>
          <w:sz w:val="24"/>
          <w:szCs w:val="24"/>
        </w:rPr>
        <w:t xml:space="preserve"> </w:t>
      </w:r>
      <w:r w:rsidR="65FBF09B" w:rsidRPr="00E10D1B">
        <w:rPr>
          <w:sz w:val="24"/>
          <w:szCs w:val="24"/>
        </w:rPr>
        <w:t>S</w:t>
      </w:r>
      <w:r w:rsidR="009A7AD2" w:rsidRPr="00E10D1B">
        <w:rPr>
          <w:sz w:val="24"/>
          <w:szCs w:val="24"/>
        </w:rPr>
        <w:t>uppliers to operate in an environmentally responsible and resource efficient manner</w:t>
      </w:r>
      <w:r w:rsidR="00AB708B" w:rsidRPr="00E10D1B">
        <w:rPr>
          <w:sz w:val="24"/>
          <w:szCs w:val="24"/>
        </w:rPr>
        <w:t xml:space="preserve"> in line with environmental, social, and governance (ESG) principles</w:t>
      </w:r>
      <w:r w:rsidR="009A7AD2" w:rsidRPr="00E10D1B">
        <w:rPr>
          <w:sz w:val="24"/>
          <w:szCs w:val="24"/>
        </w:rPr>
        <w:t>.</w:t>
      </w:r>
    </w:p>
    <w:p w14:paraId="123721DB" w14:textId="2B99362E" w:rsidR="00602AF5" w:rsidRPr="00E10D1B" w:rsidRDefault="00602AF5" w:rsidP="002317BB">
      <w:pPr>
        <w:spacing w:line="276" w:lineRule="auto"/>
        <w:rPr>
          <w:sz w:val="24"/>
          <w:szCs w:val="24"/>
        </w:rPr>
      </w:pPr>
      <w:r w:rsidRPr="00E10D1B">
        <w:rPr>
          <w:sz w:val="24"/>
          <w:szCs w:val="24"/>
        </w:rPr>
        <w:lastRenderedPageBreak/>
        <w:t>Suppliers are encouraged to consider the following to minimise their ESG impact:</w:t>
      </w:r>
    </w:p>
    <w:p w14:paraId="4B95BE65" w14:textId="77777777" w:rsidR="00602AF5" w:rsidRPr="00E10D1B" w:rsidRDefault="00602AF5" w:rsidP="002317BB">
      <w:pPr>
        <w:pStyle w:val="ListParagraph"/>
        <w:widowControl w:val="0"/>
        <w:numPr>
          <w:ilvl w:val="0"/>
          <w:numId w:val="26"/>
        </w:numPr>
        <w:tabs>
          <w:tab w:val="left" w:pos="567"/>
          <w:tab w:val="left" w:pos="709"/>
        </w:tabs>
        <w:autoSpaceDE w:val="0"/>
        <w:autoSpaceDN w:val="0"/>
        <w:spacing w:after="0" w:line="276" w:lineRule="auto"/>
        <w:ind w:right="45"/>
        <w:rPr>
          <w:sz w:val="24"/>
          <w:szCs w:val="24"/>
        </w:rPr>
      </w:pPr>
      <w:r w:rsidRPr="00E10D1B">
        <w:rPr>
          <w:sz w:val="24"/>
          <w:szCs w:val="24"/>
        </w:rPr>
        <w:t>Environmental impact of the growth, manufacture and transportation of goods, services, and works.</w:t>
      </w:r>
    </w:p>
    <w:p w14:paraId="4AB618B5" w14:textId="49FE3857" w:rsidR="00602AF5" w:rsidRPr="00E10D1B" w:rsidRDefault="00602AF5" w:rsidP="002317BB">
      <w:pPr>
        <w:pStyle w:val="ListParagraph"/>
        <w:widowControl w:val="0"/>
        <w:numPr>
          <w:ilvl w:val="0"/>
          <w:numId w:val="26"/>
        </w:numPr>
        <w:tabs>
          <w:tab w:val="left" w:pos="567"/>
          <w:tab w:val="left" w:pos="709"/>
        </w:tabs>
        <w:autoSpaceDE w:val="0"/>
        <w:autoSpaceDN w:val="0"/>
        <w:spacing w:after="0" w:line="276" w:lineRule="auto"/>
        <w:ind w:right="45"/>
        <w:rPr>
          <w:sz w:val="24"/>
          <w:szCs w:val="24"/>
        </w:rPr>
      </w:pPr>
      <w:r w:rsidRPr="00E10D1B">
        <w:rPr>
          <w:sz w:val="24"/>
          <w:szCs w:val="24"/>
        </w:rPr>
        <w:t>Social and ethical implications.</w:t>
      </w:r>
    </w:p>
    <w:p w14:paraId="7C268ADB" w14:textId="6301DE06" w:rsidR="00BC55C3" w:rsidRPr="00E10D1B" w:rsidRDefault="00602AF5" w:rsidP="002317BB">
      <w:pPr>
        <w:pStyle w:val="ListParagraph"/>
        <w:widowControl w:val="0"/>
        <w:numPr>
          <w:ilvl w:val="0"/>
          <w:numId w:val="26"/>
        </w:numPr>
        <w:tabs>
          <w:tab w:val="left" w:pos="567"/>
          <w:tab w:val="left" w:pos="709"/>
        </w:tabs>
        <w:autoSpaceDE w:val="0"/>
        <w:autoSpaceDN w:val="0"/>
        <w:spacing w:after="0" w:line="276" w:lineRule="auto"/>
        <w:ind w:right="45"/>
        <w:rPr>
          <w:sz w:val="24"/>
          <w:szCs w:val="24"/>
        </w:rPr>
      </w:pPr>
      <w:r w:rsidRPr="00E10D1B">
        <w:rPr>
          <w:sz w:val="24"/>
          <w:szCs w:val="24"/>
        </w:rPr>
        <w:t>Governance, cost, and economic impact.</w:t>
      </w:r>
    </w:p>
    <w:p w14:paraId="54976EC0" w14:textId="77777777" w:rsidR="00BC55C3" w:rsidRPr="00BC55C3" w:rsidRDefault="00BC55C3" w:rsidP="002317BB">
      <w:pPr>
        <w:pStyle w:val="ListParagraph"/>
        <w:widowControl w:val="0"/>
        <w:tabs>
          <w:tab w:val="left" w:pos="567"/>
          <w:tab w:val="left" w:pos="709"/>
        </w:tabs>
        <w:autoSpaceDE w:val="0"/>
        <w:autoSpaceDN w:val="0"/>
        <w:spacing w:after="0" w:line="276" w:lineRule="auto"/>
        <w:ind w:right="45"/>
        <w:rPr>
          <w:sz w:val="24"/>
          <w:szCs w:val="24"/>
        </w:rPr>
      </w:pPr>
    </w:p>
    <w:p w14:paraId="4EB45945" w14:textId="67306E89" w:rsidR="00B51F68" w:rsidRPr="00F50DF3" w:rsidRDefault="00B51F68" w:rsidP="002317BB">
      <w:pPr>
        <w:pStyle w:val="Heading2"/>
        <w:spacing w:line="276" w:lineRule="auto"/>
        <w:rPr>
          <w:color w:val="538135" w:themeColor="accent6" w:themeShade="BF"/>
        </w:rPr>
      </w:pPr>
      <w:r w:rsidRPr="00F50DF3">
        <w:rPr>
          <w:color w:val="538135" w:themeColor="accent6" w:themeShade="BF"/>
        </w:rPr>
        <w:t>Compliance with Environmental Law and Regulations</w:t>
      </w:r>
    </w:p>
    <w:p w14:paraId="1526F38F" w14:textId="15A4A435" w:rsidR="008A35A0" w:rsidRDefault="008A35A0" w:rsidP="002317BB">
      <w:pPr>
        <w:pStyle w:val="NoSpacing"/>
        <w:spacing w:line="276" w:lineRule="auto"/>
        <w:rPr>
          <w:rFonts w:cstheme="minorHAnsi"/>
          <w:sz w:val="24"/>
          <w:szCs w:val="24"/>
          <w:lang w:val="en-GB"/>
        </w:rPr>
      </w:pPr>
      <w:r>
        <w:rPr>
          <w:rFonts w:cstheme="minorHAnsi"/>
          <w:sz w:val="24"/>
          <w:szCs w:val="24"/>
          <w:lang w:val="en-GB"/>
        </w:rPr>
        <w:t>Suppliers must:</w:t>
      </w:r>
    </w:p>
    <w:p w14:paraId="77D18860" w14:textId="6AF983A9" w:rsidR="00B51F68" w:rsidRPr="003E1D7D" w:rsidRDefault="008A35A0" w:rsidP="002317BB">
      <w:pPr>
        <w:pStyle w:val="NoSpacing"/>
        <w:numPr>
          <w:ilvl w:val="0"/>
          <w:numId w:val="18"/>
        </w:numPr>
        <w:spacing w:line="276" w:lineRule="auto"/>
        <w:rPr>
          <w:rFonts w:cstheme="minorHAnsi"/>
          <w:sz w:val="24"/>
          <w:szCs w:val="24"/>
          <w:lang w:val="en-GB"/>
        </w:rPr>
      </w:pPr>
      <w:r>
        <w:rPr>
          <w:rFonts w:cstheme="minorHAnsi"/>
          <w:sz w:val="24"/>
          <w:szCs w:val="24"/>
          <w:lang w:val="en-GB"/>
        </w:rPr>
        <w:t>C</w:t>
      </w:r>
      <w:r w:rsidR="00B51F68" w:rsidRPr="003E1D7D">
        <w:rPr>
          <w:rFonts w:cstheme="minorHAnsi"/>
          <w:sz w:val="24"/>
          <w:szCs w:val="24"/>
          <w:lang w:val="en-GB"/>
        </w:rPr>
        <w:t>omply with all the applicable local and national environmental laws</w:t>
      </w:r>
      <w:r w:rsidR="001A6811">
        <w:rPr>
          <w:rFonts w:cstheme="minorHAnsi"/>
          <w:sz w:val="24"/>
          <w:szCs w:val="24"/>
          <w:lang w:val="en-GB"/>
        </w:rPr>
        <w:t xml:space="preserve"> and </w:t>
      </w:r>
      <w:r w:rsidR="00E23EFB">
        <w:rPr>
          <w:rFonts w:cstheme="minorHAnsi"/>
          <w:sz w:val="24"/>
          <w:szCs w:val="24"/>
          <w:lang w:val="en-GB"/>
        </w:rPr>
        <w:t xml:space="preserve">international </w:t>
      </w:r>
      <w:r w:rsidR="001A6811">
        <w:rPr>
          <w:rFonts w:cstheme="minorHAnsi"/>
          <w:sz w:val="24"/>
          <w:szCs w:val="24"/>
          <w:lang w:val="en-GB"/>
        </w:rPr>
        <w:t>treaties</w:t>
      </w:r>
      <w:r w:rsidR="00B51F68" w:rsidRPr="003E1D7D">
        <w:rPr>
          <w:rFonts w:cstheme="minorHAnsi"/>
          <w:sz w:val="24"/>
          <w:szCs w:val="24"/>
          <w:lang w:val="en-GB"/>
        </w:rPr>
        <w:t>, regulations, and directives of the countries they are working in, manufacturing in or trading with</w:t>
      </w:r>
      <w:r w:rsidR="001A0A8E">
        <w:rPr>
          <w:rFonts w:cstheme="minorHAnsi"/>
          <w:sz w:val="24"/>
          <w:szCs w:val="24"/>
          <w:lang w:val="en-GB"/>
        </w:rPr>
        <w:t xml:space="preserve"> including</w:t>
      </w:r>
      <w:r w:rsidR="009D21B1">
        <w:rPr>
          <w:rFonts w:cstheme="minorHAnsi"/>
          <w:sz w:val="24"/>
          <w:szCs w:val="24"/>
          <w:lang w:val="en-GB"/>
        </w:rPr>
        <w:t xml:space="preserve">, </w:t>
      </w:r>
      <w:r w:rsidR="001A0A8E">
        <w:rPr>
          <w:rFonts w:cstheme="minorHAnsi"/>
          <w:sz w:val="24"/>
          <w:szCs w:val="24"/>
          <w:lang w:val="en-GB"/>
        </w:rPr>
        <w:t>but not limited to</w:t>
      </w:r>
      <w:r w:rsidR="009D21B1">
        <w:rPr>
          <w:rFonts w:cstheme="minorHAnsi"/>
          <w:sz w:val="24"/>
          <w:szCs w:val="24"/>
          <w:lang w:val="en-GB"/>
        </w:rPr>
        <w:t>,</w:t>
      </w:r>
      <w:r w:rsidR="001A0A8E">
        <w:rPr>
          <w:rFonts w:cstheme="minorHAnsi"/>
          <w:sz w:val="24"/>
          <w:szCs w:val="24"/>
          <w:lang w:val="en-GB"/>
        </w:rPr>
        <w:t xml:space="preserve"> </w:t>
      </w:r>
      <w:r w:rsidR="004C66B5">
        <w:rPr>
          <w:rFonts w:cstheme="minorHAnsi"/>
          <w:sz w:val="24"/>
          <w:szCs w:val="24"/>
          <w:lang w:val="en-GB"/>
        </w:rPr>
        <w:t>climate change, waste disposal, emissi</w:t>
      </w:r>
      <w:r w:rsidR="006C4D97">
        <w:rPr>
          <w:rFonts w:cstheme="minorHAnsi"/>
          <w:sz w:val="24"/>
          <w:szCs w:val="24"/>
          <w:lang w:val="en-GB"/>
        </w:rPr>
        <w:t xml:space="preserve">ons, </w:t>
      </w:r>
      <w:r w:rsidR="001E1589">
        <w:rPr>
          <w:rFonts w:cstheme="minorHAnsi"/>
          <w:sz w:val="24"/>
          <w:szCs w:val="24"/>
          <w:lang w:val="en-GB"/>
        </w:rPr>
        <w:t>discharges,</w:t>
      </w:r>
      <w:r w:rsidR="006C4D97">
        <w:rPr>
          <w:rFonts w:cstheme="minorHAnsi"/>
          <w:sz w:val="24"/>
          <w:szCs w:val="24"/>
          <w:lang w:val="en-GB"/>
        </w:rPr>
        <w:t xml:space="preserve"> and the handling of </w:t>
      </w:r>
      <w:r w:rsidR="00251E4D">
        <w:rPr>
          <w:rFonts w:cstheme="minorHAnsi"/>
          <w:sz w:val="24"/>
          <w:szCs w:val="24"/>
          <w:lang w:val="en-GB"/>
        </w:rPr>
        <w:t>hazardous and toxic materials</w:t>
      </w:r>
      <w:r w:rsidR="00B51F68" w:rsidRPr="003E1D7D">
        <w:rPr>
          <w:rFonts w:cstheme="minorHAnsi"/>
          <w:sz w:val="24"/>
          <w:szCs w:val="24"/>
          <w:lang w:val="en-GB"/>
        </w:rPr>
        <w:t>.</w:t>
      </w:r>
    </w:p>
    <w:p w14:paraId="3C69C2B0" w14:textId="7FE7B57F" w:rsidR="00B51F68" w:rsidRPr="003E1D7D" w:rsidRDefault="008A35A0" w:rsidP="002317BB">
      <w:pPr>
        <w:pStyle w:val="NoSpacing"/>
        <w:numPr>
          <w:ilvl w:val="0"/>
          <w:numId w:val="18"/>
        </w:numPr>
        <w:spacing w:line="276" w:lineRule="auto"/>
        <w:rPr>
          <w:sz w:val="24"/>
          <w:szCs w:val="24"/>
          <w:lang w:val="en-GB"/>
        </w:rPr>
      </w:pPr>
      <w:r>
        <w:rPr>
          <w:sz w:val="24"/>
          <w:szCs w:val="24"/>
          <w:lang w:val="en-GB"/>
        </w:rPr>
        <w:t>A</w:t>
      </w:r>
      <w:r w:rsidR="00B51F68" w:rsidRPr="102E9539">
        <w:rPr>
          <w:sz w:val="24"/>
          <w:szCs w:val="24"/>
          <w:lang w:val="en-GB"/>
        </w:rPr>
        <w:t>ctively avoid causing environmental damage and</w:t>
      </w:r>
      <w:r w:rsidR="00D84C50">
        <w:rPr>
          <w:sz w:val="24"/>
          <w:szCs w:val="24"/>
          <w:lang w:val="en-GB"/>
        </w:rPr>
        <w:t>/</w:t>
      </w:r>
      <w:r w:rsidR="00B51F68" w:rsidRPr="102E9539">
        <w:rPr>
          <w:sz w:val="24"/>
          <w:szCs w:val="24"/>
          <w:lang w:val="en-GB"/>
        </w:rPr>
        <w:t>or negative environmental impact through raw materials sourcing, manufacturing processes, supply of the goods</w:t>
      </w:r>
      <w:r w:rsidR="524F4A3C" w:rsidRPr="102E9539">
        <w:rPr>
          <w:sz w:val="24"/>
          <w:szCs w:val="24"/>
          <w:lang w:val="en-GB"/>
        </w:rPr>
        <w:t>,</w:t>
      </w:r>
      <w:r w:rsidR="00B51F68" w:rsidRPr="102E9539">
        <w:rPr>
          <w:sz w:val="24"/>
          <w:szCs w:val="24"/>
          <w:lang w:val="en-GB"/>
        </w:rPr>
        <w:t xml:space="preserve"> services</w:t>
      </w:r>
      <w:r w:rsidR="006A22B2">
        <w:rPr>
          <w:sz w:val="24"/>
          <w:szCs w:val="24"/>
          <w:lang w:val="en-GB"/>
        </w:rPr>
        <w:t>,</w:t>
      </w:r>
      <w:r w:rsidR="00B51F68" w:rsidRPr="102E9539">
        <w:rPr>
          <w:sz w:val="24"/>
          <w:szCs w:val="24"/>
          <w:lang w:val="en-GB"/>
        </w:rPr>
        <w:t xml:space="preserve"> </w:t>
      </w:r>
      <w:r w:rsidR="3D28D90C" w:rsidRPr="102E9539">
        <w:rPr>
          <w:sz w:val="24"/>
          <w:szCs w:val="24"/>
          <w:lang w:val="en-GB"/>
        </w:rPr>
        <w:t xml:space="preserve">or works </w:t>
      </w:r>
      <w:r w:rsidR="00B51F68" w:rsidRPr="102E9539">
        <w:rPr>
          <w:sz w:val="24"/>
          <w:szCs w:val="24"/>
          <w:lang w:val="en-GB"/>
        </w:rPr>
        <w:t>and disposal of supply chain waste.</w:t>
      </w:r>
    </w:p>
    <w:p w14:paraId="405E9E7F" w14:textId="77777777" w:rsidR="00B51F68" w:rsidRPr="00483B1C" w:rsidRDefault="00B51F68" w:rsidP="002317BB">
      <w:pPr>
        <w:pStyle w:val="NoSpacing"/>
        <w:spacing w:line="276" w:lineRule="auto"/>
        <w:ind w:left="720"/>
        <w:rPr>
          <w:rFonts w:cstheme="minorHAnsi"/>
          <w:lang w:val="en-GB"/>
        </w:rPr>
      </w:pPr>
    </w:p>
    <w:p w14:paraId="08F34FB2" w14:textId="77777777" w:rsidR="00B51F68" w:rsidRPr="00F50DF3" w:rsidRDefault="00B51F68" w:rsidP="002317BB">
      <w:pPr>
        <w:pStyle w:val="Heading2"/>
        <w:spacing w:line="276" w:lineRule="auto"/>
        <w:rPr>
          <w:color w:val="538135" w:themeColor="accent6" w:themeShade="BF"/>
        </w:rPr>
      </w:pPr>
      <w:r w:rsidRPr="00F50DF3">
        <w:rPr>
          <w:color w:val="538135" w:themeColor="accent6" w:themeShade="BF"/>
        </w:rPr>
        <w:t>Resource management</w:t>
      </w:r>
    </w:p>
    <w:p w14:paraId="3AE3E0C4" w14:textId="3A50A60D" w:rsidR="008A35A0" w:rsidRDefault="008A35A0" w:rsidP="002317BB">
      <w:pPr>
        <w:pStyle w:val="NoSpacing"/>
        <w:spacing w:line="276" w:lineRule="auto"/>
        <w:rPr>
          <w:sz w:val="24"/>
          <w:szCs w:val="24"/>
          <w:lang w:val="en-GB"/>
        </w:rPr>
      </w:pPr>
      <w:r>
        <w:rPr>
          <w:sz w:val="24"/>
          <w:szCs w:val="24"/>
          <w:lang w:val="en-GB"/>
        </w:rPr>
        <w:t>Suppliers must:</w:t>
      </w:r>
    </w:p>
    <w:p w14:paraId="7945262B" w14:textId="5B52771B" w:rsidR="00B51F68" w:rsidRPr="003E1D7D" w:rsidRDefault="008A35A0" w:rsidP="002317BB">
      <w:pPr>
        <w:pStyle w:val="NoSpacing"/>
        <w:numPr>
          <w:ilvl w:val="0"/>
          <w:numId w:val="19"/>
        </w:numPr>
        <w:spacing w:line="276" w:lineRule="auto"/>
        <w:rPr>
          <w:sz w:val="24"/>
          <w:szCs w:val="24"/>
          <w:lang w:val="en-GB"/>
        </w:rPr>
      </w:pPr>
      <w:r>
        <w:rPr>
          <w:sz w:val="24"/>
          <w:szCs w:val="24"/>
          <w:lang w:val="en-GB"/>
        </w:rPr>
        <w:t>P</w:t>
      </w:r>
      <w:r w:rsidR="00B51F68" w:rsidRPr="102E9539">
        <w:rPr>
          <w:sz w:val="24"/>
          <w:szCs w:val="24"/>
          <w:lang w:val="en-GB"/>
        </w:rPr>
        <w:t xml:space="preserve">rotect and minimise </w:t>
      </w:r>
      <w:r w:rsidR="4ABBB343" w:rsidRPr="102E9539">
        <w:rPr>
          <w:sz w:val="24"/>
          <w:szCs w:val="24"/>
          <w:lang w:val="en-GB"/>
        </w:rPr>
        <w:t xml:space="preserve">the </w:t>
      </w:r>
      <w:r w:rsidR="00B51F68" w:rsidRPr="102E9539">
        <w:rPr>
          <w:sz w:val="24"/>
          <w:szCs w:val="24"/>
          <w:lang w:val="en-GB"/>
        </w:rPr>
        <w:t>use of clean water sources through reduced use of pollutants and toxic chemicals, and increase water use efficiency through measures such as recycling and re-use of grey water in manufacturing, desalination, water harvesting and waste-water treatment.</w:t>
      </w:r>
    </w:p>
    <w:p w14:paraId="75370209" w14:textId="0ECB721C" w:rsidR="00B51F68" w:rsidRPr="003E1D7D" w:rsidRDefault="008A35A0" w:rsidP="002317BB">
      <w:pPr>
        <w:pStyle w:val="NoSpacing"/>
        <w:numPr>
          <w:ilvl w:val="0"/>
          <w:numId w:val="19"/>
        </w:numPr>
        <w:spacing w:line="276" w:lineRule="auto"/>
        <w:rPr>
          <w:sz w:val="24"/>
          <w:szCs w:val="24"/>
          <w:lang w:val="en-GB"/>
        </w:rPr>
      </w:pPr>
      <w:r>
        <w:rPr>
          <w:sz w:val="24"/>
          <w:szCs w:val="24"/>
          <w:lang w:val="en-GB"/>
        </w:rPr>
        <w:t>W</w:t>
      </w:r>
      <w:r w:rsidR="00B51F68" w:rsidRPr="102E9539">
        <w:rPr>
          <w:sz w:val="24"/>
          <w:szCs w:val="24"/>
          <w:lang w:val="en-GB"/>
        </w:rPr>
        <w:t>ork towards developing and innovating more environmentally friendly products/service solutions and take manufacture, use and disposal (whole life costing) into consideration, including the possibility of circular supply chains.</w:t>
      </w:r>
    </w:p>
    <w:p w14:paraId="321387D8" w14:textId="7334630E" w:rsidR="00B51F68" w:rsidRPr="003E1D7D" w:rsidRDefault="008A35A0" w:rsidP="002317BB">
      <w:pPr>
        <w:pStyle w:val="NoSpacing"/>
        <w:numPr>
          <w:ilvl w:val="0"/>
          <w:numId w:val="24"/>
        </w:numPr>
        <w:spacing w:line="276" w:lineRule="auto"/>
        <w:rPr>
          <w:sz w:val="24"/>
          <w:szCs w:val="24"/>
        </w:rPr>
      </w:pPr>
      <w:r>
        <w:rPr>
          <w:sz w:val="24"/>
          <w:szCs w:val="24"/>
        </w:rPr>
        <w:t>T</w:t>
      </w:r>
      <w:r w:rsidR="00583C33" w:rsidRPr="003E1D7D">
        <w:rPr>
          <w:sz w:val="24"/>
          <w:szCs w:val="24"/>
        </w:rPr>
        <w:t>ake active steps towards the elimination of excessive packaging and single use plastics</w:t>
      </w:r>
      <w:r w:rsidR="009346EA">
        <w:rPr>
          <w:sz w:val="24"/>
          <w:szCs w:val="24"/>
        </w:rPr>
        <w:t>.</w:t>
      </w:r>
    </w:p>
    <w:p w14:paraId="27802137" w14:textId="77777777" w:rsidR="00B51F68" w:rsidRDefault="00B51F68" w:rsidP="002317BB">
      <w:pPr>
        <w:pStyle w:val="NoSpacing"/>
        <w:spacing w:line="276" w:lineRule="auto"/>
        <w:rPr>
          <w:rFonts w:asciiTheme="majorHAnsi" w:hAnsiTheme="majorHAnsi" w:cstheme="majorHAnsi"/>
          <w:b/>
          <w:bCs/>
          <w:color w:val="538135" w:themeColor="accent6" w:themeShade="BF"/>
          <w:sz w:val="24"/>
          <w:szCs w:val="24"/>
          <w:lang w:val="en-GB"/>
        </w:rPr>
      </w:pPr>
    </w:p>
    <w:p w14:paraId="67DE4EE1" w14:textId="6F338B9E" w:rsidR="00B51F68" w:rsidRPr="00F50DF3" w:rsidRDefault="00B51F68" w:rsidP="002317BB">
      <w:pPr>
        <w:pStyle w:val="Heading2"/>
        <w:spacing w:line="276" w:lineRule="auto"/>
        <w:rPr>
          <w:color w:val="538135" w:themeColor="accent6" w:themeShade="BF"/>
        </w:rPr>
      </w:pPr>
      <w:r w:rsidRPr="00F50DF3">
        <w:rPr>
          <w:color w:val="538135" w:themeColor="accent6" w:themeShade="BF"/>
        </w:rPr>
        <w:t>Waste and emissions</w:t>
      </w:r>
    </w:p>
    <w:p w14:paraId="6B12D9B2" w14:textId="4A483B21" w:rsidR="008A35A0" w:rsidRPr="00E10D1B" w:rsidRDefault="008A35A0" w:rsidP="002317BB">
      <w:pPr>
        <w:pStyle w:val="NoSpacing"/>
        <w:spacing w:line="276" w:lineRule="auto"/>
        <w:rPr>
          <w:sz w:val="24"/>
          <w:szCs w:val="24"/>
          <w:lang w:val="en-GB"/>
        </w:rPr>
      </w:pPr>
      <w:r w:rsidRPr="00E10D1B">
        <w:rPr>
          <w:sz w:val="24"/>
          <w:szCs w:val="24"/>
          <w:lang w:val="en-GB"/>
        </w:rPr>
        <w:t>Suppliers must:</w:t>
      </w:r>
    </w:p>
    <w:p w14:paraId="6E09FB84" w14:textId="77777777" w:rsidR="002840C3" w:rsidRPr="00E10D1B" w:rsidRDefault="008A35A0" w:rsidP="002317BB">
      <w:pPr>
        <w:pStyle w:val="NoSpacing"/>
        <w:numPr>
          <w:ilvl w:val="0"/>
          <w:numId w:val="25"/>
        </w:numPr>
        <w:spacing w:line="276" w:lineRule="auto"/>
        <w:rPr>
          <w:sz w:val="24"/>
          <w:szCs w:val="24"/>
          <w:lang w:val="en-GB"/>
        </w:rPr>
      </w:pPr>
      <w:r w:rsidRPr="00E10D1B">
        <w:rPr>
          <w:sz w:val="24"/>
          <w:szCs w:val="24"/>
          <w:lang w:val="en-GB"/>
        </w:rPr>
        <w:t>H</w:t>
      </w:r>
      <w:r w:rsidR="00B51F68" w:rsidRPr="00E10D1B">
        <w:rPr>
          <w:sz w:val="24"/>
          <w:szCs w:val="24"/>
          <w:lang w:val="en-GB"/>
        </w:rPr>
        <w:t xml:space="preserve">ave systems in place and be acting on them to minimise their environmental impact year on year and adopt or work towards internationally recognised environmental standards, </w:t>
      </w:r>
      <w:r w:rsidR="00634787" w:rsidRPr="00E10D1B">
        <w:rPr>
          <w:sz w:val="24"/>
          <w:szCs w:val="24"/>
          <w:lang w:val="en-GB"/>
        </w:rPr>
        <w:t>measuring,</w:t>
      </w:r>
      <w:r w:rsidR="00B51F68" w:rsidRPr="00E10D1B">
        <w:rPr>
          <w:sz w:val="24"/>
          <w:szCs w:val="24"/>
          <w:lang w:val="en-GB"/>
        </w:rPr>
        <w:t xml:space="preserve"> and monitoring </w:t>
      </w:r>
      <w:r w:rsidR="405A0626" w:rsidRPr="00E10D1B">
        <w:rPr>
          <w:sz w:val="24"/>
          <w:szCs w:val="24"/>
          <w:lang w:val="en-GB"/>
        </w:rPr>
        <w:t>their</w:t>
      </w:r>
      <w:r w:rsidR="00B51F68" w:rsidRPr="00E10D1B">
        <w:rPr>
          <w:sz w:val="24"/>
          <w:szCs w:val="24"/>
          <w:lang w:val="en-GB"/>
        </w:rPr>
        <w:t xml:space="preserve"> environmental impacts, and ensuring that measures are in place to effectively reduce identified environmental impacts (e.g., recycling, circular economy practices, reduced waste, energy efficiency measures).</w:t>
      </w:r>
    </w:p>
    <w:p w14:paraId="68F56D2C" w14:textId="422691A2" w:rsidR="002840C3" w:rsidRPr="00E10D1B" w:rsidRDefault="00565013" w:rsidP="002317BB">
      <w:pPr>
        <w:pStyle w:val="NoSpacing"/>
        <w:numPr>
          <w:ilvl w:val="0"/>
          <w:numId w:val="25"/>
        </w:numPr>
        <w:spacing w:line="276" w:lineRule="auto"/>
        <w:rPr>
          <w:sz w:val="24"/>
          <w:szCs w:val="24"/>
          <w:lang w:val="en-GB"/>
        </w:rPr>
      </w:pPr>
      <w:r w:rsidRPr="00E10D1B">
        <w:rPr>
          <w:sz w:val="24"/>
          <w:szCs w:val="24"/>
        </w:rPr>
        <w:t xml:space="preserve">Support the aims of the University in reducing the climate emission impact </w:t>
      </w:r>
      <w:bookmarkStart w:id="35" w:name="_Hlk157676156"/>
      <w:r w:rsidRPr="00E10D1B">
        <w:rPr>
          <w:sz w:val="24"/>
          <w:szCs w:val="24"/>
        </w:rPr>
        <w:t>of their supply chains</w:t>
      </w:r>
      <w:r w:rsidR="005724B7" w:rsidRPr="00E10D1B">
        <w:rPr>
          <w:sz w:val="24"/>
          <w:szCs w:val="24"/>
        </w:rPr>
        <w:t xml:space="preserve"> in relation to any goods, services, and works purchased</w:t>
      </w:r>
      <w:r w:rsidR="009346EA" w:rsidRPr="00E10D1B">
        <w:rPr>
          <w:sz w:val="24"/>
          <w:szCs w:val="24"/>
        </w:rPr>
        <w:t>, throughout its Whole Life Cycle.</w:t>
      </w:r>
      <w:bookmarkEnd w:id="35"/>
      <w:r w:rsidR="005724B7" w:rsidRPr="00E10D1B">
        <w:rPr>
          <w:sz w:val="24"/>
          <w:szCs w:val="24"/>
        </w:rPr>
        <w:t xml:space="preserve"> Cardiff University expects Suppliers to have </w:t>
      </w:r>
      <w:r w:rsidRPr="00E10D1B">
        <w:rPr>
          <w:sz w:val="24"/>
          <w:szCs w:val="24"/>
        </w:rPr>
        <w:t xml:space="preserve">clear and verifiable </w:t>
      </w:r>
      <w:r w:rsidR="000B0B4A" w:rsidRPr="00E10D1B">
        <w:rPr>
          <w:sz w:val="24"/>
          <w:szCs w:val="24"/>
        </w:rPr>
        <w:lastRenderedPageBreak/>
        <w:t xml:space="preserve">actions </w:t>
      </w:r>
      <w:r w:rsidRPr="00E10D1B">
        <w:rPr>
          <w:sz w:val="24"/>
          <w:szCs w:val="24"/>
        </w:rPr>
        <w:t xml:space="preserve">and </w:t>
      </w:r>
      <w:r w:rsidR="000B0B4A" w:rsidRPr="00E10D1B">
        <w:rPr>
          <w:sz w:val="24"/>
          <w:szCs w:val="24"/>
        </w:rPr>
        <w:t xml:space="preserve">plans </w:t>
      </w:r>
      <w:r w:rsidRPr="00E10D1B">
        <w:rPr>
          <w:sz w:val="24"/>
          <w:szCs w:val="24"/>
        </w:rPr>
        <w:t>in place</w:t>
      </w:r>
      <w:r w:rsidR="005724B7" w:rsidRPr="00E10D1B">
        <w:rPr>
          <w:sz w:val="24"/>
          <w:szCs w:val="24"/>
        </w:rPr>
        <w:t xml:space="preserve"> to reduce their climate emission impact</w:t>
      </w:r>
      <w:r w:rsidRPr="00E10D1B">
        <w:rPr>
          <w:sz w:val="24"/>
          <w:szCs w:val="24"/>
        </w:rPr>
        <w:t>, where to do so is reasonable and proportionate to the nature of the goods</w:t>
      </w:r>
      <w:r w:rsidR="00B5786A">
        <w:rPr>
          <w:sz w:val="24"/>
          <w:szCs w:val="24"/>
        </w:rPr>
        <w:t xml:space="preserve">, </w:t>
      </w:r>
      <w:r w:rsidRPr="00E10D1B">
        <w:rPr>
          <w:sz w:val="24"/>
          <w:szCs w:val="24"/>
        </w:rPr>
        <w:t>services</w:t>
      </w:r>
      <w:r w:rsidR="00B5786A">
        <w:rPr>
          <w:sz w:val="24"/>
          <w:szCs w:val="24"/>
        </w:rPr>
        <w:t>, or works</w:t>
      </w:r>
      <w:r w:rsidRPr="00E10D1B">
        <w:rPr>
          <w:sz w:val="24"/>
          <w:szCs w:val="24"/>
        </w:rPr>
        <w:t xml:space="preserve"> provided.</w:t>
      </w:r>
    </w:p>
    <w:p w14:paraId="5A8EC20C" w14:textId="4149EF7E" w:rsidR="000B5489" w:rsidRPr="003E1401" w:rsidRDefault="009F7D97" w:rsidP="002317BB">
      <w:pPr>
        <w:pStyle w:val="NoSpacing"/>
        <w:numPr>
          <w:ilvl w:val="0"/>
          <w:numId w:val="25"/>
        </w:numPr>
        <w:spacing w:line="276" w:lineRule="auto"/>
        <w:rPr>
          <w:sz w:val="24"/>
          <w:szCs w:val="24"/>
          <w:lang w:val="en-GB"/>
        </w:rPr>
      </w:pPr>
      <w:r w:rsidRPr="00E10D1B">
        <w:rPr>
          <w:rFonts w:cstheme="minorHAnsi"/>
          <w:sz w:val="24"/>
          <w:szCs w:val="24"/>
          <w:lang w:val="en-GB"/>
        </w:rPr>
        <w:t>I</w:t>
      </w:r>
      <w:r w:rsidR="00B51F68" w:rsidRPr="00E10D1B">
        <w:rPr>
          <w:rFonts w:cstheme="minorHAnsi"/>
          <w:sz w:val="24"/>
          <w:szCs w:val="24"/>
          <w:lang w:val="en-GB"/>
        </w:rPr>
        <w:t xml:space="preserve">ncrease </w:t>
      </w:r>
      <w:r w:rsidRPr="00E10D1B">
        <w:rPr>
          <w:rFonts w:cstheme="minorHAnsi"/>
          <w:sz w:val="24"/>
          <w:szCs w:val="24"/>
          <w:lang w:val="en-GB"/>
        </w:rPr>
        <w:t xml:space="preserve">the use </w:t>
      </w:r>
      <w:r w:rsidR="00B51F68" w:rsidRPr="00E10D1B">
        <w:rPr>
          <w:rFonts w:cstheme="minorHAnsi"/>
          <w:sz w:val="24"/>
          <w:szCs w:val="24"/>
          <w:lang w:val="en-GB"/>
        </w:rPr>
        <w:t>of recycled content in plastics and packaging materials</w:t>
      </w:r>
      <w:r w:rsidRPr="00E10D1B">
        <w:rPr>
          <w:rFonts w:cstheme="minorHAnsi"/>
          <w:sz w:val="24"/>
          <w:szCs w:val="24"/>
          <w:lang w:val="en-GB"/>
        </w:rPr>
        <w:t xml:space="preserve"> and mak</w:t>
      </w:r>
      <w:r w:rsidR="00D74EC4" w:rsidRPr="00E10D1B">
        <w:rPr>
          <w:rFonts w:cstheme="minorHAnsi"/>
          <w:sz w:val="24"/>
          <w:szCs w:val="24"/>
          <w:lang w:val="en-GB"/>
        </w:rPr>
        <w:t>e</w:t>
      </w:r>
      <w:r w:rsidRPr="00E10D1B">
        <w:rPr>
          <w:rFonts w:cstheme="minorHAnsi"/>
          <w:sz w:val="24"/>
          <w:szCs w:val="24"/>
          <w:lang w:val="en-GB"/>
        </w:rPr>
        <w:t xml:space="preserve"> effort to ensure that these materials are also recyclable at end of life</w:t>
      </w:r>
      <w:r w:rsidR="00B51F68" w:rsidRPr="00E10D1B">
        <w:rPr>
          <w:rFonts w:cstheme="minorHAnsi"/>
          <w:sz w:val="24"/>
          <w:szCs w:val="24"/>
          <w:lang w:val="en-GB"/>
        </w:rPr>
        <w:t>.</w:t>
      </w:r>
    </w:p>
    <w:p w14:paraId="513AF0B7" w14:textId="77777777" w:rsidR="000B5489" w:rsidRPr="00E10D1B" w:rsidRDefault="000B5489" w:rsidP="002317BB">
      <w:pPr>
        <w:spacing w:line="276" w:lineRule="auto"/>
        <w:rPr>
          <w:sz w:val="24"/>
          <w:szCs w:val="24"/>
        </w:rPr>
      </w:pPr>
    </w:p>
    <w:p w14:paraId="2DFC2107" w14:textId="6870B505" w:rsidR="008F592B" w:rsidRPr="00BC55C3" w:rsidRDefault="00B51F68" w:rsidP="002317BB">
      <w:pPr>
        <w:pStyle w:val="Heading1"/>
        <w:numPr>
          <w:ilvl w:val="0"/>
          <w:numId w:val="2"/>
        </w:numPr>
        <w:spacing w:line="276" w:lineRule="auto"/>
        <w:rPr>
          <w:color w:val="auto"/>
        </w:rPr>
      </w:pPr>
      <w:bookmarkStart w:id="36" w:name="Continual_Improvement"/>
      <w:r w:rsidRPr="00F50DF3">
        <w:rPr>
          <w:color w:val="auto"/>
        </w:rPr>
        <w:t>Continual improvement</w:t>
      </w:r>
    </w:p>
    <w:bookmarkEnd w:id="36"/>
    <w:p w14:paraId="4D9EEF68" w14:textId="1D150BEC" w:rsidR="00BC55C3" w:rsidRDefault="00DB1945" w:rsidP="002317BB">
      <w:pPr>
        <w:pStyle w:val="NoSpacing"/>
        <w:spacing w:line="276" w:lineRule="auto"/>
        <w:rPr>
          <w:rFonts w:cstheme="minorHAnsi"/>
          <w:sz w:val="24"/>
          <w:szCs w:val="24"/>
          <w:lang w:val="en-GB"/>
        </w:rPr>
      </w:pPr>
      <w:r w:rsidRPr="003E1D7D">
        <w:rPr>
          <w:rFonts w:cstheme="minorHAnsi"/>
          <w:sz w:val="24"/>
          <w:szCs w:val="24"/>
          <w:lang w:val="en-GB"/>
        </w:rPr>
        <w:t>S</w:t>
      </w:r>
      <w:r w:rsidR="00A34B3A" w:rsidRPr="003E1D7D">
        <w:rPr>
          <w:rFonts w:cstheme="minorHAnsi"/>
          <w:sz w:val="24"/>
          <w:szCs w:val="24"/>
          <w:lang w:val="en-GB"/>
        </w:rPr>
        <w:t>uppliers</w:t>
      </w:r>
      <w:r w:rsidR="00277F1E" w:rsidRPr="003E1D7D">
        <w:rPr>
          <w:rFonts w:cstheme="minorHAnsi"/>
          <w:sz w:val="24"/>
          <w:szCs w:val="24"/>
          <w:lang w:val="en-GB"/>
        </w:rPr>
        <w:t xml:space="preserve"> are asked</w:t>
      </w:r>
      <w:r w:rsidR="00A34B3A" w:rsidRPr="003E1D7D">
        <w:rPr>
          <w:rFonts w:cstheme="minorHAnsi"/>
          <w:sz w:val="24"/>
          <w:szCs w:val="24"/>
          <w:lang w:val="en-GB"/>
        </w:rPr>
        <w:t xml:space="preserve"> to proactively engage with </w:t>
      </w:r>
      <w:r w:rsidR="00277F1E" w:rsidRPr="003E1D7D">
        <w:rPr>
          <w:rFonts w:cstheme="minorHAnsi"/>
          <w:sz w:val="24"/>
          <w:szCs w:val="24"/>
          <w:lang w:val="en-GB"/>
        </w:rPr>
        <w:t>Cardiff University</w:t>
      </w:r>
      <w:r w:rsidR="00482526" w:rsidRPr="003E1D7D">
        <w:rPr>
          <w:rFonts w:cstheme="minorHAnsi"/>
          <w:sz w:val="24"/>
          <w:szCs w:val="24"/>
          <w:lang w:val="en-GB"/>
        </w:rPr>
        <w:t xml:space="preserve"> in </w:t>
      </w:r>
      <w:r w:rsidR="009E0A6B">
        <w:rPr>
          <w:rFonts w:cstheme="minorHAnsi"/>
          <w:sz w:val="24"/>
          <w:szCs w:val="24"/>
          <w:lang w:val="en-GB"/>
        </w:rPr>
        <w:t>responsible</w:t>
      </w:r>
      <w:r w:rsidR="00482526" w:rsidRPr="003E1D7D">
        <w:rPr>
          <w:rFonts w:cstheme="minorHAnsi"/>
          <w:sz w:val="24"/>
          <w:szCs w:val="24"/>
          <w:lang w:val="en-GB"/>
        </w:rPr>
        <w:t xml:space="preserve"> actions and solutions.</w:t>
      </w:r>
      <w:r w:rsidR="00392421" w:rsidRPr="003E1D7D">
        <w:rPr>
          <w:rFonts w:cstheme="minorHAnsi"/>
          <w:sz w:val="24"/>
          <w:szCs w:val="24"/>
          <w:lang w:val="en-GB"/>
        </w:rPr>
        <w:t xml:space="preserve"> </w:t>
      </w:r>
      <w:r w:rsidRPr="003E1D7D">
        <w:rPr>
          <w:rFonts w:cstheme="minorHAnsi"/>
          <w:sz w:val="24"/>
          <w:szCs w:val="24"/>
          <w:lang w:val="en-GB"/>
        </w:rPr>
        <w:t>This includes, but is not limited to:</w:t>
      </w:r>
    </w:p>
    <w:p w14:paraId="53E8DCAF" w14:textId="77777777" w:rsidR="00BC55C3" w:rsidRPr="003E1D7D" w:rsidRDefault="00BC55C3" w:rsidP="002317BB">
      <w:pPr>
        <w:pStyle w:val="NoSpacing"/>
        <w:spacing w:line="276" w:lineRule="auto"/>
        <w:rPr>
          <w:rFonts w:cstheme="minorHAnsi"/>
          <w:sz w:val="24"/>
          <w:szCs w:val="24"/>
          <w:lang w:val="en-GB"/>
        </w:rPr>
      </w:pPr>
    </w:p>
    <w:p w14:paraId="5A35C0A0" w14:textId="24164379" w:rsidR="00DB1945" w:rsidRPr="003E1D7D" w:rsidRDefault="00E96B9F" w:rsidP="002317BB">
      <w:pPr>
        <w:pStyle w:val="NoSpacing"/>
        <w:numPr>
          <w:ilvl w:val="0"/>
          <w:numId w:val="20"/>
        </w:numPr>
        <w:spacing w:line="276" w:lineRule="auto"/>
        <w:rPr>
          <w:rFonts w:cstheme="minorHAnsi"/>
          <w:sz w:val="24"/>
          <w:szCs w:val="24"/>
          <w:lang w:val="en-GB"/>
        </w:rPr>
      </w:pPr>
      <w:r w:rsidRPr="003E1D7D">
        <w:rPr>
          <w:rFonts w:cstheme="minorHAnsi"/>
          <w:sz w:val="24"/>
          <w:szCs w:val="24"/>
          <w:lang w:val="en-GB"/>
        </w:rPr>
        <w:t>Reporting on p</w:t>
      </w:r>
      <w:r w:rsidR="00DB1945" w:rsidRPr="003E1D7D">
        <w:rPr>
          <w:rFonts w:cstheme="minorHAnsi"/>
          <w:sz w:val="24"/>
          <w:szCs w:val="24"/>
          <w:lang w:val="en-GB"/>
        </w:rPr>
        <w:t>erformance against carbon reduction plans (CRP)</w:t>
      </w:r>
      <w:r w:rsidR="00392421" w:rsidRPr="003E1D7D">
        <w:rPr>
          <w:sz w:val="24"/>
          <w:szCs w:val="24"/>
        </w:rPr>
        <w:t>.</w:t>
      </w:r>
      <w:r w:rsidR="006111E7">
        <w:rPr>
          <w:sz w:val="24"/>
          <w:szCs w:val="24"/>
        </w:rPr>
        <w:t xml:space="preserve"> *</w:t>
      </w:r>
    </w:p>
    <w:p w14:paraId="6973840A" w14:textId="7663B7E8" w:rsidR="00DB1945" w:rsidRPr="003E1D7D" w:rsidRDefault="083C2960" w:rsidP="002317BB">
      <w:pPr>
        <w:pStyle w:val="NoSpacing"/>
        <w:numPr>
          <w:ilvl w:val="0"/>
          <w:numId w:val="20"/>
        </w:numPr>
        <w:spacing w:line="276" w:lineRule="auto"/>
        <w:rPr>
          <w:sz w:val="24"/>
          <w:szCs w:val="24"/>
          <w:lang w:val="en-GB"/>
        </w:rPr>
      </w:pPr>
      <w:r w:rsidRPr="102E9539">
        <w:rPr>
          <w:sz w:val="24"/>
          <w:szCs w:val="24"/>
          <w:lang w:val="en-GB"/>
        </w:rPr>
        <w:t xml:space="preserve">Collating </w:t>
      </w:r>
      <w:r w:rsidR="154A6B83" w:rsidRPr="102E9539">
        <w:rPr>
          <w:sz w:val="24"/>
          <w:szCs w:val="24"/>
          <w:lang w:val="en-GB"/>
        </w:rPr>
        <w:t>d</w:t>
      </w:r>
      <w:r w:rsidR="00C929D9" w:rsidRPr="102E9539">
        <w:rPr>
          <w:sz w:val="24"/>
          <w:szCs w:val="24"/>
          <w:lang w:val="en-GB"/>
        </w:rPr>
        <w:t xml:space="preserve">ata </w:t>
      </w:r>
      <w:r w:rsidR="00043E02">
        <w:rPr>
          <w:sz w:val="24"/>
          <w:szCs w:val="24"/>
          <w:lang w:val="en-GB"/>
        </w:rPr>
        <w:t xml:space="preserve">and reporting </w:t>
      </w:r>
      <w:r w:rsidR="00C929D9" w:rsidRPr="102E9539">
        <w:rPr>
          <w:sz w:val="24"/>
          <w:szCs w:val="24"/>
          <w:lang w:val="en-GB"/>
        </w:rPr>
        <w:t>on the</w:t>
      </w:r>
      <w:r w:rsidR="002840C3">
        <w:rPr>
          <w:sz w:val="24"/>
          <w:szCs w:val="24"/>
          <w:lang w:val="en-GB"/>
        </w:rPr>
        <w:t xml:space="preserve"> </w:t>
      </w:r>
      <w:r w:rsidR="00F033B4">
        <w:rPr>
          <w:sz w:val="24"/>
          <w:szCs w:val="24"/>
          <w:lang w:val="en-GB"/>
        </w:rPr>
        <w:t>carbon em</w:t>
      </w:r>
      <w:r w:rsidR="00E96B9F" w:rsidRPr="102E9539">
        <w:rPr>
          <w:sz w:val="24"/>
          <w:szCs w:val="24"/>
          <w:lang w:val="en-GB"/>
        </w:rPr>
        <w:t xml:space="preserve">issions </w:t>
      </w:r>
      <w:r w:rsidR="00C929D9" w:rsidRPr="102E9539">
        <w:rPr>
          <w:sz w:val="24"/>
          <w:szCs w:val="24"/>
          <w:lang w:val="en-GB"/>
        </w:rPr>
        <w:t>produced based</w:t>
      </w:r>
      <w:r w:rsidR="00E96B9F" w:rsidRPr="102E9539">
        <w:rPr>
          <w:sz w:val="24"/>
          <w:szCs w:val="24"/>
          <w:lang w:val="en-GB"/>
        </w:rPr>
        <w:t xml:space="preserve"> on the goods, services</w:t>
      </w:r>
      <w:r w:rsidR="00CC7D1A" w:rsidRPr="102E9539">
        <w:rPr>
          <w:sz w:val="24"/>
          <w:szCs w:val="24"/>
          <w:lang w:val="en-GB"/>
        </w:rPr>
        <w:t>,</w:t>
      </w:r>
      <w:r w:rsidR="00E96B9F" w:rsidRPr="102E9539">
        <w:rPr>
          <w:sz w:val="24"/>
          <w:szCs w:val="24"/>
          <w:lang w:val="en-GB"/>
        </w:rPr>
        <w:t xml:space="preserve"> or works that </w:t>
      </w:r>
      <w:r w:rsidR="00C929D9" w:rsidRPr="102E9539">
        <w:rPr>
          <w:sz w:val="24"/>
          <w:szCs w:val="24"/>
          <w:lang w:val="en-GB"/>
        </w:rPr>
        <w:t>Cardiff University purchases</w:t>
      </w:r>
      <w:r w:rsidR="00392421" w:rsidRPr="102E9539">
        <w:rPr>
          <w:sz w:val="24"/>
          <w:szCs w:val="24"/>
          <w:lang w:val="en-GB"/>
        </w:rPr>
        <w:t>.</w:t>
      </w:r>
    </w:p>
    <w:p w14:paraId="211967FA" w14:textId="7855C746" w:rsidR="00DB1945" w:rsidRPr="003E1D7D" w:rsidRDefault="00E96B9F" w:rsidP="002317BB">
      <w:pPr>
        <w:pStyle w:val="NoSpacing"/>
        <w:numPr>
          <w:ilvl w:val="0"/>
          <w:numId w:val="20"/>
        </w:numPr>
        <w:spacing w:line="276" w:lineRule="auto"/>
        <w:rPr>
          <w:sz w:val="24"/>
          <w:szCs w:val="24"/>
          <w:lang w:val="en-GB"/>
        </w:rPr>
      </w:pPr>
      <w:r w:rsidRPr="61B81EA8">
        <w:rPr>
          <w:sz w:val="24"/>
          <w:szCs w:val="24"/>
          <w:lang w:val="en-GB"/>
        </w:rPr>
        <w:t>C</w:t>
      </w:r>
      <w:r w:rsidR="003E7B78" w:rsidRPr="61B81EA8">
        <w:rPr>
          <w:sz w:val="24"/>
          <w:szCs w:val="24"/>
          <w:lang w:val="en-GB"/>
        </w:rPr>
        <w:t>ommunity benefits</w:t>
      </w:r>
      <w:r w:rsidRPr="61B81EA8">
        <w:rPr>
          <w:sz w:val="24"/>
          <w:szCs w:val="24"/>
          <w:lang w:val="en-GB"/>
        </w:rPr>
        <w:t xml:space="preserve"> the </w:t>
      </w:r>
      <w:r w:rsidR="7A29999E" w:rsidRPr="61B81EA8">
        <w:rPr>
          <w:sz w:val="24"/>
          <w:szCs w:val="24"/>
          <w:lang w:val="en-GB"/>
        </w:rPr>
        <w:t>S</w:t>
      </w:r>
      <w:r w:rsidRPr="61B81EA8">
        <w:rPr>
          <w:sz w:val="24"/>
          <w:szCs w:val="24"/>
          <w:lang w:val="en-GB"/>
        </w:rPr>
        <w:t>upplier delivers</w:t>
      </w:r>
      <w:r w:rsidR="003E7B78" w:rsidRPr="61B81EA8">
        <w:rPr>
          <w:sz w:val="24"/>
          <w:szCs w:val="24"/>
          <w:lang w:val="en-GB"/>
        </w:rPr>
        <w:t xml:space="preserve"> </w:t>
      </w:r>
      <w:r w:rsidR="007B0C4A" w:rsidRPr="61B81EA8">
        <w:rPr>
          <w:sz w:val="24"/>
          <w:szCs w:val="24"/>
          <w:lang w:val="en-GB"/>
        </w:rPr>
        <w:t>including</w:t>
      </w:r>
      <w:r w:rsidR="007C5333" w:rsidRPr="61B81EA8">
        <w:rPr>
          <w:sz w:val="24"/>
          <w:szCs w:val="24"/>
          <w:lang w:val="en-GB"/>
        </w:rPr>
        <w:t>, but not limited to, the proportion of spend with SMEs</w:t>
      </w:r>
      <w:r w:rsidR="00392421" w:rsidRPr="61B81EA8">
        <w:rPr>
          <w:sz w:val="24"/>
          <w:szCs w:val="24"/>
          <w:lang w:val="en-GB"/>
        </w:rPr>
        <w:t>.</w:t>
      </w:r>
    </w:p>
    <w:p w14:paraId="75E1DAAB" w14:textId="0B7CFCB2" w:rsidR="00DB1945" w:rsidRPr="003E1D7D" w:rsidRDefault="00E96B9F" w:rsidP="002317BB">
      <w:pPr>
        <w:pStyle w:val="NoSpacing"/>
        <w:numPr>
          <w:ilvl w:val="0"/>
          <w:numId w:val="20"/>
        </w:numPr>
        <w:spacing w:line="276" w:lineRule="auto"/>
        <w:rPr>
          <w:rFonts w:cstheme="minorHAnsi"/>
          <w:sz w:val="24"/>
          <w:szCs w:val="24"/>
          <w:lang w:val="en-GB"/>
        </w:rPr>
      </w:pPr>
      <w:r w:rsidRPr="003E1D7D">
        <w:rPr>
          <w:rFonts w:cstheme="minorHAnsi"/>
          <w:sz w:val="24"/>
          <w:szCs w:val="24"/>
          <w:lang w:val="en-GB"/>
        </w:rPr>
        <w:t>S</w:t>
      </w:r>
      <w:r w:rsidR="009E0A6B">
        <w:rPr>
          <w:rFonts w:cstheme="minorHAnsi"/>
          <w:sz w:val="24"/>
          <w:szCs w:val="24"/>
          <w:lang w:val="en-GB"/>
        </w:rPr>
        <w:t>ustainable</w:t>
      </w:r>
      <w:r w:rsidR="003E7B78" w:rsidRPr="003E1D7D">
        <w:rPr>
          <w:rFonts w:cstheme="minorHAnsi"/>
          <w:sz w:val="24"/>
          <w:szCs w:val="24"/>
          <w:lang w:val="en-GB"/>
        </w:rPr>
        <w:t xml:space="preserve"> alternatives</w:t>
      </w:r>
      <w:r w:rsidRPr="003E1D7D">
        <w:rPr>
          <w:rFonts w:cstheme="minorHAnsi"/>
          <w:sz w:val="24"/>
          <w:szCs w:val="24"/>
          <w:lang w:val="en-GB"/>
        </w:rPr>
        <w:t xml:space="preserve"> to the goods, services</w:t>
      </w:r>
      <w:r w:rsidR="00B5786A">
        <w:rPr>
          <w:rFonts w:cstheme="minorHAnsi"/>
          <w:sz w:val="24"/>
          <w:szCs w:val="24"/>
          <w:lang w:val="en-GB"/>
        </w:rPr>
        <w:t>,</w:t>
      </w:r>
      <w:r w:rsidRPr="003E1D7D">
        <w:rPr>
          <w:rFonts w:cstheme="minorHAnsi"/>
          <w:sz w:val="24"/>
          <w:szCs w:val="24"/>
          <w:lang w:val="en-GB"/>
        </w:rPr>
        <w:t xml:space="preserve"> or works </w:t>
      </w:r>
      <w:r w:rsidR="003A2723" w:rsidRPr="003E1D7D">
        <w:rPr>
          <w:rFonts w:cstheme="minorHAnsi"/>
          <w:sz w:val="24"/>
          <w:szCs w:val="24"/>
          <w:lang w:val="en-GB"/>
        </w:rPr>
        <w:t>supplied to Cardiff University</w:t>
      </w:r>
      <w:r w:rsidR="00392421" w:rsidRPr="003E1D7D">
        <w:rPr>
          <w:rFonts w:cstheme="minorHAnsi"/>
          <w:sz w:val="24"/>
          <w:szCs w:val="24"/>
          <w:lang w:val="en-GB"/>
        </w:rPr>
        <w:t>.</w:t>
      </w:r>
    </w:p>
    <w:p w14:paraId="4A3CA3E2" w14:textId="3D723DAC" w:rsidR="00DB1945" w:rsidRPr="003E1D7D" w:rsidRDefault="00040834" w:rsidP="002317BB">
      <w:pPr>
        <w:pStyle w:val="NoSpacing"/>
        <w:numPr>
          <w:ilvl w:val="0"/>
          <w:numId w:val="20"/>
        </w:numPr>
        <w:spacing w:line="276" w:lineRule="auto"/>
        <w:rPr>
          <w:rFonts w:cstheme="minorHAnsi"/>
          <w:sz w:val="24"/>
          <w:szCs w:val="24"/>
          <w:lang w:val="en-GB"/>
        </w:rPr>
      </w:pPr>
      <w:r w:rsidRPr="003E1D7D">
        <w:rPr>
          <w:rFonts w:cstheme="minorHAnsi"/>
          <w:sz w:val="24"/>
          <w:szCs w:val="24"/>
          <w:lang w:val="en-GB"/>
        </w:rPr>
        <w:t xml:space="preserve">Any savings or efficiencies </w:t>
      </w:r>
      <w:r w:rsidR="00B779DB" w:rsidRPr="003E1D7D">
        <w:rPr>
          <w:rFonts w:cstheme="minorHAnsi"/>
          <w:sz w:val="24"/>
          <w:szCs w:val="24"/>
          <w:lang w:val="en-GB"/>
        </w:rPr>
        <w:t xml:space="preserve">that could be achieved </w:t>
      </w:r>
      <w:r w:rsidR="00FB33CA" w:rsidRPr="003E1D7D">
        <w:rPr>
          <w:rFonts w:cstheme="minorHAnsi"/>
          <w:sz w:val="24"/>
          <w:szCs w:val="24"/>
          <w:lang w:val="en-GB"/>
        </w:rPr>
        <w:t>such as the</w:t>
      </w:r>
      <w:r w:rsidR="00CF73CA" w:rsidRPr="003E1D7D">
        <w:rPr>
          <w:rFonts w:cstheme="minorHAnsi"/>
          <w:sz w:val="24"/>
          <w:szCs w:val="24"/>
          <w:lang w:val="en-GB"/>
        </w:rPr>
        <w:t xml:space="preserve"> standardisation of the goods, service</w:t>
      </w:r>
      <w:r w:rsidR="00B5786A">
        <w:rPr>
          <w:rFonts w:cstheme="minorHAnsi"/>
          <w:sz w:val="24"/>
          <w:szCs w:val="24"/>
          <w:lang w:val="en-GB"/>
        </w:rPr>
        <w:t>s,</w:t>
      </w:r>
      <w:r w:rsidR="00CF73CA" w:rsidRPr="003E1D7D">
        <w:rPr>
          <w:rFonts w:cstheme="minorHAnsi"/>
          <w:sz w:val="24"/>
          <w:szCs w:val="24"/>
          <w:lang w:val="en-GB"/>
        </w:rPr>
        <w:t xml:space="preserve"> and works</w:t>
      </w:r>
      <w:r w:rsidR="00392421" w:rsidRPr="003E1D7D">
        <w:rPr>
          <w:rFonts w:cstheme="minorHAnsi"/>
          <w:sz w:val="24"/>
          <w:szCs w:val="24"/>
          <w:lang w:val="en-GB"/>
        </w:rPr>
        <w:t>.</w:t>
      </w:r>
    </w:p>
    <w:p w14:paraId="31A67DCF" w14:textId="77777777" w:rsidR="00304661" w:rsidRPr="003E1D7D" w:rsidRDefault="00304661" w:rsidP="002317BB">
      <w:pPr>
        <w:pStyle w:val="NoSpacing"/>
        <w:spacing w:line="276" w:lineRule="auto"/>
        <w:rPr>
          <w:rFonts w:cstheme="minorHAnsi"/>
          <w:sz w:val="24"/>
          <w:szCs w:val="24"/>
          <w:lang w:val="en-GB"/>
        </w:rPr>
      </w:pPr>
    </w:p>
    <w:p w14:paraId="748EB865" w14:textId="77092336" w:rsidR="00B51F68" w:rsidRPr="003E1D7D" w:rsidRDefault="00C11B7F" w:rsidP="00C11B7F">
      <w:pPr>
        <w:pStyle w:val="NoSpacing"/>
        <w:spacing w:line="276" w:lineRule="auto"/>
        <w:rPr>
          <w:sz w:val="24"/>
          <w:szCs w:val="24"/>
          <w:lang w:val="en-GB"/>
        </w:rPr>
      </w:pPr>
      <w:r>
        <w:rPr>
          <w:sz w:val="24"/>
          <w:szCs w:val="24"/>
          <w:lang w:val="en-GB"/>
        </w:rPr>
        <w:t>*</w:t>
      </w:r>
      <w:r w:rsidR="00DB1945" w:rsidRPr="102E9539">
        <w:rPr>
          <w:sz w:val="24"/>
          <w:szCs w:val="24"/>
          <w:lang w:val="en-GB"/>
        </w:rPr>
        <w:t xml:space="preserve">Where a </w:t>
      </w:r>
      <w:r w:rsidR="6068D102" w:rsidRPr="102E9539">
        <w:rPr>
          <w:sz w:val="24"/>
          <w:szCs w:val="24"/>
          <w:lang w:val="en-GB"/>
        </w:rPr>
        <w:t>S</w:t>
      </w:r>
      <w:r w:rsidR="00DB1945" w:rsidRPr="102E9539">
        <w:rPr>
          <w:sz w:val="24"/>
          <w:szCs w:val="24"/>
          <w:lang w:val="en-GB"/>
        </w:rPr>
        <w:t xml:space="preserve">upplier does not have a </w:t>
      </w:r>
      <w:r w:rsidR="00B721A7" w:rsidRPr="102E9539">
        <w:rPr>
          <w:sz w:val="24"/>
          <w:szCs w:val="24"/>
          <w:lang w:val="en-GB"/>
        </w:rPr>
        <w:t>CRP</w:t>
      </w:r>
      <w:r w:rsidR="005B1AFB">
        <w:rPr>
          <w:sz w:val="24"/>
          <w:szCs w:val="24"/>
          <w:lang w:val="en-GB"/>
        </w:rPr>
        <w:t xml:space="preserve"> and</w:t>
      </w:r>
      <w:r w:rsidR="00DB1945" w:rsidRPr="102E9539">
        <w:rPr>
          <w:sz w:val="24"/>
          <w:szCs w:val="24"/>
          <w:lang w:val="en-GB"/>
        </w:rPr>
        <w:t xml:space="preserve"> </w:t>
      </w:r>
      <w:r w:rsidR="005B1AFB">
        <w:rPr>
          <w:sz w:val="24"/>
          <w:szCs w:val="24"/>
          <w:lang w:val="en-GB"/>
        </w:rPr>
        <w:t xml:space="preserve">where applicable, </w:t>
      </w:r>
      <w:r w:rsidR="00DB1945" w:rsidRPr="102E9539">
        <w:rPr>
          <w:sz w:val="24"/>
          <w:szCs w:val="24"/>
          <w:lang w:val="en-GB"/>
        </w:rPr>
        <w:t xml:space="preserve">the </w:t>
      </w:r>
      <w:r w:rsidR="00770A59" w:rsidRPr="102E9539">
        <w:rPr>
          <w:sz w:val="24"/>
          <w:szCs w:val="24"/>
          <w:lang w:val="en-GB"/>
        </w:rPr>
        <w:t>U</w:t>
      </w:r>
      <w:r w:rsidR="00DB1945" w:rsidRPr="102E9539">
        <w:rPr>
          <w:sz w:val="24"/>
          <w:szCs w:val="24"/>
          <w:lang w:val="en-GB"/>
        </w:rPr>
        <w:t xml:space="preserve">niversity </w:t>
      </w:r>
      <w:r w:rsidR="00E96B9F" w:rsidRPr="102E9539">
        <w:rPr>
          <w:sz w:val="24"/>
          <w:szCs w:val="24"/>
          <w:lang w:val="en-GB"/>
        </w:rPr>
        <w:t>would expect one to be developed t</w:t>
      </w:r>
      <w:r w:rsidR="00B721A7" w:rsidRPr="102E9539">
        <w:rPr>
          <w:sz w:val="24"/>
          <w:szCs w:val="24"/>
          <w:lang w:val="en-GB"/>
        </w:rPr>
        <w:t>o display the</w:t>
      </w:r>
      <w:r w:rsidR="00E96B9F" w:rsidRPr="102E9539">
        <w:rPr>
          <w:sz w:val="24"/>
          <w:szCs w:val="24"/>
          <w:lang w:val="en-GB"/>
        </w:rPr>
        <w:t xml:space="preserve"> </w:t>
      </w:r>
      <w:r w:rsidR="27A453CE" w:rsidRPr="102E9539">
        <w:rPr>
          <w:sz w:val="24"/>
          <w:szCs w:val="24"/>
          <w:lang w:val="en-GB"/>
        </w:rPr>
        <w:t>S</w:t>
      </w:r>
      <w:r w:rsidR="00F50DF3" w:rsidRPr="102E9539">
        <w:rPr>
          <w:sz w:val="24"/>
          <w:szCs w:val="24"/>
          <w:lang w:val="en-GB"/>
        </w:rPr>
        <w:t>upplier’s</w:t>
      </w:r>
      <w:r w:rsidR="00B721A7" w:rsidRPr="102E9539">
        <w:rPr>
          <w:sz w:val="24"/>
          <w:szCs w:val="24"/>
          <w:lang w:val="en-GB"/>
        </w:rPr>
        <w:t xml:space="preserve"> commitment to reduc</w:t>
      </w:r>
      <w:r w:rsidR="7E9B2B3C" w:rsidRPr="102E9539">
        <w:rPr>
          <w:sz w:val="24"/>
          <w:szCs w:val="24"/>
          <w:lang w:val="en-GB"/>
        </w:rPr>
        <w:t>ing</w:t>
      </w:r>
      <w:r w:rsidR="00B721A7" w:rsidRPr="102E9539">
        <w:rPr>
          <w:sz w:val="24"/>
          <w:szCs w:val="24"/>
          <w:lang w:val="en-GB"/>
        </w:rPr>
        <w:t xml:space="preserve"> </w:t>
      </w:r>
      <w:r w:rsidR="00E96B9F" w:rsidRPr="102E9539">
        <w:rPr>
          <w:sz w:val="24"/>
          <w:szCs w:val="24"/>
          <w:lang w:val="en-GB"/>
        </w:rPr>
        <w:t xml:space="preserve">their </w:t>
      </w:r>
      <w:r w:rsidR="00A112A4" w:rsidRPr="102E9539">
        <w:rPr>
          <w:sz w:val="24"/>
          <w:szCs w:val="24"/>
          <w:lang w:val="en-GB"/>
        </w:rPr>
        <w:t xml:space="preserve">carbon </w:t>
      </w:r>
      <w:r w:rsidR="00B721A7" w:rsidRPr="102E9539">
        <w:rPr>
          <w:sz w:val="24"/>
          <w:szCs w:val="24"/>
          <w:lang w:val="en-GB"/>
        </w:rPr>
        <w:t>emissions.</w:t>
      </w:r>
      <w:r w:rsidR="00613063">
        <w:rPr>
          <w:sz w:val="24"/>
          <w:szCs w:val="24"/>
          <w:lang w:val="en-GB"/>
        </w:rPr>
        <w:t xml:space="preserve"> </w:t>
      </w:r>
    </w:p>
    <w:p w14:paraId="1B42C7BF" w14:textId="77777777" w:rsidR="00DB1945" w:rsidRPr="003E1D7D" w:rsidRDefault="00DB1945" w:rsidP="002317BB">
      <w:pPr>
        <w:pStyle w:val="NoSpacing"/>
        <w:spacing w:line="276" w:lineRule="auto"/>
        <w:rPr>
          <w:rFonts w:cstheme="minorHAnsi"/>
          <w:sz w:val="24"/>
          <w:szCs w:val="24"/>
          <w:lang w:val="en-GB"/>
        </w:rPr>
      </w:pPr>
    </w:p>
    <w:p w14:paraId="71354782" w14:textId="5D1308A7" w:rsidR="00BE5A16" w:rsidRDefault="00BE5A16" w:rsidP="002317BB">
      <w:pPr>
        <w:pStyle w:val="NoSpacing"/>
        <w:spacing w:line="276" w:lineRule="auto"/>
        <w:rPr>
          <w:rStyle w:val="ui-provider"/>
          <w:sz w:val="24"/>
          <w:szCs w:val="24"/>
        </w:rPr>
      </w:pPr>
      <w:r w:rsidRPr="102E9539">
        <w:rPr>
          <w:sz w:val="24"/>
          <w:szCs w:val="24"/>
          <w:lang w:val="en-GB"/>
        </w:rPr>
        <w:t>Cardiff</w:t>
      </w:r>
      <w:r w:rsidR="00AA4030" w:rsidRPr="102E9539">
        <w:rPr>
          <w:sz w:val="24"/>
          <w:szCs w:val="24"/>
          <w:lang w:val="en-GB"/>
        </w:rPr>
        <w:t xml:space="preserve"> University</w:t>
      </w:r>
      <w:r w:rsidRPr="102E9539">
        <w:rPr>
          <w:sz w:val="24"/>
          <w:szCs w:val="24"/>
          <w:lang w:val="en-GB"/>
        </w:rPr>
        <w:t xml:space="preserve"> reserve</w:t>
      </w:r>
      <w:r w:rsidR="00AA4030" w:rsidRPr="102E9539">
        <w:rPr>
          <w:sz w:val="24"/>
          <w:szCs w:val="24"/>
          <w:lang w:val="en-GB"/>
        </w:rPr>
        <w:t>s</w:t>
      </w:r>
      <w:r w:rsidRPr="102E9539">
        <w:rPr>
          <w:sz w:val="24"/>
          <w:szCs w:val="24"/>
          <w:lang w:val="en-GB"/>
        </w:rPr>
        <w:t xml:space="preserve"> the right to audit </w:t>
      </w:r>
      <w:r w:rsidR="5399A7F5" w:rsidRPr="102E9539">
        <w:rPr>
          <w:sz w:val="24"/>
          <w:szCs w:val="24"/>
          <w:lang w:val="en-GB"/>
        </w:rPr>
        <w:t>S</w:t>
      </w:r>
      <w:r w:rsidRPr="102E9539">
        <w:rPr>
          <w:sz w:val="24"/>
          <w:szCs w:val="24"/>
          <w:lang w:val="en-GB"/>
        </w:rPr>
        <w:t xml:space="preserve">uppliers when there has been a </w:t>
      </w:r>
      <w:r w:rsidR="006111E7" w:rsidRPr="102E9539">
        <w:rPr>
          <w:sz w:val="24"/>
          <w:szCs w:val="24"/>
          <w:lang w:val="en-GB"/>
        </w:rPr>
        <w:t xml:space="preserve">suspected or reported </w:t>
      </w:r>
      <w:r w:rsidRPr="102E9539">
        <w:rPr>
          <w:sz w:val="24"/>
          <w:szCs w:val="24"/>
          <w:lang w:val="en-GB"/>
        </w:rPr>
        <w:t xml:space="preserve">breach of their social, ethical, environmental, </w:t>
      </w:r>
      <w:r w:rsidR="00634787" w:rsidRPr="102E9539">
        <w:rPr>
          <w:sz w:val="24"/>
          <w:szCs w:val="24"/>
          <w:lang w:val="en-GB"/>
        </w:rPr>
        <w:t>economic,</w:t>
      </w:r>
      <w:r w:rsidR="40AE3E67" w:rsidRPr="102E9539">
        <w:rPr>
          <w:sz w:val="24"/>
          <w:szCs w:val="24"/>
          <w:lang w:val="en-GB"/>
        </w:rPr>
        <w:t xml:space="preserve"> </w:t>
      </w:r>
      <w:r w:rsidR="7BA2C2D1" w:rsidRPr="102E9539">
        <w:rPr>
          <w:sz w:val="24"/>
          <w:szCs w:val="24"/>
          <w:lang w:val="en-GB"/>
        </w:rPr>
        <w:t>or</w:t>
      </w:r>
      <w:r w:rsidRPr="102E9539">
        <w:rPr>
          <w:sz w:val="24"/>
          <w:szCs w:val="24"/>
          <w:lang w:val="en-GB"/>
        </w:rPr>
        <w:t xml:space="preserve"> health &amp; safety obligations. </w:t>
      </w:r>
      <w:r w:rsidRPr="102E9539">
        <w:rPr>
          <w:rStyle w:val="ui-provider"/>
          <w:sz w:val="24"/>
          <w:szCs w:val="24"/>
        </w:rPr>
        <w:t xml:space="preserve">The University shall </w:t>
      </w:r>
      <w:proofErr w:type="spellStart"/>
      <w:r w:rsidRPr="102E9539">
        <w:rPr>
          <w:rStyle w:val="ui-provider"/>
          <w:sz w:val="24"/>
          <w:szCs w:val="24"/>
        </w:rPr>
        <w:t>endeavour</w:t>
      </w:r>
      <w:proofErr w:type="spellEnd"/>
      <w:r w:rsidRPr="102E9539">
        <w:rPr>
          <w:rStyle w:val="ui-provider"/>
          <w:sz w:val="24"/>
          <w:szCs w:val="24"/>
        </w:rPr>
        <w:t xml:space="preserve"> to (but is not obliged to) provide at least 15 Working Days' notice of its intention to conduct an audit.</w:t>
      </w:r>
    </w:p>
    <w:p w14:paraId="6CD48CC0" w14:textId="77777777" w:rsidR="00BC55C3" w:rsidRPr="003E1D7D" w:rsidRDefault="00BC55C3" w:rsidP="002317BB">
      <w:pPr>
        <w:pStyle w:val="NoSpacing"/>
        <w:spacing w:line="276" w:lineRule="auto"/>
        <w:rPr>
          <w:sz w:val="24"/>
          <w:szCs w:val="24"/>
          <w:lang w:val="en-GB"/>
        </w:rPr>
      </w:pPr>
    </w:p>
    <w:p w14:paraId="44C31D40" w14:textId="6A5CCA86" w:rsidR="00781CA5" w:rsidRPr="00BC55C3" w:rsidRDefault="00B51F68" w:rsidP="002317BB">
      <w:pPr>
        <w:pStyle w:val="TOCHeading"/>
        <w:numPr>
          <w:ilvl w:val="0"/>
          <w:numId w:val="2"/>
        </w:numPr>
        <w:tabs>
          <w:tab w:val="num" w:pos="360"/>
        </w:tabs>
        <w:spacing w:line="276" w:lineRule="auto"/>
        <w:ind w:left="0" w:firstLine="0"/>
        <w:rPr>
          <w:color w:val="000000" w:themeColor="text1"/>
        </w:rPr>
      </w:pPr>
      <w:bookmarkStart w:id="37" w:name="Whistleblowing_and_Reporting_Concerns"/>
      <w:r>
        <w:rPr>
          <w:color w:val="000000" w:themeColor="text1"/>
        </w:rPr>
        <w:t>Whistleblowing and Reporting Concerns</w:t>
      </w:r>
      <w:bookmarkEnd w:id="37"/>
    </w:p>
    <w:p w14:paraId="293A2237" w14:textId="47D838F8" w:rsidR="004761CB" w:rsidRDefault="00B51F68" w:rsidP="002317BB">
      <w:pPr>
        <w:pStyle w:val="NoSpacing"/>
        <w:spacing w:line="276" w:lineRule="auto"/>
        <w:rPr>
          <w:rStyle w:val="CommentReference"/>
          <w:sz w:val="24"/>
          <w:szCs w:val="24"/>
        </w:rPr>
      </w:pPr>
      <w:r w:rsidRPr="00613063">
        <w:rPr>
          <w:rFonts w:cstheme="minorHAnsi"/>
          <w:sz w:val="24"/>
          <w:szCs w:val="24"/>
          <w:lang w:val="en-GB"/>
        </w:rPr>
        <w:t xml:space="preserve">Suppliers </w:t>
      </w:r>
      <w:r w:rsidR="004925F4" w:rsidRPr="00613063">
        <w:rPr>
          <w:rFonts w:cstheme="minorHAnsi"/>
          <w:sz w:val="24"/>
          <w:szCs w:val="24"/>
          <w:lang w:val="en-GB"/>
        </w:rPr>
        <w:t>shall</w:t>
      </w:r>
      <w:r w:rsidRPr="00613063">
        <w:rPr>
          <w:rFonts w:cstheme="minorHAnsi"/>
          <w:sz w:val="24"/>
          <w:szCs w:val="24"/>
          <w:lang w:val="en-GB"/>
        </w:rPr>
        <w:t xml:space="preserve"> report any area of concern to Cardiff University</w:t>
      </w:r>
      <w:r w:rsidR="004761CB" w:rsidRPr="00613063">
        <w:rPr>
          <w:rFonts w:cstheme="minorHAnsi"/>
          <w:sz w:val="24"/>
          <w:szCs w:val="24"/>
          <w:lang w:val="en-GB"/>
        </w:rPr>
        <w:t xml:space="preserve"> as soon as possible</w:t>
      </w:r>
      <w:r w:rsidRPr="00613063">
        <w:rPr>
          <w:rFonts w:cstheme="minorHAnsi"/>
          <w:sz w:val="24"/>
          <w:szCs w:val="24"/>
          <w:lang w:val="en-GB"/>
        </w:rPr>
        <w:t>.</w:t>
      </w:r>
      <w:r w:rsidR="00613063" w:rsidRPr="00613063">
        <w:rPr>
          <w:rFonts w:cstheme="minorHAnsi"/>
          <w:sz w:val="24"/>
          <w:szCs w:val="24"/>
          <w:lang w:val="en-GB"/>
        </w:rPr>
        <w:t xml:space="preserve"> The following link provides named persons to submit/report issues, allegations, or any concerns</w:t>
      </w:r>
      <w:r w:rsidRPr="00613063">
        <w:rPr>
          <w:rFonts w:cstheme="minorHAnsi"/>
          <w:sz w:val="24"/>
          <w:szCs w:val="24"/>
          <w:lang w:val="en-GB"/>
        </w:rPr>
        <w:t xml:space="preserve"> </w:t>
      </w:r>
      <w:r w:rsidR="00613063" w:rsidRPr="00613063">
        <w:rPr>
          <w:rFonts w:cstheme="minorHAnsi"/>
          <w:sz w:val="24"/>
          <w:szCs w:val="24"/>
          <w:lang w:val="en-GB"/>
        </w:rPr>
        <w:t xml:space="preserve">that Suppliers may have: </w:t>
      </w:r>
      <w:bookmarkStart w:id="38" w:name="_Hlk155795028"/>
      <w:r w:rsidR="00613063" w:rsidRPr="009319D7">
        <w:rPr>
          <w:b/>
          <w:bCs/>
          <w:sz w:val="24"/>
          <w:szCs w:val="24"/>
        </w:rPr>
        <w:fldChar w:fldCharType="begin"/>
      </w:r>
      <w:r w:rsidR="00613063" w:rsidRPr="009319D7">
        <w:rPr>
          <w:b/>
          <w:bCs/>
          <w:sz w:val="24"/>
          <w:szCs w:val="24"/>
        </w:rPr>
        <w:instrText>HYPERLINK "https://www.cardiff.ac.uk/public-information/policies-and-procedures/public-interest-disclosure-whistleblowing"</w:instrText>
      </w:r>
      <w:r w:rsidR="00613063" w:rsidRPr="009319D7">
        <w:rPr>
          <w:b/>
          <w:bCs/>
          <w:sz w:val="24"/>
          <w:szCs w:val="24"/>
        </w:rPr>
      </w:r>
      <w:r w:rsidR="00613063" w:rsidRPr="009319D7">
        <w:rPr>
          <w:b/>
          <w:bCs/>
          <w:sz w:val="24"/>
          <w:szCs w:val="24"/>
        </w:rPr>
        <w:fldChar w:fldCharType="separate"/>
      </w:r>
      <w:r w:rsidR="00613063" w:rsidRPr="009319D7">
        <w:rPr>
          <w:rStyle w:val="Hyperlink"/>
          <w:b/>
          <w:bCs/>
          <w:sz w:val="24"/>
          <w:szCs w:val="24"/>
        </w:rPr>
        <w:t>Public interest disclosure (whistleblowing) - Public information - Cardiff University</w:t>
      </w:r>
      <w:r w:rsidR="00613063" w:rsidRPr="009319D7">
        <w:rPr>
          <w:b/>
          <w:bCs/>
          <w:sz w:val="24"/>
          <w:szCs w:val="24"/>
        </w:rPr>
        <w:fldChar w:fldCharType="end"/>
      </w:r>
      <w:bookmarkEnd w:id="38"/>
      <w:r w:rsidR="00613063">
        <w:t xml:space="preserve"> </w:t>
      </w:r>
    </w:p>
    <w:p w14:paraId="4CFCA051" w14:textId="4C759C66" w:rsidR="000B5489" w:rsidRPr="003E1401" w:rsidRDefault="004761CB" w:rsidP="002317BB">
      <w:pPr>
        <w:pStyle w:val="NoSpacing"/>
        <w:spacing w:line="276" w:lineRule="auto"/>
        <w:rPr>
          <w:sz w:val="24"/>
          <w:szCs w:val="24"/>
        </w:rPr>
      </w:pPr>
      <w:r w:rsidRPr="61B81EA8">
        <w:rPr>
          <w:rStyle w:val="CommentReference"/>
          <w:sz w:val="24"/>
          <w:szCs w:val="24"/>
        </w:rPr>
        <w:t xml:space="preserve">Suppliers shall not </w:t>
      </w:r>
      <w:r w:rsidR="00CB1C9D" w:rsidRPr="61B81EA8">
        <w:rPr>
          <w:rStyle w:val="CommentReference"/>
          <w:sz w:val="24"/>
          <w:szCs w:val="24"/>
        </w:rPr>
        <w:t xml:space="preserve">retaliate or take disciplinary action against any </w:t>
      </w:r>
      <w:r w:rsidR="3F351534" w:rsidRPr="61B81EA8">
        <w:rPr>
          <w:rStyle w:val="CommentReference"/>
          <w:sz w:val="24"/>
          <w:szCs w:val="24"/>
        </w:rPr>
        <w:t>W</w:t>
      </w:r>
      <w:r w:rsidR="00CB1C9D" w:rsidRPr="61B81EA8">
        <w:rPr>
          <w:rStyle w:val="CommentReference"/>
          <w:sz w:val="24"/>
          <w:szCs w:val="24"/>
        </w:rPr>
        <w:t xml:space="preserve">orker that has, in good faith, </w:t>
      </w:r>
      <w:r w:rsidR="00B52D5F" w:rsidRPr="61B81EA8">
        <w:rPr>
          <w:rStyle w:val="CommentReference"/>
          <w:sz w:val="24"/>
          <w:szCs w:val="24"/>
        </w:rPr>
        <w:t xml:space="preserve">reported breaches of the Code or questionable </w:t>
      </w:r>
      <w:r w:rsidR="002B4F96" w:rsidRPr="61B81EA8">
        <w:rPr>
          <w:rStyle w:val="CommentReference"/>
          <w:sz w:val="24"/>
          <w:szCs w:val="24"/>
        </w:rPr>
        <w:t>behaviours</w:t>
      </w:r>
      <w:r w:rsidR="00B52D5F" w:rsidRPr="61B81EA8">
        <w:rPr>
          <w:rStyle w:val="CommentReference"/>
          <w:sz w:val="24"/>
          <w:szCs w:val="24"/>
        </w:rPr>
        <w:t>, or who has sought advice regarding the Code</w:t>
      </w:r>
      <w:r w:rsidR="00DE4801" w:rsidRPr="61B81EA8">
        <w:rPr>
          <w:rStyle w:val="CommentReference"/>
          <w:sz w:val="24"/>
          <w:szCs w:val="24"/>
        </w:rPr>
        <w:t>.</w:t>
      </w:r>
    </w:p>
    <w:p w14:paraId="62129D98" w14:textId="77777777" w:rsidR="00B51F68" w:rsidRDefault="00B51F68" w:rsidP="002317BB">
      <w:pPr>
        <w:pStyle w:val="TOCHeading"/>
        <w:numPr>
          <w:ilvl w:val="0"/>
          <w:numId w:val="2"/>
        </w:numPr>
        <w:tabs>
          <w:tab w:val="num" w:pos="360"/>
        </w:tabs>
        <w:spacing w:line="276" w:lineRule="auto"/>
        <w:ind w:left="0" w:firstLine="0"/>
        <w:rPr>
          <w:color w:val="000000" w:themeColor="text1"/>
        </w:rPr>
      </w:pPr>
      <w:r>
        <w:rPr>
          <w:color w:val="000000" w:themeColor="text1"/>
        </w:rPr>
        <w:lastRenderedPageBreak/>
        <w:t>Supplier Commitment</w:t>
      </w:r>
    </w:p>
    <w:p w14:paraId="7111531F" w14:textId="77777777" w:rsidR="00781CA5" w:rsidRPr="00781CA5" w:rsidRDefault="00781CA5" w:rsidP="002317BB">
      <w:pPr>
        <w:spacing w:line="276" w:lineRule="auto"/>
        <w:rPr>
          <w:lang w:val="en-US"/>
        </w:rPr>
      </w:pPr>
    </w:p>
    <w:p w14:paraId="7F34C5A1" w14:textId="609DF0BE" w:rsidR="00B51F68" w:rsidRDefault="00B51F68" w:rsidP="002317BB">
      <w:pPr>
        <w:pStyle w:val="NoSpacing"/>
        <w:spacing w:line="276" w:lineRule="auto"/>
        <w:ind w:left="360"/>
        <w:rPr>
          <w:sz w:val="24"/>
          <w:szCs w:val="24"/>
          <w:lang w:val="en-GB"/>
        </w:rPr>
      </w:pPr>
      <w:r w:rsidRPr="102E9539">
        <w:rPr>
          <w:sz w:val="24"/>
          <w:szCs w:val="24"/>
          <w:lang w:val="en-GB"/>
        </w:rPr>
        <w:t xml:space="preserve">I, the undersigned, acting as a representative of the </w:t>
      </w:r>
      <w:r w:rsidR="02095936" w:rsidRPr="102E9539">
        <w:rPr>
          <w:sz w:val="24"/>
          <w:szCs w:val="24"/>
          <w:lang w:val="en-GB"/>
        </w:rPr>
        <w:t>Supplier</w:t>
      </w:r>
      <w:r w:rsidRPr="102E9539">
        <w:rPr>
          <w:sz w:val="24"/>
          <w:szCs w:val="24"/>
          <w:lang w:val="en-GB"/>
        </w:rPr>
        <w:t xml:space="preserve">, hereby commit to </w:t>
      </w:r>
      <w:r w:rsidR="009E0A6B">
        <w:rPr>
          <w:sz w:val="24"/>
          <w:szCs w:val="24"/>
          <w:lang w:val="en-GB"/>
        </w:rPr>
        <w:t>r</w:t>
      </w:r>
      <w:r w:rsidRPr="102E9539">
        <w:rPr>
          <w:sz w:val="24"/>
          <w:szCs w:val="24"/>
          <w:lang w:val="en-GB"/>
        </w:rPr>
        <w:t xml:space="preserve">esponsible procurement and confirm that the </w:t>
      </w:r>
      <w:r w:rsidR="032B7226" w:rsidRPr="102E9539">
        <w:rPr>
          <w:sz w:val="24"/>
          <w:szCs w:val="24"/>
          <w:lang w:val="en-GB"/>
        </w:rPr>
        <w:t>Supplier</w:t>
      </w:r>
      <w:r w:rsidRPr="102E9539">
        <w:rPr>
          <w:sz w:val="24"/>
          <w:szCs w:val="24"/>
          <w:lang w:val="en-GB"/>
        </w:rPr>
        <w:t xml:space="preserve"> adheres to the </w:t>
      </w:r>
      <w:r w:rsidR="009F2AFA" w:rsidRPr="102E9539">
        <w:rPr>
          <w:sz w:val="24"/>
          <w:szCs w:val="24"/>
          <w:lang w:val="en-GB"/>
        </w:rPr>
        <w:t xml:space="preserve">Cardiff University </w:t>
      </w:r>
      <w:r w:rsidRPr="102E9539">
        <w:rPr>
          <w:sz w:val="24"/>
          <w:szCs w:val="24"/>
          <w:lang w:val="en-GB"/>
        </w:rPr>
        <w:t xml:space="preserve">Supplier Code of Conduct and </w:t>
      </w:r>
      <w:r w:rsidR="00043E02">
        <w:rPr>
          <w:sz w:val="24"/>
          <w:szCs w:val="24"/>
          <w:lang w:val="en-GB"/>
        </w:rPr>
        <w:t xml:space="preserve">must take all reasonable steps to </w:t>
      </w:r>
      <w:r w:rsidRPr="102E9539">
        <w:rPr>
          <w:sz w:val="24"/>
          <w:szCs w:val="24"/>
          <w:lang w:val="en-GB"/>
        </w:rPr>
        <w:t>ensure</w:t>
      </w:r>
      <w:r w:rsidR="00043E02">
        <w:rPr>
          <w:sz w:val="24"/>
          <w:szCs w:val="24"/>
          <w:lang w:val="en-GB"/>
        </w:rPr>
        <w:t xml:space="preserve"> that</w:t>
      </w:r>
      <w:r w:rsidRPr="102E9539">
        <w:rPr>
          <w:sz w:val="24"/>
          <w:szCs w:val="24"/>
          <w:lang w:val="en-GB"/>
        </w:rPr>
        <w:t xml:space="preserve"> its supply chain adheres to this Code of Conduct also, </w:t>
      </w:r>
      <w:r w:rsidR="004D6044" w:rsidRPr="102E9539">
        <w:rPr>
          <w:sz w:val="24"/>
          <w:szCs w:val="24"/>
          <w:lang w:val="en-GB"/>
        </w:rPr>
        <w:t>to</w:t>
      </w:r>
      <w:r w:rsidRPr="102E9539">
        <w:rPr>
          <w:sz w:val="24"/>
          <w:szCs w:val="24"/>
          <w:lang w:val="en-GB"/>
        </w:rPr>
        <w:t xml:space="preserve"> promote sound social, ethical, </w:t>
      </w:r>
      <w:r w:rsidR="003C5AE9" w:rsidRPr="102E9539">
        <w:rPr>
          <w:sz w:val="24"/>
          <w:szCs w:val="24"/>
          <w:lang w:val="en-GB"/>
        </w:rPr>
        <w:t>environmental,</w:t>
      </w:r>
      <w:r w:rsidRPr="102E9539">
        <w:rPr>
          <w:sz w:val="24"/>
          <w:szCs w:val="24"/>
          <w:lang w:val="en-GB"/>
        </w:rPr>
        <w:t xml:space="preserve"> and economic practices.</w:t>
      </w:r>
    </w:p>
    <w:p w14:paraId="280CC4E8" w14:textId="77777777" w:rsidR="00017589" w:rsidRDefault="00017589" w:rsidP="002317BB">
      <w:pPr>
        <w:pStyle w:val="NoSpacing"/>
        <w:spacing w:line="276" w:lineRule="auto"/>
        <w:ind w:left="360"/>
        <w:rPr>
          <w:sz w:val="24"/>
          <w:szCs w:val="24"/>
          <w:lang w:val="en-GB"/>
        </w:rPr>
      </w:pPr>
    </w:p>
    <w:p w14:paraId="25557A6A" w14:textId="77777777" w:rsidR="00017589" w:rsidRPr="003E1D7D" w:rsidRDefault="00017589" w:rsidP="002317BB">
      <w:pPr>
        <w:pStyle w:val="NoSpacing"/>
        <w:spacing w:line="276" w:lineRule="auto"/>
        <w:ind w:left="360"/>
        <w:rPr>
          <w:sz w:val="24"/>
          <w:szCs w:val="24"/>
          <w:lang w:val="en-GB"/>
        </w:rPr>
      </w:pPr>
    </w:p>
    <w:p w14:paraId="741EF10E" w14:textId="77777777" w:rsidR="00B51F68" w:rsidRPr="003E1D7D" w:rsidRDefault="00B51F68" w:rsidP="00987B64">
      <w:pPr>
        <w:spacing w:line="276" w:lineRule="auto"/>
        <w:rPr>
          <w:sz w:val="24"/>
          <w:szCs w:val="24"/>
        </w:rPr>
      </w:pPr>
    </w:p>
    <w:p w14:paraId="525FB7E0" w14:textId="2D5D3FCA" w:rsidR="009F2AFA" w:rsidRPr="003E1D7D" w:rsidRDefault="009F2AFA" w:rsidP="00987B64">
      <w:pPr>
        <w:pStyle w:val="NoSpacing"/>
        <w:spacing w:line="276" w:lineRule="auto"/>
        <w:ind w:left="142" w:firstLine="284"/>
        <w:rPr>
          <w:rFonts w:cstheme="minorHAnsi"/>
          <w:sz w:val="24"/>
          <w:szCs w:val="24"/>
          <w:lang w:val="en-GB"/>
        </w:rPr>
      </w:pPr>
      <w:r w:rsidRPr="003E1D7D">
        <w:rPr>
          <w:rFonts w:cstheme="minorHAnsi"/>
          <w:sz w:val="24"/>
          <w:szCs w:val="24"/>
          <w:lang w:val="en-GB"/>
        </w:rPr>
        <w:t>Signature</w:t>
      </w:r>
      <w:r w:rsidR="008F592B">
        <w:rPr>
          <w:rFonts w:cstheme="minorHAnsi"/>
          <w:sz w:val="24"/>
          <w:szCs w:val="24"/>
          <w:lang w:val="en-GB"/>
        </w:rPr>
        <w:t xml:space="preserve"> </w:t>
      </w:r>
      <w:r w:rsidR="002B1BE5" w:rsidRPr="003E1D7D">
        <w:rPr>
          <w:rFonts w:cstheme="minorHAnsi"/>
          <w:sz w:val="24"/>
          <w:szCs w:val="24"/>
          <w:lang w:val="en-GB"/>
        </w:rPr>
        <w:t>__________________________</w:t>
      </w:r>
      <w:r w:rsidR="008F592B">
        <w:rPr>
          <w:rFonts w:cstheme="minorHAnsi"/>
          <w:sz w:val="24"/>
          <w:szCs w:val="24"/>
          <w:lang w:val="en-GB"/>
        </w:rPr>
        <w:t>___________</w:t>
      </w:r>
    </w:p>
    <w:p w14:paraId="17CDA442" w14:textId="77777777" w:rsidR="009F2AFA" w:rsidRDefault="009F2AFA" w:rsidP="00987B64">
      <w:pPr>
        <w:pStyle w:val="NoSpacing"/>
        <w:spacing w:line="276" w:lineRule="auto"/>
        <w:ind w:left="142" w:firstLine="284"/>
        <w:rPr>
          <w:rFonts w:cstheme="minorHAnsi"/>
          <w:sz w:val="24"/>
          <w:szCs w:val="24"/>
          <w:lang w:val="en-GB"/>
        </w:rPr>
      </w:pPr>
    </w:p>
    <w:p w14:paraId="7261F708" w14:textId="77777777" w:rsidR="0000505B" w:rsidRPr="003E1D7D" w:rsidRDefault="0000505B" w:rsidP="00987B64">
      <w:pPr>
        <w:pStyle w:val="NoSpacing"/>
        <w:spacing w:line="276" w:lineRule="auto"/>
        <w:ind w:left="142" w:firstLine="284"/>
        <w:rPr>
          <w:rFonts w:cstheme="minorHAnsi"/>
          <w:sz w:val="24"/>
          <w:szCs w:val="24"/>
          <w:lang w:val="en-GB"/>
        </w:rPr>
      </w:pPr>
    </w:p>
    <w:p w14:paraId="4D4576AA" w14:textId="166135D8" w:rsidR="002B1BE5" w:rsidRPr="003E1D7D" w:rsidRDefault="008F592B" w:rsidP="00987B64">
      <w:pPr>
        <w:pStyle w:val="NoSpacing"/>
        <w:spacing w:line="276" w:lineRule="auto"/>
        <w:ind w:left="142" w:firstLine="284"/>
        <w:rPr>
          <w:rFonts w:cstheme="minorHAnsi"/>
          <w:sz w:val="24"/>
          <w:szCs w:val="24"/>
          <w:lang w:val="en-GB"/>
        </w:rPr>
      </w:pPr>
      <w:r>
        <w:rPr>
          <w:rFonts w:cstheme="minorHAnsi"/>
          <w:sz w:val="24"/>
          <w:szCs w:val="24"/>
          <w:lang w:val="en-GB"/>
        </w:rPr>
        <w:t xml:space="preserve">Date </w:t>
      </w:r>
      <w:r w:rsidR="002B1BE5" w:rsidRPr="003E1D7D">
        <w:rPr>
          <w:rFonts w:cstheme="minorHAnsi"/>
          <w:sz w:val="24"/>
          <w:szCs w:val="24"/>
          <w:lang w:val="en-GB"/>
        </w:rPr>
        <w:t>_____/____</w:t>
      </w:r>
      <w:r w:rsidR="009F2AFA" w:rsidRPr="003E1D7D">
        <w:rPr>
          <w:rFonts w:cstheme="minorHAnsi"/>
          <w:sz w:val="24"/>
          <w:szCs w:val="24"/>
          <w:lang w:val="en-GB"/>
        </w:rPr>
        <w:t>_</w:t>
      </w:r>
      <w:r w:rsidR="002B1BE5" w:rsidRPr="003E1D7D">
        <w:rPr>
          <w:rFonts w:cstheme="minorHAnsi"/>
          <w:sz w:val="24"/>
          <w:szCs w:val="24"/>
          <w:lang w:val="en-GB"/>
        </w:rPr>
        <w:t>/___</w:t>
      </w:r>
      <w:r w:rsidR="009F2AFA" w:rsidRPr="003E1D7D">
        <w:rPr>
          <w:rFonts w:cstheme="minorHAnsi"/>
          <w:sz w:val="24"/>
          <w:szCs w:val="24"/>
          <w:lang w:val="en-GB"/>
        </w:rPr>
        <w:t>__</w:t>
      </w:r>
    </w:p>
    <w:p w14:paraId="7CE62AC6" w14:textId="77777777" w:rsidR="002B1BE5" w:rsidRPr="003E1D7D" w:rsidRDefault="002B1BE5" w:rsidP="00987B64">
      <w:pPr>
        <w:pStyle w:val="NoSpacing"/>
        <w:spacing w:line="276" w:lineRule="auto"/>
        <w:ind w:left="142" w:firstLine="284"/>
        <w:rPr>
          <w:rFonts w:cstheme="minorHAnsi"/>
          <w:sz w:val="24"/>
          <w:szCs w:val="24"/>
          <w:lang w:val="en-GB"/>
        </w:rPr>
      </w:pPr>
    </w:p>
    <w:p w14:paraId="2503F806" w14:textId="77777777" w:rsidR="002B1BE5" w:rsidRPr="003E1D7D" w:rsidRDefault="002B1BE5" w:rsidP="00987B64">
      <w:pPr>
        <w:pStyle w:val="NoSpacing"/>
        <w:spacing w:line="276" w:lineRule="auto"/>
        <w:ind w:left="142" w:firstLine="284"/>
        <w:rPr>
          <w:rFonts w:cstheme="minorHAnsi"/>
          <w:sz w:val="24"/>
          <w:szCs w:val="24"/>
          <w:lang w:val="en-GB"/>
        </w:rPr>
      </w:pPr>
    </w:p>
    <w:p w14:paraId="244ECF08" w14:textId="219250A8" w:rsidR="002B1BE5" w:rsidRPr="003E1D7D" w:rsidRDefault="002B1BE5" w:rsidP="00987B64">
      <w:pPr>
        <w:pStyle w:val="NoSpacing"/>
        <w:spacing w:line="276" w:lineRule="auto"/>
        <w:ind w:left="142" w:firstLine="284"/>
        <w:rPr>
          <w:rFonts w:cstheme="minorHAnsi"/>
          <w:sz w:val="24"/>
          <w:szCs w:val="24"/>
          <w:lang w:val="en-GB"/>
        </w:rPr>
      </w:pPr>
      <w:r w:rsidRPr="003E1D7D">
        <w:rPr>
          <w:rFonts w:cstheme="minorHAnsi"/>
          <w:sz w:val="24"/>
          <w:szCs w:val="24"/>
          <w:lang w:val="en-GB"/>
        </w:rPr>
        <w:t>Name</w:t>
      </w:r>
      <w:r w:rsidR="008F592B">
        <w:rPr>
          <w:rFonts w:cstheme="minorHAnsi"/>
          <w:sz w:val="24"/>
          <w:szCs w:val="24"/>
          <w:lang w:val="en-GB"/>
        </w:rPr>
        <w:t xml:space="preserve"> </w:t>
      </w:r>
      <w:r w:rsidRPr="003E1D7D">
        <w:rPr>
          <w:rFonts w:cstheme="minorHAnsi"/>
          <w:sz w:val="24"/>
          <w:szCs w:val="24"/>
          <w:lang w:val="en-GB"/>
        </w:rPr>
        <w:t>_______________________________________</w:t>
      </w:r>
      <w:r w:rsidR="008F592B">
        <w:rPr>
          <w:rFonts w:cstheme="minorHAnsi"/>
          <w:sz w:val="24"/>
          <w:szCs w:val="24"/>
          <w:lang w:val="en-GB"/>
        </w:rPr>
        <w:t>_</w:t>
      </w:r>
    </w:p>
    <w:p w14:paraId="7E691901" w14:textId="77777777" w:rsidR="002B1BE5" w:rsidRPr="003E1D7D" w:rsidRDefault="002B1BE5" w:rsidP="00987B64">
      <w:pPr>
        <w:pStyle w:val="NoSpacing"/>
        <w:spacing w:line="276" w:lineRule="auto"/>
        <w:ind w:left="142" w:firstLine="284"/>
        <w:rPr>
          <w:rFonts w:cstheme="minorHAnsi"/>
          <w:sz w:val="24"/>
          <w:szCs w:val="24"/>
          <w:lang w:val="en-GB"/>
        </w:rPr>
      </w:pPr>
    </w:p>
    <w:p w14:paraId="20F136EC" w14:textId="77777777" w:rsidR="002B1BE5" w:rsidRPr="003E1D7D" w:rsidRDefault="002B1BE5" w:rsidP="00987B64">
      <w:pPr>
        <w:pStyle w:val="NoSpacing"/>
        <w:spacing w:line="276" w:lineRule="auto"/>
        <w:ind w:left="142" w:firstLine="284"/>
        <w:rPr>
          <w:rFonts w:cstheme="minorHAnsi"/>
          <w:sz w:val="24"/>
          <w:szCs w:val="24"/>
          <w:lang w:val="en-GB"/>
        </w:rPr>
      </w:pPr>
    </w:p>
    <w:p w14:paraId="60D4C370" w14:textId="052CF0A9" w:rsidR="002B1BE5" w:rsidRPr="003E1D7D" w:rsidRDefault="002B1BE5" w:rsidP="00987B64">
      <w:pPr>
        <w:pStyle w:val="NoSpacing"/>
        <w:spacing w:line="276" w:lineRule="auto"/>
        <w:ind w:left="142" w:firstLine="284"/>
        <w:rPr>
          <w:rFonts w:cstheme="minorHAnsi"/>
          <w:sz w:val="24"/>
          <w:szCs w:val="24"/>
          <w:lang w:val="en-GB"/>
        </w:rPr>
      </w:pPr>
      <w:r w:rsidRPr="003E1D7D">
        <w:rPr>
          <w:rFonts w:cstheme="minorHAnsi"/>
          <w:sz w:val="24"/>
          <w:szCs w:val="24"/>
          <w:lang w:val="en-GB"/>
        </w:rPr>
        <w:t>Position</w:t>
      </w:r>
      <w:r w:rsidR="008F592B">
        <w:rPr>
          <w:rFonts w:cstheme="minorHAnsi"/>
          <w:sz w:val="24"/>
          <w:szCs w:val="24"/>
          <w:lang w:val="en-GB"/>
        </w:rPr>
        <w:t xml:space="preserve"> </w:t>
      </w:r>
      <w:r w:rsidRPr="003E1D7D">
        <w:rPr>
          <w:rFonts w:cstheme="minorHAnsi"/>
          <w:sz w:val="24"/>
          <w:szCs w:val="24"/>
          <w:lang w:val="en-GB"/>
        </w:rPr>
        <w:t>_____________________________________</w:t>
      </w:r>
      <w:r w:rsidR="008F592B">
        <w:rPr>
          <w:rFonts w:cstheme="minorHAnsi"/>
          <w:sz w:val="24"/>
          <w:szCs w:val="24"/>
          <w:lang w:val="en-GB"/>
        </w:rPr>
        <w:t>_</w:t>
      </w:r>
    </w:p>
    <w:p w14:paraId="5D5A995F" w14:textId="77777777" w:rsidR="002B1BE5" w:rsidRPr="003E1D7D" w:rsidRDefault="002B1BE5" w:rsidP="00987B64">
      <w:pPr>
        <w:pStyle w:val="NoSpacing"/>
        <w:spacing w:line="276" w:lineRule="auto"/>
        <w:ind w:left="142" w:firstLine="284"/>
        <w:rPr>
          <w:rFonts w:cstheme="minorHAnsi"/>
          <w:sz w:val="24"/>
          <w:szCs w:val="24"/>
          <w:lang w:val="en-GB"/>
        </w:rPr>
      </w:pPr>
    </w:p>
    <w:p w14:paraId="77BAAAC0" w14:textId="77777777" w:rsidR="002B1BE5" w:rsidRPr="003E1D7D" w:rsidRDefault="002B1BE5" w:rsidP="00987B64">
      <w:pPr>
        <w:pStyle w:val="NoSpacing"/>
        <w:spacing w:line="276" w:lineRule="auto"/>
        <w:ind w:left="142" w:firstLine="284"/>
        <w:rPr>
          <w:rFonts w:cstheme="minorHAnsi"/>
          <w:sz w:val="24"/>
          <w:szCs w:val="24"/>
          <w:lang w:val="en-GB"/>
        </w:rPr>
      </w:pPr>
    </w:p>
    <w:p w14:paraId="4F356E67" w14:textId="28193CA4" w:rsidR="002B1BE5" w:rsidRPr="003E1D7D" w:rsidRDefault="002B1BE5" w:rsidP="00987B64">
      <w:pPr>
        <w:pStyle w:val="NoSpacing"/>
        <w:spacing w:line="276" w:lineRule="auto"/>
        <w:ind w:left="142" w:firstLine="284"/>
        <w:rPr>
          <w:rFonts w:cstheme="minorHAnsi"/>
          <w:sz w:val="24"/>
          <w:szCs w:val="24"/>
          <w:lang w:val="en-GB"/>
        </w:rPr>
      </w:pPr>
      <w:r w:rsidRPr="003E1D7D">
        <w:rPr>
          <w:rFonts w:cstheme="minorHAnsi"/>
          <w:sz w:val="24"/>
          <w:szCs w:val="24"/>
          <w:lang w:val="en-GB"/>
        </w:rPr>
        <w:t>Company Name</w:t>
      </w:r>
      <w:r w:rsidR="008F592B">
        <w:rPr>
          <w:rFonts w:cstheme="minorHAnsi"/>
          <w:sz w:val="24"/>
          <w:szCs w:val="24"/>
          <w:lang w:val="en-GB"/>
        </w:rPr>
        <w:t xml:space="preserve"> </w:t>
      </w:r>
      <w:r w:rsidRPr="003E1D7D">
        <w:rPr>
          <w:rFonts w:cstheme="minorHAnsi"/>
          <w:sz w:val="24"/>
          <w:szCs w:val="24"/>
          <w:lang w:val="en-GB"/>
        </w:rPr>
        <w:t>______________________________</w:t>
      </w:r>
      <w:r w:rsidR="008F592B">
        <w:rPr>
          <w:rFonts w:cstheme="minorHAnsi"/>
          <w:sz w:val="24"/>
          <w:szCs w:val="24"/>
          <w:lang w:val="en-GB"/>
        </w:rPr>
        <w:t>__</w:t>
      </w:r>
    </w:p>
    <w:p w14:paraId="77D80B03" w14:textId="77777777" w:rsidR="00840986" w:rsidRDefault="00840986" w:rsidP="00987B64">
      <w:pPr>
        <w:spacing w:line="276" w:lineRule="auto"/>
        <w:rPr>
          <w:color w:val="FFFFFF" w:themeColor="background1"/>
        </w:rPr>
      </w:pPr>
      <w:r>
        <w:rPr>
          <w:color w:val="FFFFFF" w:themeColor="background1"/>
        </w:rPr>
        <w:br w:type="page"/>
      </w:r>
    </w:p>
    <w:p w14:paraId="40626759" w14:textId="68FB16C2" w:rsidR="00840986" w:rsidRPr="00BC55C3" w:rsidRDefault="00840986" w:rsidP="00987B64">
      <w:pPr>
        <w:pStyle w:val="Heading1"/>
        <w:spacing w:line="276" w:lineRule="auto"/>
        <w:rPr>
          <w:color w:val="auto"/>
        </w:rPr>
      </w:pPr>
      <w:bookmarkStart w:id="39" w:name="Appendix_1"/>
      <w:r>
        <w:rPr>
          <w:color w:val="auto"/>
        </w:rPr>
        <w:lastRenderedPageBreak/>
        <w:t xml:space="preserve">Appendix </w:t>
      </w:r>
      <w:r w:rsidR="00BC55C3">
        <w:rPr>
          <w:color w:val="auto"/>
        </w:rPr>
        <w:t>1:</w:t>
      </w:r>
      <w:r w:rsidR="00BC55C3">
        <w:rPr>
          <w:kern w:val="0"/>
          <w14:ligatures w14:val="none"/>
        </w:rPr>
        <w:t xml:space="preserve"> </w:t>
      </w:r>
      <w:r w:rsidR="00BC55C3" w:rsidRPr="00BC55C3">
        <w:rPr>
          <w:color w:val="auto"/>
          <w:kern w:val="0"/>
          <w14:ligatures w14:val="none"/>
        </w:rPr>
        <w:t>Related</w:t>
      </w:r>
      <w:r w:rsidR="001A2D6B" w:rsidRPr="00BC55C3">
        <w:rPr>
          <w:color w:val="auto"/>
          <w:kern w:val="0"/>
          <w14:ligatures w14:val="none"/>
        </w:rPr>
        <w:t xml:space="preserve"> Policies and Additional Resources.</w:t>
      </w:r>
    </w:p>
    <w:bookmarkEnd w:id="39"/>
    <w:p w14:paraId="4A013A58" w14:textId="77777777" w:rsidR="009D21B1" w:rsidRPr="00D86DD7" w:rsidRDefault="009D21B1" w:rsidP="0015755B">
      <w:pPr>
        <w:pStyle w:val="FootnoteText"/>
        <w:rPr>
          <w:sz w:val="24"/>
          <w:szCs w:val="24"/>
        </w:rPr>
      </w:pPr>
    </w:p>
    <w:p w14:paraId="5A405F6B" w14:textId="511380D7" w:rsidR="00DE1CB0" w:rsidRPr="00F4657D" w:rsidRDefault="009D21B1" w:rsidP="003D0EEB">
      <w:pPr>
        <w:pStyle w:val="FootnoteText"/>
        <w:spacing w:line="276" w:lineRule="auto"/>
        <w:rPr>
          <w:rStyle w:val="Hyperlink"/>
          <w:color w:val="auto"/>
          <w:sz w:val="24"/>
          <w:szCs w:val="24"/>
          <w:u w:val="none"/>
        </w:rPr>
      </w:pPr>
      <w:bookmarkStart w:id="40" w:name="Anti_Bribery"/>
      <w:r w:rsidRPr="00F4657D">
        <w:rPr>
          <w:rFonts w:ascii="Calibri" w:eastAsia="Calibri" w:hAnsi="Calibri" w:cs="Calibri"/>
          <w:sz w:val="24"/>
          <w:szCs w:val="24"/>
          <w:lang w:val="en-GB"/>
        </w:rPr>
        <w:t>C</w:t>
      </w:r>
      <w:bookmarkEnd w:id="40"/>
      <w:r w:rsidRPr="00F4657D">
        <w:rPr>
          <w:rFonts w:ascii="Calibri" w:eastAsia="Calibri" w:hAnsi="Calibri" w:cs="Calibri"/>
          <w:sz w:val="24"/>
          <w:szCs w:val="24"/>
          <w:lang w:val="en-GB"/>
        </w:rPr>
        <w:t>ardiff University, 2018.  Anti-bribery policy.  Available at:</w:t>
      </w:r>
      <w:r w:rsidRPr="00F4657D">
        <w:rPr>
          <w:rFonts w:ascii="Calibri" w:eastAsia="Calibri" w:hAnsi="Calibri" w:cs="Calibri"/>
          <w:sz w:val="24"/>
          <w:szCs w:val="24"/>
          <w:u w:val="single"/>
          <w:lang w:val="en-GB"/>
        </w:rPr>
        <w:t xml:space="preserve"> </w:t>
      </w:r>
      <w:bookmarkStart w:id="41" w:name="SPP"/>
      <w:r w:rsidR="00DE1CB0" w:rsidRPr="00F4657D">
        <w:rPr>
          <w:sz w:val="24"/>
          <w:szCs w:val="24"/>
        </w:rPr>
        <w:fldChar w:fldCharType="begin"/>
      </w:r>
      <w:r w:rsidR="00DE1CB0" w:rsidRPr="00F4657D">
        <w:rPr>
          <w:sz w:val="24"/>
          <w:szCs w:val="24"/>
        </w:rPr>
        <w:instrText>HYPERLINK "https://www.cardiff.ac.uk/__data/assets/pdf_file/0005/966524/Anti-Bribery-Policy-April-2018.pdf"</w:instrText>
      </w:r>
      <w:r w:rsidR="00DE1CB0" w:rsidRPr="00F4657D">
        <w:rPr>
          <w:sz w:val="24"/>
          <w:szCs w:val="24"/>
        </w:rPr>
      </w:r>
      <w:r w:rsidR="00DE1CB0" w:rsidRPr="00F4657D">
        <w:rPr>
          <w:sz w:val="24"/>
          <w:szCs w:val="24"/>
        </w:rPr>
        <w:fldChar w:fldCharType="separate"/>
      </w:r>
      <w:r w:rsidR="00DE1CB0" w:rsidRPr="00F4657D">
        <w:rPr>
          <w:rStyle w:val="Hyperlink"/>
          <w:sz w:val="24"/>
          <w:szCs w:val="24"/>
        </w:rPr>
        <w:t>https://www.cardiff.ac.uk/__data/assets/pdf_file/0005/966524/Anti-Bribery-Policy-April-2018.pdf</w:t>
      </w:r>
      <w:r w:rsidR="00DE1CB0" w:rsidRPr="00F4657D">
        <w:rPr>
          <w:sz w:val="24"/>
          <w:szCs w:val="24"/>
        </w:rPr>
        <w:fldChar w:fldCharType="end"/>
      </w:r>
    </w:p>
    <w:p w14:paraId="42611AD5" w14:textId="668D2D66" w:rsidR="00BC2974" w:rsidRPr="00F4657D" w:rsidRDefault="00BC2974" w:rsidP="003D0EEB">
      <w:pPr>
        <w:pStyle w:val="FootnoteText"/>
        <w:spacing w:line="276" w:lineRule="auto"/>
        <w:rPr>
          <w:rStyle w:val="Hyperlink"/>
          <w:color w:val="auto"/>
          <w:sz w:val="24"/>
          <w:szCs w:val="24"/>
          <w:u w:val="none"/>
        </w:rPr>
      </w:pPr>
      <w:r w:rsidRPr="00F4657D">
        <w:rPr>
          <w:rStyle w:val="Hyperlink"/>
          <w:color w:val="auto"/>
          <w:sz w:val="24"/>
          <w:szCs w:val="24"/>
          <w:u w:val="none"/>
        </w:rPr>
        <w:t xml:space="preserve">Cardiff University. Health, Safety, and Environment Policies. Available at: </w:t>
      </w:r>
      <w:hyperlink r:id="rId23" w:history="1">
        <w:r w:rsidR="00DE1CB0" w:rsidRPr="00F4657D">
          <w:rPr>
            <w:rStyle w:val="Hyperlink"/>
            <w:sz w:val="24"/>
            <w:szCs w:val="24"/>
          </w:rPr>
          <w:t>https://www.cardiff.ac.uk/public-information/policies-and-procedures/health-safety-and-environment</w:t>
        </w:r>
      </w:hyperlink>
    </w:p>
    <w:p w14:paraId="47F55801" w14:textId="614D1E38" w:rsidR="00BC2974" w:rsidRPr="003D0EEB" w:rsidRDefault="004724DE" w:rsidP="003D0EEB">
      <w:pPr>
        <w:pStyle w:val="FootnoteText"/>
        <w:spacing w:line="276" w:lineRule="auto"/>
        <w:rPr>
          <w:rStyle w:val="Hyperlink"/>
          <w:color w:val="auto"/>
          <w:sz w:val="24"/>
          <w:szCs w:val="24"/>
          <w:highlight w:val="yellow"/>
          <w:u w:val="none"/>
        </w:rPr>
      </w:pPr>
      <w:r w:rsidRPr="00F4657D">
        <w:rPr>
          <w:rStyle w:val="Hyperlink"/>
          <w:color w:val="auto"/>
          <w:sz w:val="24"/>
          <w:szCs w:val="24"/>
          <w:u w:val="none"/>
        </w:rPr>
        <w:t xml:space="preserve">Cardiff University, 2023. Our Data Protection Policy. Available at: </w:t>
      </w:r>
      <w:hyperlink r:id="rId24" w:history="1">
        <w:r w:rsidR="00DE1CB0" w:rsidRPr="00F4657D">
          <w:rPr>
            <w:rStyle w:val="Hyperlink"/>
            <w:sz w:val="24"/>
            <w:szCs w:val="24"/>
          </w:rPr>
          <w:t>https://www.cardiff.ac.uk/public-information/policies-and-procedures/data-protection</w:t>
        </w:r>
      </w:hyperlink>
    </w:p>
    <w:p w14:paraId="514ADF8C" w14:textId="001BD41F" w:rsidR="000D70E5" w:rsidRPr="000D70E5" w:rsidRDefault="000D70E5" w:rsidP="000D70E5">
      <w:pPr>
        <w:pStyle w:val="Heading1"/>
        <w:spacing w:after="240" w:line="276" w:lineRule="auto"/>
        <w:rPr>
          <w:rStyle w:val="Hyperlink"/>
          <w:rFonts w:asciiTheme="minorHAnsi" w:eastAsia="Arial" w:hAnsiTheme="minorHAnsi" w:cs="Arial"/>
          <w:color w:val="auto"/>
          <w:sz w:val="24"/>
          <w:szCs w:val="22"/>
          <w:u w:val="none"/>
          <w:lang w:eastAsia="en-GB" w:bidi="en-GB"/>
        </w:rPr>
      </w:pPr>
      <w:r>
        <w:rPr>
          <w:rFonts w:asciiTheme="minorHAnsi" w:eastAsia="Arial" w:hAnsiTheme="minorHAnsi" w:cs="Arial"/>
          <w:color w:val="auto"/>
          <w:sz w:val="24"/>
          <w:szCs w:val="22"/>
          <w:lang w:eastAsia="en-GB" w:bidi="en-GB"/>
        </w:rPr>
        <w:t xml:space="preserve">Cardiff University. Our Quality Standards. Available at: </w:t>
      </w:r>
      <w:r w:rsidRPr="00D2251F">
        <w:rPr>
          <w:rFonts w:asciiTheme="minorHAnsi" w:eastAsia="Arial" w:hAnsiTheme="minorHAnsi" w:cs="Arial"/>
          <w:color w:val="auto"/>
          <w:sz w:val="24"/>
          <w:szCs w:val="22"/>
          <w:lang w:eastAsia="en-GB" w:bidi="en-GB"/>
        </w:rPr>
        <w:t>https://www.cardiff.ac.uk/about/facts-and-figures/quality-marks</w:t>
      </w:r>
    </w:p>
    <w:p w14:paraId="1E532E3B" w14:textId="537B0F29" w:rsidR="004724DE" w:rsidRPr="003D0EEB" w:rsidRDefault="000D70E5" w:rsidP="003D0EEB">
      <w:pPr>
        <w:pStyle w:val="FootnoteText"/>
        <w:spacing w:line="276" w:lineRule="auto"/>
        <w:rPr>
          <w:rStyle w:val="Hyperlink"/>
          <w:color w:val="auto"/>
          <w:sz w:val="24"/>
          <w:szCs w:val="24"/>
          <w:u w:val="none"/>
        </w:rPr>
      </w:pPr>
      <w:r>
        <w:rPr>
          <w:rStyle w:val="Hyperlink"/>
          <w:color w:val="auto"/>
          <w:sz w:val="24"/>
          <w:szCs w:val="24"/>
          <w:u w:val="none"/>
        </w:rPr>
        <w:t xml:space="preserve">Cardiff </w:t>
      </w:r>
      <w:r w:rsidR="00BC2974" w:rsidRPr="00F4657D">
        <w:rPr>
          <w:rStyle w:val="Hyperlink"/>
          <w:color w:val="auto"/>
          <w:sz w:val="24"/>
          <w:szCs w:val="24"/>
          <w:u w:val="none"/>
        </w:rPr>
        <w:t>University. Race Equality. Available at:</w:t>
      </w:r>
      <w:hyperlink r:id="rId25" w:history="1">
        <w:r w:rsidR="00BC2974" w:rsidRPr="00F4657D">
          <w:rPr>
            <w:rStyle w:val="Hyperlink"/>
            <w:sz w:val="24"/>
            <w:szCs w:val="24"/>
          </w:rPr>
          <w:t xml:space="preserve"> </w:t>
        </w:r>
        <w:r w:rsidR="00DE1CB0" w:rsidRPr="00F4657D">
          <w:rPr>
            <w:rStyle w:val="Hyperlink"/>
            <w:sz w:val="24"/>
            <w:szCs w:val="24"/>
          </w:rPr>
          <w:t>https://www.cardiff.ac.uk/public-information/equality-and-diversity/race-equality</w:t>
        </w:r>
      </w:hyperlink>
    </w:p>
    <w:p w14:paraId="2D616C5E" w14:textId="20716391" w:rsidR="00BC2974" w:rsidRPr="003D0EEB" w:rsidRDefault="00BC2974" w:rsidP="003D0EEB">
      <w:pPr>
        <w:spacing w:line="276" w:lineRule="auto"/>
        <w:rPr>
          <w:rStyle w:val="Hyperlink"/>
          <w:rFonts w:ascii="Calibri" w:hAnsi="Calibri" w:cs="Calibri"/>
          <w:color w:val="auto"/>
          <w:sz w:val="24"/>
          <w:szCs w:val="24"/>
          <w:u w:val="none"/>
          <w:lang w:eastAsia="ja-JP"/>
        </w:rPr>
      </w:pPr>
      <w:r w:rsidRPr="00F4657D">
        <w:rPr>
          <w:rStyle w:val="Hyperlink"/>
          <w:color w:val="auto"/>
          <w:sz w:val="24"/>
          <w:szCs w:val="24"/>
          <w:u w:val="none"/>
        </w:rPr>
        <w:t>Cardiff University, 202</w:t>
      </w:r>
      <w:r w:rsidR="00E56197" w:rsidRPr="00F4657D">
        <w:rPr>
          <w:rStyle w:val="Hyperlink"/>
          <w:color w:val="auto"/>
          <w:sz w:val="24"/>
          <w:szCs w:val="24"/>
          <w:u w:val="none"/>
        </w:rPr>
        <w:t>4</w:t>
      </w:r>
      <w:r w:rsidRPr="00F4657D">
        <w:rPr>
          <w:rStyle w:val="Hyperlink"/>
          <w:color w:val="auto"/>
          <w:sz w:val="24"/>
          <w:szCs w:val="24"/>
          <w:u w:val="none"/>
        </w:rPr>
        <w:t xml:space="preserve">. </w:t>
      </w:r>
      <w:r w:rsidR="00E56197" w:rsidRPr="00F4657D">
        <w:rPr>
          <w:rStyle w:val="Hyperlink"/>
          <w:color w:val="auto"/>
          <w:sz w:val="24"/>
          <w:szCs w:val="24"/>
          <w:u w:val="none"/>
        </w:rPr>
        <w:t xml:space="preserve">Occupational </w:t>
      </w:r>
      <w:r w:rsidRPr="00F4657D">
        <w:rPr>
          <w:rStyle w:val="Hyperlink"/>
          <w:color w:val="auto"/>
          <w:sz w:val="24"/>
          <w:szCs w:val="24"/>
          <w:u w:val="none"/>
        </w:rPr>
        <w:t>Safety, Health, Environment, and Wellbeing</w:t>
      </w:r>
      <w:r w:rsidR="00E56197" w:rsidRPr="00F4657D">
        <w:rPr>
          <w:rStyle w:val="Hyperlink"/>
          <w:color w:val="auto"/>
          <w:sz w:val="24"/>
          <w:szCs w:val="24"/>
          <w:u w:val="none"/>
        </w:rPr>
        <w:t xml:space="preserve"> Policy Statement</w:t>
      </w:r>
      <w:r w:rsidRPr="00F4657D">
        <w:rPr>
          <w:rStyle w:val="Hyperlink"/>
          <w:color w:val="auto"/>
          <w:sz w:val="24"/>
          <w:szCs w:val="24"/>
          <w:u w:val="none"/>
        </w:rPr>
        <w:t xml:space="preserve">. Available at: </w:t>
      </w:r>
      <w:hyperlink r:id="rId26" w:history="1">
        <w:r w:rsidR="00E56197" w:rsidRPr="00F4657D">
          <w:rPr>
            <w:rStyle w:val="Hyperlink"/>
            <w:sz w:val="24"/>
            <w:szCs w:val="24"/>
          </w:rPr>
          <w:t>https://www.cardiff.ac.uk/__data/assets/pdf_file/0008/89405/Safety-Health-Environment-and-Wellbeing-Policy-Statement-Feb-ENGLISH-2024.pdf</w:t>
        </w:r>
      </w:hyperlink>
    </w:p>
    <w:p w14:paraId="16C8771C" w14:textId="177DCB87" w:rsidR="0015755B" w:rsidRPr="00F4657D" w:rsidRDefault="009D21B1" w:rsidP="003D0EEB">
      <w:pPr>
        <w:pStyle w:val="FootnoteText"/>
        <w:spacing w:line="276" w:lineRule="auto"/>
        <w:rPr>
          <w:rStyle w:val="Hyperlink"/>
          <w:color w:val="auto"/>
          <w:sz w:val="24"/>
          <w:szCs w:val="24"/>
          <w:u w:val="none"/>
        </w:rPr>
      </w:pPr>
      <w:r w:rsidRPr="000D70E5">
        <w:rPr>
          <w:rStyle w:val="Hyperlink"/>
          <w:color w:val="auto"/>
          <w:sz w:val="24"/>
          <w:szCs w:val="24"/>
          <w:u w:val="none"/>
        </w:rPr>
        <w:t>C</w:t>
      </w:r>
      <w:bookmarkEnd w:id="41"/>
      <w:r w:rsidRPr="000D70E5">
        <w:rPr>
          <w:rStyle w:val="Hyperlink"/>
          <w:color w:val="auto"/>
          <w:sz w:val="24"/>
          <w:szCs w:val="24"/>
          <w:u w:val="none"/>
        </w:rPr>
        <w:t xml:space="preserve">ardiff University, 2023. </w:t>
      </w:r>
      <w:r w:rsidR="009E0A6B" w:rsidRPr="000D70E5">
        <w:rPr>
          <w:rStyle w:val="Hyperlink"/>
          <w:color w:val="auto"/>
          <w:sz w:val="24"/>
          <w:szCs w:val="24"/>
          <w:u w:val="none"/>
        </w:rPr>
        <w:t>Responsible</w:t>
      </w:r>
      <w:r w:rsidRPr="000D70E5">
        <w:rPr>
          <w:rStyle w:val="Hyperlink"/>
          <w:color w:val="auto"/>
          <w:sz w:val="24"/>
          <w:szCs w:val="24"/>
          <w:u w:val="none"/>
        </w:rPr>
        <w:t xml:space="preserve"> Procurement policy. Available at:</w:t>
      </w:r>
    </w:p>
    <w:p w14:paraId="509562BC" w14:textId="2773CC4D" w:rsidR="00BC2974" w:rsidRPr="00F4657D" w:rsidRDefault="009D21B1" w:rsidP="003D0EEB">
      <w:pPr>
        <w:pStyle w:val="FootnoteText"/>
        <w:spacing w:line="276" w:lineRule="auto"/>
        <w:rPr>
          <w:sz w:val="24"/>
          <w:szCs w:val="24"/>
        </w:rPr>
      </w:pPr>
      <w:bookmarkStart w:id="42" w:name="ILO138"/>
      <w:r w:rsidRPr="00F4657D">
        <w:rPr>
          <w:sz w:val="24"/>
          <w:szCs w:val="24"/>
        </w:rPr>
        <w:t>C</w:t>
      </w:r>
      <w:bookmarkEnd w:id="42"/>
      <w:r w:rsidRPr="00F4657D">
        <w:rPr>
          <w:sz w:val="24"/>
          <w:szCs w:val="24"/>
        </w:rPr>
        <w:t xml:space="preserve">IPFA, 2011. Whole Life Costing. Available at: </w:t>
      </w:r>
      <w:hyperlink r:id="rId27" w:history="1">
        <w:r w:rsidR="00F4657D" w:rsidRPr="00F4657D">
          <w:rPr>
            <w:rStyle w:val="Hyperlink"/>
            <w:sz w:val="24"/>
            <w:szCs w:val="24"/>
          </w:rPr>
          <w:t>https://www.cipfa.org/policy-and-guidance/publications/w/whole-life-costing</w:t>
        </w:r>
      </w:hyperlink>
    </w:p>
    <w:p w14:paraId="204BA234" w14:textId="2A0EEC0A" w:rsidR="00F4657D" w:rsidRPr="00F4657D" w:rsidRDefault="009D21B1" w:rsidP="003D0EEB">
      <w:pPr>
        <w:spacing w:line="276" w:lineRule="auto"/>
        <w:rPr>
          <w:sz w:val="24"/>
          <w:szCs w:val="24"/>
        </w:rPr>
      </w:pPr>
      <w:r w:rsidRPr="00F4657D">
        <w:rPr>
          <w:sz w:val="24"/>
          <w:szCs w:val="24"/>
        </w:rPr>
        <w:t xml:space="preserve">International Labour Organisation, 1973. C138 – Minimum Age Convention, 1973 (No.138). Available at: </w:t>
      </w:r>
      <w:bookmarkStart w:id="43" w:name="ILO_Rights_at_Work"/>
      <w:r w:rsidR="00F4657D" w:rsidRPr="00F4657D">
        <w:rPr>
          <w:sz w:val="24"/>
          <w:szCs w:val="24"/>
        </w:rPr>
        <w:fldChar w:fldCharType="begin"/>
      </w:r>
      <w:r w:rsidR="00F4657D" w:rsidRPr="00F4657D">
        <w:rPr>
          <w:sz w:val="24"/>
          <w:szCs w:val="24"/>
        </w:rPr>
        <w:instrText>HYPERLINK "https://www.ilo.org/dyn/normlex/en/f?p=NORMLEXPUB:12100:0::NO::P12100_ILO_CODE:C138"</w:instrText>
      </w:r>
      <w:r w:rsidR="00F4657D" w:rsidRPr="00F4657D">
        <w:rPr>
          <w:sz w:val="24"/>
          <w:szCs w:val="24"/>
        </w:rPr>
      </w:r>
      <w:r w:rsidR="00F4657D" w:rsidRPr="00F4657D">
        <w:rPr>
          <w:sz w:val="24"/>
          <w:szCs w:val="24"/>
        </w:rPr>
        <w:fldChar w:fldCharType="separate"/>
      </w:r>
      <w:r w:rsidR="00F4657D" w:rsidRPr="00F4657D">
        <w:rPr>
          <w:rStyle w:val="Hyperlink"/>
          <w:sz w:val="24"/>
          <w:szCs w:val="24"/>
        </w:rPr>
        <w:t>https://www.ilo.org/dyn/normlex/en/f?p=NORMLEXPUB:12100:0::NO::P12100_ILO_CODE:C138</w:t>
      </w:r>
      <w:r w:rsidR="00F4657D" w:rsidRPr="00F4657D">
        <w:rPr>
          <w:sz w:val="24"/>
          <w:szCs w:val="24"/>
        </w:rPr>
        <w:fldChar w:fldCharType="end"/>
      </w:r>
    </w:p>
    <w:p w14:paraId="64DF3F51" w14:textId="46C6B7F9" w:rsidR="00F4657D" w:rsidRPr="00F4657D" w:rsidRDefault="009D21B1" w:rsidP="003D0EEB">
      <w:pPr>
        <w:spacing w:line="276" w:lineRule="auto"/>
        <w:rPr>
          <w:color w:val="0563C1" w:themeColor="hyperlink"/>
          <w:sz w:val="24"/>
          <w:szCs w:val="24"/>
          <w:u w:val="single"/>
        </w:rPr>
      </w:pPr>
      <w:r w:rsidRPr="00F4657D">
        <w:rPr>
          <w:sz w:val="24"/>
          <w:szCs w:val="24"/>
        </w:rPr>
        <w:t>I</w:t>
      </w:r>
      <w:bookmarkEnd w:id="43"/>
      <w:r w:rsidRPr="00F4657D">
        <w:rPr>
          <w:sz w:val="24"/>
          <w:szCs w:val="24"/>
        </w:rPr>
        <w:t xml:space="preserve">nternational Labour Organisation, 1988. Declaration on Fundamental Principles and Rights at Work. Available at: </w:t>
      </w:r>
      <w:hyperlink r:id="rId28" w:history="1">
        <w:r w:rsidR="00F4657D" w:rsidRPr="00F4657D">
          <w:rPr>
            <w:rStyle w:val="Hyperlink"/>
            <w:sz w:val="24"/>
            <w:szCs w:val="24"/>
          </w:rPr>
          <w:t>https://www.ilo.org/declaration/thedeclaration/textdeclaration/WCMS_716594/lang--en/index.htm</w:t>
        </w:r>
      </w:hyperlink>
      <w:bookmarkStart w:id="44" w:name="ILO182"/>
    </w:p>
    <w:p w14:paraId="1EC29CDD" w14:textId="63029A88" w:rsidR="00F4657D" w:rsidRPr="00F4657D" w:rsidRDefault="009D21B1" w:rsidP="003D0EEB">
      <w:pPr>
        <w:spacing w:line="276" w:lineRule="auto"/>
        <w:rPr>
          <w:sz w:val="24"/>
          <w:szCs w:val="24"/>
        </w:rPr>
      </w:pPr>
      <w:r w:rsidRPr="00F4657D">
        <w:rPr>
          <w:rStyle w:val="Hyperlink"/>
          <w:color w:val="auto"/>
          <w:sz w:val="24"/>
          <w:szCs w:val="24"/>
          <w:u w:val="none"/>
        </w:rPr>
        <w:t>I</w:t>
      </w:r>
      <w:bookmarkEnd w:id="44"/>
      <w:r w:rsidRPr="00F4657D">
        <w:rPr>
          <w:rStyle w:val="Hyperlink"/>
          <w:color w:val="auto"/>
          <w:sz w:val="24"/>
          <w:szCs w:val="24"/>
          <w:u w:val="none"/>
        </w:rPr>
        <w:t xml:space="preserve">nternational Labour Organisation, 1999. C182 – Worst Forms of Child Labour Convention, 1999 (No. 182). Available at: </w:t>
      </w:r>
      <w:hyperlink r:id="rId29" w:history="1">
        <w:r w:rsidR="00F4657D" w:rsidRPr="00F4657D">
          <w:rPr>
            <w:rStyle w:val="Hyperlink"/>
            <w:sz w:val="24"/>
            <w:szCs w:val="24"/>
          </w:rPr>
          <w:t>https://www.ilo.org/dyn/normlex/en/f?p=NORMLEXPUB:12100:0::NO::P12100_ILO_CODE:C182</w:t>
        </w:r>
      </w:hyperlink>
      <w:bookmarkStart w:id="45" w:name="Living_Wage"/>
    </w:p>
    <w:p w14:paraId="7DFA9C20" w14:textId="2788F6D1" w:rsidR="00F4657D" w:rsidRPr="00F4657D" w:rsidRDefault="009D21B1" w:rsidP="003D0EEB">
      <w:pPr>
        <w:spacing w:line="276" w:lineRule="auto"/>
        <w:rPr>
          <w:sz w:val="24"/>
          <w:szCs w:val="24"/>
        </w:rPr>
      </w:pPr>
      <w:r w:rsidRPr="00F4657D">
        <w:rPr>
          <w:sz w:val="24"/>
          <w:szCs w:val="24"/>
        </w:rPr>
        <w:t>L</w:t>
      </w:r>
      <w:bookmarkEnd w:id="45"/>
      <w:r w:rsidRPr="00F4657D">
        <w:rPr>
          <w:sz w:val="24"/>
          <w:szCs w:val="24"/>
        </w:rPr>
        <w:t xml:space="preserve">iving Wage Foundation, N/A. The Living Wage Foundation. Available at: </w:t>
      </w:r>
      <w:hyperlink r:id="rId30" w:history="1">
        <w:r w:rsidR="00F4657D" w:rsidRPr="00F4657D">
          <w:rPr>
            <w:rStyle w:val="Hyperlink"/>
            <w:sz w:val="24"/>
            <w:szCs w:val="24"/>
          </w:rPr>
          <w:t>https://www.livingwage.org.uk/</w:t>
        </w:r>
      </w:hyperlink>
      <w:bookmarkStart w:id="46" w:name="Unfair_Contract_Terms"/>
    </w:p>
    <w:p w14:paraId="66CDDDF1" w14:textId="007BEDC3" w:rsidR="00F4657D" w:rsidRPr="00F4657D" w:rsidRDefault="009D21B1" w:rsidP="003D0EEB">
      <w:pPr>
        <w:spacing w:line="276" w:lineRule="auto"/>
        <w:rPr>
          <w:sz w:val="24"/>
          <w:szCs w:val="24"/>
        </w:rPr>
      </w:pPr>
      <w:r w:rsidRPr="00F4657D">
        <w:rPr>
          <w:rStyle w:val="Hyperlink"/>
          <w:color w:val="000000" w:themeColor="text1"/>
          <w:sz w:val="24"/>
          <w:szCs w:val="24"/>
          <w:u w:val="none"/>
        </w:rPr>
        <w:t>U</w:t>
      </w:r>
      <w:bookmarkEnd w:id="46"/>
      <w:r w:rsidRPr="00F4657D">
        <w:rPr>
          <w:rStyle w:val="Hyperlink"/>
          <w:color w:val="000000" w:themeColor="text1"/>
          <w:sz w:val="24"/>
          <w:szCs w:val="24"/>
          <w:u w:val="none"/>
        </w:rPr>
        <w:t xml:space="preserve">K Government, 1977. Unfair Contract Terms Act 1977. Available at: </w:t>
      </w:r>
      <w:hyperlink r:id="rId31" w:history="1">
        <w:r w:rsidR="00F4657D" w:rsidRPr="00F4657D">
          <w:rPr>
            <w:rStyle w:val="Hyperlink"/>
            <w:sz w:val="24"/>
            <w:szCs w:val="24"/>
          </w:rPr>
          <w:t>https://www.legislation.gov.uk/ukpga/1977/50/contents</w:t>
        </w:r>
      </w:hyperlink>
      <w:bookmarkStart w:id="47" w:name="Competition_Act"/>
    </w:p>
    <w:p w14:paraId="1BFCE097" w14:textId="11BD42C5" w:rsidR="00F4657D" w:rsidRPr="00F4657D" w:rsidRDefault="009D21B1" w:rsidP="003D0EEB">
      <w:pPr>
        <w:spacing w:line="276" w:lineRule="auto"/>
        <w:rPr>
          <w:sz w:val="24"/>
          <w:szCs w:val="24"/>
        </w:rPr>
      </w:pPr>
      <w:r w:rsidRPr="00F4657D">
        <w:rPr>
          <w:rStyle w:val="Hyperlink"/>
          <w:color w:val="auto"/>
          <w:sz w:val="24"/>
          <w:szCs w:val="24"/>
          <w:u w:val="none"/>
        </w:rPr>
        <w:lastRenderedPageBreak/>
        <w:t>U</w:t>
      </w:r>
      <w:bookmarkEnd w:id="47"/>
      <w:r w:rsidRPr="00F4657D">
        <w:rPr>
          <w:rStyle w:val="Hyperlink"/>
          <w:color w:val="auto"/>
          <w:sz w:val="24"/>
          <w:szCs w:val="24"/>
          <w:u w:val="none"/>
        </w:rPr>
        <w:t xml:space="preserve">K Government, 1998. Competition Act 1998. Available at: </w:t>
      </w:r>
      <w:hyperlink r:id="rId32" w:history="1">
        <w:r w:rsidR="00F4657D" w:rsidRPr="00F4657D">
          <w:rPr>
            <w:rStyle w:val="Hyperlink"/>
            <w:sz w:val="24"/>
            <w:szCs w:val="24"/>
          </w:rPr>
          <w:t>https://www.legislation.gov.uk/ukpga/1998/41/contents</w:t>
        </w:r>
      </w:hyperlink>
    </w:p>
    <w:p w14:paraId="5025323E" w14:textId="2CF4582E" w:rsidR="00F4657D" w:rsidRPr="00F4657D" w:rsidRDefault="008A70B8" w:rsidP="003D0EEB">
      <w:pPr>
        <w:spacing w:line="276" w:lineRule="auto"/>
        <w:rPr>
          <w:sz w:val="24"/>
          <w:szCs w:val="24"/>
        </w:rPr>
      </w:pPr>
      <w:r w:rsidRPr="00F4657D">
        <w:rPr>
          <w:rStyle w:val="Hyperlink"/>
          <w:color w:val="auto"/>
          <w:sz w:val="24"/>
          <w:szCs w:val="24"/>
          <w:u w:val="none"/>
        </w:rPr>
        <w:t xml:space="preserve">UK Government, 2017. Criminal Finances Act 2017. Available at: </w:t>
      </w:r>
      <w:hyperlink r:id="rId33" w:history="1">
        <w:r w:rsidR="00F4657D" w:rsidRPr="00F4657D">
          <w:rPr>
            <w:rStyle w:val="Hyperlink"/>
            <w:sz w:val="24"/>
            <w:szCs w:val="24"/>
          </w:rPr>
          <w:t>https://www.legislation.gov.uk/ukpga/2017/22/contents/enacted</w:t>
        </w:r>
      </w:hyperlink>
      <w:bookmarkStart w:id="48" w:name="Bribery_Act"/>
    </w:p>
    <w:p w14:paraId="4B9A52E2" w14:textId="26C455D0" w:rsidR="00F4657D" w:rsidRPr="00F4657D" w:rsidRDefault="009D21B1" w:rsidP="003D0EEB">
      <w:pPr>
        <w:spacing w:line="276" w:lineRule="auto"/>
        <w:rPr>
          <w:sz w:val="24"/>
          <w:szCs w:val="24"/>
        </w:rPr>
      </w:pPr>
      <w:r w:rsidRPr="00F4657D">
        <w:rPr>
          <w:rStyle w:val="Hyperlink"/>
          <w:color w:val="000000" w:themeColor="text1"/>
          <w:sz w:val="24"/>
          <w:szCs w:val="24"/>
          <w:u w:val="none"/>
        </w:rPr>
        <w:t>U</w:t>
      </w:r>
      <w:bookmarkEnd w:id="48"/>
      <w:r w:rsidRPr="00F4657D">
        <w:rPr>
          <w:rStyle w:val="Hyperlink"/>
          <w:color w:val="000000" w:themeColor="text1"/>
          <w:sz w:val="24"/>
          <w:szCs w:val="24"/>
          <w:u w:val="none"/>
        </w:rPr>
        <w:t>K Government, 2010. Bribery Act 2010. Available at:</w:t>
      </w:r>
      <w:r w:rsidRPr="00F4657D">
        <w:rPr>
          <w:rStyle w:val="Hyperlink"/>
          <w:color w:val="000000" w:themeColor="text1"/>
          <w:sz w:val="24"/>
          <w:szCs w:val="24"/>
        </w:rPr>
        <w:t xml:space="preserve"> </w:t>
      </w:r>
      <w:hyperlink r:id="rId34" w:history="1">
        <w:r w:rsidR="00F4657D" w:rsidRPr="00F4657D">
          <w:rPr>
            <w:rStyle w:val="Hyperlink"/>
            <w:sz w:val="24"/>
            <w:szCs w:val="24"/>
          </w:rPr>
          <w:t>https://www.legislation.gov.uk/ukpga/2010/23/contents</w:t>
        </w:r>
      </w:hyperlink>
      <w:bookmarkStart w:id="49" w:name="Equality_Act"/>
    </w:p>
    <w:p w14:paraId="781FECA4" w14:textId="6D2DE9A5" w:rsidR="00F4657D" w:rsidRPr="00F4657D" w:rsidRDefault="009D21B1" w:rsidP="003D0EEB">
      <w:pPr>
        <w:spacing w:line="276" w:lineRule="auto"/>
        <w:rPr>
          <w:sz w:val="24"/>
          <w:szCs w:val="24"/>
        </w:rPr>
      </w:pPr>
      <w:r w:rsidRPr="00F4657D">
        <w:rPr>
          <w:rStyle w:val="Hyperlink"/>
          <w:color w:val="auto"/>
          <w:sz w:val="24"/>
          <w:szCs w:val="24"/>
          <w:u w:val="none"/>
        </w:rPr>
        <w:t>U</w:t>
      </w:r>
      <w:bookmarkEnd w:id="49"/>
      <w:r w:rsidRPr="00F4657D">
        <w:rPr>
          <w:rStyle w:val="Hyperlink"/>
          <w:color w:val="auto"/>
          <w:sz w:val="24"/>
          <w:szCs w:val="24"/>
          <w:u w:val="none"/>
        </w:rPr>
        <w:t xml:space="preserve">K Government, 2010. Equality Act 2010. Available at: </w:t>
      </w:r>
      <w:bookmarkStart w:id="50" w:name="_Hlk163036061"/>
      <w:r w:rsidR="00F4657D" w:rsidRPr="00F4657D">
        <w:rPr>
          <w:sz w:val="24"/>
          <w:szCs w:val="24"/>
        </w:rPr>
        <w:fldChar w:fldCharType="begin"/>
      </w:r>
      <w:r w:rsidR="00F4657D" w:rsidRPr="00F4657D">
        <w:rPr>
          <w:sz w:val="24"/>
          <w:szCs w:val="24"/>
        </w:rPr>
        <w:instrText>HYPERLINK "https://www.gov.uk/guidance/equality-act-2010-guidance"</w:instrText>
      </w:r>
      <w:r w:rsidR="00F4657D" w:rsidRPr="00F4657D">
        <w:rPr>
          <w:sz w:val="24"/>
          <w:szCs w:val="24"/>
        </w:rPr>
      </w:r>
      <w:r w:rsidR="00F4657D" w:rsidRPr="00F4657D">
        <w:rPr>
          <w:sz w:val="24"/>
          <w:szCs w:val="24"/>
        </w:rPr>
        <w:fldChar w:fldCharType="separate"/>
      </w:r>
      <w:r w:rsidR="00F4657D" w:rsidRPr="00F4657D">
        <w:rPr>
          <w:rStyle w:val="Hyperlink"/>
          <w:sz w:val="24"/>
          <w:szCs w:val="24"/>
        </w:rPr>
        <w:t>https://www.gov.uk/guidance/equality-act-2010-guidance</w:t>
      </w:r>
      <w:bookmarkEnd w:id="50"/>
      <w:r w:rsidR="00F4657D" w:rsidRPr="00F4657D">
        <w:rPr>
          <w:sz w:val="24"/>
          <w:szCs w:val="24"/>
        </w:rPr>
        <w:fldChar w:fldCharType="end"/>
      </w:r>
    </w:p>
    <w:p w14:paraId="2428ED8D" w14:textId="0D5B64AA" w:rsidR="00DE1CB0" w:rsidRPr="003D0EEB" w:rsidRDefault="00DE1CB0" w:rsidP="003D0EEB">
      <w:pPr>
        <w:spacing w:line="276" w:lineRule="auto"/>
        <w:rPr>
          <w:rStyle w:val="Hyperlink"/>
          <w:sz w:val="24"/>
          <w:szCs w:val="24"/>
        </w:rPr>
      </w:pPr>
      <w:r w:rsidRPr="00F4657D">
        <w:rPr>
          <w:rStyle w:val="Hyperlink"/>
          <w:color w:val="auto"/>
          <w:sz w:val="24"/>
          <w:szCs w:val="24"/>
          <w:u w:val="none"/>
        </w:rPr>
        <w:t xml:space="preserve">UK Government, 1998. Human Rights act 1998. Available at: </w:t>
      </w:r>
      <w:hyperlink r:id="rId35" w:history="1">
        <w:r w:rsidRPr="00F4657D">
          <w:rPr>
            <w:rStyle w:val="Hyperlink"/>
            <w:sz w:val="24"/>
            <w:szCs w:val="24"/>
          </w:rPr>
          <w:t>https://www.legislation.gov.uk/ukpga/1998/42/contents</w:t>
        </w:r>
      </w:hyperlink>
    </w:p>
    <w:p w14:paraId="422C06EA" w14:textId="0EF074BD" w:rsidR="00F4657D" w:rsidRPr="00F4657D" w:rsidRDefault="009D21B1" w:rsidP="003D0EEB">
      <w:pPr>
        <w:spacing w:line="276" w:lineRule="auto"/>
        <w:rPr>
          <w:sz w:val="24"/>
          <w:szCs w:val="24"/>
        </w:rPr>
      </w:pPr>
      <w:bookmarkStart w:id="51" w:name="Modern_Slavery_Act"/>
      <w:r w:rsidRPr="00F4657D">
        <w:rPr>
          <w:sz w:val="24"/>
          <w:szCs w:val="24"/>
        </w:rPr>
        <w:t>U</w:t>
      </w:r>
      <w:bookmarkEnd w:id="51"/>
      <w:r w:rsidRPr="00F4657D">
        <w:rPr>
          <w:sz w:val="24"/>
          <w:szCs w:val="24"/>
        </w:rPr>
        <w:t xml:space="preserve">K Government, 2015. Modern Slavery Act 2015. Available at: </w:t>
      </w:r>
      <w:hyperlink r:id="rId36" w:history="1">
        <w:r w:rsidR="00F4657D" w:rsidRPr="00F4657D">
          <w:rPr>
            <w:rStyle w:val="Hyperlink"/>
            <w:sz w:val="24"/>
            <w:szCs w:val="24"/>
          </w:rPr>
          <w:t>https://www.legislation.gov.uk/ukpga/2015/30/contents/enacted</w:t>
        </w:r>
      </w:hyperlink>
      <w:bookmarkStart w:id="52" w:name="Public_Contract_Regulations"/>
    </w:p>
    <w:p w14:paraId="2C3F5807" w14:textId="53C93211" w:rsidR="00F4657D" w:rsidRPr="00F4657D" w:rsidRDefault="009D21B1" w:rsidP="003D0EEB">
      <w:pPr>
        <w:spacing w:line="276" w:lineRule="auto"/>
        <w:rPr>
          <w:sz w:val="24"/>
          <w:szCs w:val="24"/>
        </w:rPr>
      </w:pPr>
      <w:r w:rsidRPr="00F4657D">
        <w:rPr>
          <w:rStyle w:val="Hyperlink"/>
          <w:color w:val="auto"/>
          <w:sz w:val="24"/>
          <w:szCs w:val="24"/>
          <w:u w:val="none"/>
        </w:rPr>
        <w:t>U</w:t>
      </w:r>
      <w:bookmarkEnd w:id="52"/>
      <w:r w:rsidRPr="00F4657D">
        <w:rPr>
          <w:rStyle w:val="Hyperlink"/>
          <w:color w:val="auto"/>
          <w:sz w:val="24"/>
          <w:szCs w:val="24"/>
          <w:u w:val="none"/>
        </w:rPr>
        <w:t xml:space="preserve">K Government, 2015. The Public Contract Regulations 2015 Section 21 (3). Available at: </w:t>
      </w:r>
      <w:hyperlink r:id="rId37" w:history="1">
        <w:r w:rsidR="00F4657D" w:rsidRPr="00F4657D">
          <w:rPr>
            <w:rStyle w:val="Hyperlink"/>
            <w:sz w:val="24"/>
            <w:szCs w:val="24"/>
          </w:rPr>
          <w:t>https://www.legislation.gov.uk/uksi/2015/102/regulation/21/made</w:t>
        </w:r>
      </w:hyperlink>
      <w:bookmarkStart w:id="53" w:name="GDPR"/>
    </w:p>
    <w:p w14:paraId="35C27542" w14:textId="1B979318" w:rsidR="00F4657D" w:rsidRPr="00F4657D" w:rsidRDefault="009D21B1" w:rsidP="003D0EEB">
      <w:pPr>
        <w:spacing w:line="276" w:lineRule="auto"/>
        <w:rPr>
          <w:sz w:val="24"/>
          <w:szCs w:val="24"/>
        </w:rPr>
      </w:pPr>
      <w:r w:rsidRPr="00F4657D">
        <w:rPr>
          <w:rStyle w:val="Hyperlink"/>
          <w:color w:val="auto"/>
          <w:sz w:val="24"/>
          <w:szCs w:val="24"/>
          <w:u w:val="none"/>
        </w:rPr>
        <w:t>U</w:t>
      </w:r>
      <w:bookmarkEnd w:id="53"/>
      <w:r w:rsidRPr="00F4657D">
        <w:rPr>
          <w:rStyle w:val="Hyperlink"/>
          <w:color w:val="auto"/>
          <w:sz w:val="24"/>
          <w:szCs w:val="24"/>
          <w:u w:val="none"/>
        </w:rPr>
        <w:t xml:space="preserve">K Government, 2018. The Data Protection Act 2018 (Iteration of General Data Protection Regulation, GDPR). Available at: </w:t>
      </w:r>
      <w:hyperlink r:id="rId38" w:history="1">
        <w:r w:rsidR="00F4657D" w:rsidRPr="00F4657D">
          <w:rPr>
            <w:rStyle w:val="Hyperlink"/>
            <w:sz w:val="24"/>
            <w:szCs w:val="24"/>
          </w:rPr>
          <w:t>https://www.gov.uk/data-protection</w:t>
        </w:r>
      </w:hyperlink>
      <w:bookmarkStart w:id="54" w:name="Human_Rights_Bill"/>
    </w:p>
    <w:p w14:paraId="4D46C7EB" w14:textId="0792ACC5" w:rsidR="00F4657D" w:rsidRPr="00F4657D" w:rsidRDefault="009D21B1" w:rsidP="003D0EEB">
      <w:pPr>
        <w:spacing w:line="276" w:lineRule="auto"/>
        <w:rPr>
          <w:sz w:val="24"/>
          <w:szCs w:val="24"/>
        </w:rPr>
      </w:pPr>
      <w:r w:rsidRPr="00F4657D">
        <w:rPr>
          <w:rStyle w:val="Hyperlink"/>
          <w:color w:val="000000" w:themeColor="text1"/>
          <w:sz w:val="24"/>
          <w:szCs w:val="24"/>
          <w:u w:val="none"/>
        </w:rPr>
        <w:t>U</w:t>
      </w:r>
      <w:bookmarkEnd w:id="54"/>
      <w:r w:rsidRPr="00F4657D">
        <w:rPr>
          <w:rStyle w:val="Hyperlink"/>
          <w:color w:val="000000" w:themeColor="text1"/>
          <w:sz w:val="24"/>
          <w:szCs w:val="24"/>
          <w:u w:val="none"/>
        </w:rPr>
        <w:t xml:space="preserve">nited Nations, 1966. International Bill of Human Rights. Available at: </w:t>
      </w:r>
      <w:hyperlink r:id="rId39" w:history="1">
        <w:r w:rsidR="00F4657D" w:rsidRPr="00F4657D">
          <w:rPr>
            <w:rStyle w:val="Hyperlink"/>
            <w:sz w:val="24"/>
            <w:szCs w:val="24"/>
          </w:rPr>
          <w:t>https://www.ohchr.org/en/what-are-human-rights/international-bill-human-rights</w:t>
        </w:r>
      </w:hyperlink>
      <w:bookmarkStart w:id="55" w:name="Economic_Social_Cultural_Rights"/>
    </w:p>
    <w:p w14:paraId="2A43B2A2" w14:textId="2865D5F6" w:rsidR="00F4657D" w:rsidRPr="00F4657D" w:rsidRDefault="009D21B1" w:rsidP="003D0EEB">
      <w:pPr>
        <w:spacing w:line="276" w:lineRule="auto"/>
        <w:rPr>
          <w:sz w:val="24"/>
          <w:szCs w:val="24"/>
        </w:rPr>
      </w:pPr>
      <w:r w:rsidRPr="00F4657D">
        <w:rPr>
          <w:rStyle w:val="Hyperlink"/>
          <w:color w:val="000000" w:themeColor="text1"/>
          <w:sz w:val="24"/>
          <w:szCs w:val="24"/>
          <w:u w:val="none"/>
        </w:rPr>
        <w:t>U</w:t>
      </w:r>
      <w:bookmarkEnd w:id="55"/>
      <w:r w:rsidRPr="00F4657D">
        <w:rPr>
          <w:rStyle w:val="Hyperlink"/>
          <w:color w:val="000000" w:themeColor="text1"/>
          <w:sz w:val="24"/>
          <w:szCs w:val="24"/>
          <w:u w:val="none"/>
        </w:rPr>
        <w:t>nited Nations, 1966. International Covenant on Economic, Social and Cultural Rights.</w:t>
      </w:r>
      <w:r w:rsidRPr="00F4657D">
        <w:rPr>
          <w:rStyle w:val="Hyperlink"/>
          <w:color w:val="000000" w:themeColor="text1"/>
          <w:sz w:val="24"/>
          <w:szCs w:val="24"/>
        </w:rPr>
        <w:t xml:space="preserve"> </w:t>
      </w:r>
      <w:r w:rsidRPr="00F4657D">
        <w:rPr>
          <w:rStyle w:val="Hyperlink"/>
          <w:color w:val="000000" w:themeColor="text1"/>
          <w:sz w:val="24"/>
          <w:szCs w:val="24"/>
          <w:u w:val="none"/>
        </w:rPr>
        <w:t xml:space="preserve">Available at: </w:t>
      </w:r>
      <w:hyperlink r:id="rId40" w:history="1">
        <w:r w:rsidR="00F4657D" w:rsidRPr="00F4657D">
          <w:rPr>
            <w:rStyle w:val="Hyperlink"/>
            <w:sz w:val="24"/>
            <w:szCs w:val="24"/>
          </w:rPr>
          <w:t>https://www.ohchr.org/en/instruments-mechanisms/instruments/international-covenant-economic-social-and-cultural-rights</w:t>
        </w:r>
      </w:hyperlink>
    </w:p>
    <w:p w14:paraId="395293D5" w14:textId="778A9ACF" w:rsidR="00343B2A" w:rsidRPr="00F4657D" w:rsidRDefault="00343B2A" w:rsidP="003D0EEB">
      <w:pPr>
        <w:spacing w:line="276" w:lineRule="auto"/>
        <w:rPr>
          <w:rStyle w:val="Hyperlink"/>
          <w:sz w:val="24"/>
          <w:szCs w:val="24"/>
        </w:rPr>
      </w:pPr>
      <w:bookmarkStart w:id="56" w:name="SDGs"/>
      <w:r w:rsidRPr="00F4657D">
        <w:rPr>
          <w:sz w:val="24"/>
          <w:szCs w:val="24"/>
        </w:rPr>
        <w:t>U</w:t>
      </w:r>
      <w:bookmarkEnd w:id="56"/>
      <w:r w:rsidRPr="00F4657D">
        <w:rPr>
          <w:sz w:val="24"/>
          <w:szCs w:val="24"/>
        </w:rPr>
        <w:t xml:space="preserve">nited Nations, 2015. The 17 Goals. [Online] Available at: </w:t>
      </w:r>
      <w:r w:rsidRPr="00F4657D">
        <w:rPr>
          <w:color w:val="4472C4" w:themeColor="accent1"/>
          <w:sz w:val="24"/>
          <w:szCs w:val="24"/>
          <w:u w:val="single"/>
        </w:rPr>
        <w:t>https://sdgs.un.org/goals</w:t>
      </w:r>
    </w:p>
    <w:p w14:paraId="02F1046E" w14:textId="687AC9FC" w:rsidR="00F4657D" w:rsidRPr="00F4657D" w:rsidRDefault="008207FC" w:rsidP="003D0EEB">
      <w:pPr>
        <w:pStyle w:val="FootnoteText"/>
        <w:spacing w:line="276" w:lineRule="auto"/>
        <w:rPr>
          <w:rStyle w:val="Hyperlink"/>
          <w:color w:val="auto"/>
          <w:sz w:val="24"/>
          <w:szCs w:val="24"/>
          <w:u w:val="none"/>
        </w:rPr>
      </w:pPr>
      <w:r w:rsidRPr="00F4657D">
        <w:rPr>
          <w:rStyle w:val="Hyperlink"/>
          <w:color w:val="auto"/>
          <w:sz w:val="24"/>
          <w:szCs w:val="24"/>
          <w:u w:val="none"/>
        </w:rPr>
        <w:t xml:space="preserve">Welsh Government, 2023. Anti-racist Wales Action Plan. Available at: </w:t>
      </w:r>
      <w:hyperlink r:id="rId41" w:history="1">
        <w:r w:rsidR="00F4657D" w:rsidRPr="00F4657D">
          <w:rPr>
            <w:rStyle w:val="Hyperlink"/>
            <w:sz w:val="24"/>
            <w:szCs w:val="24"/>
          </w:rPr>
          <w:t>https://www.gov.wales/anti-racist-wales-action-plan</w:t>
        </w:r>
      </w:hyperlink>
    </w:p>
    <w:p w14:paraId="255AED78" w14:textId="49A3AEC0" w:rsidR="00F4657D" w:rsidRPr="00F4657D" w:rsidRDefault="0015755B" w:rsidP="003D0EEB">
      <w:pPr>
        <w:pStyle w:val="FootnoteText"/>
        <w:spacing w:line="276" w:lineRule="auto"/>
        <w:rPr>
          <w:sz w:val="24"/>
          <w:szCs w:val="24"/>
        </w:rPr>
      </w:pPr>
      <w:r w:rsidRPr="00F4657D">
        <w:rPr>
          <w:rStyle w:val="Hyperlink"/>
          <w:color w:val="auto"/>
          <w:sz w:val="24"/>
          <w:szCs w:val="24"/>
          <w:u w:val="none"/>
        </w:rPr>
        <w:t xml:space="preserve">Welsh Government, 2015. Well-being of Future Generations (Wales) Act 2015. Available at: </w:t>
      </w:r>
      <w:bookmarkStart w:id="57" w:name="WBFG"/>
      <w:r w:rsidR="00F4657D" w:rsidRPr="00F4657D">
        <w:rPr>
          <w:sz w:val="24"/>
          <w:szCs w:val="24"/>
        </w:rPr>
        <w:fldChar w:fldCharType="begin"/>
      </w:r>
      <w:r w:rsidR="00F4657D" w:rsidRPr="00F4657D">
        <w:rPr>
          <w:sz w:val="24"/>
          <w:szCs w:val="24"/>
        </w:rPr>
        <w:instrText>HYPERLINK "https://www.gov.wales/well-being-future-generations-act-essentials-html"</w:instrText>
      </w:r>
      <w:r w:rsidR="00F4657D" w:rsidRPr="00F4657D">
        <w:rPr>
          <w:sz w:val="24"/>
          <w:szCs w:val="24"/>
        </w:rPr>
      </w:r>
      <w:r w:rsidR="00F4657D" w:rsidRPr="00F4657D">
        <w:rPr>
          <w:sz w:val="24"/>
          <w:szCs w:val="24"/>
        </w:rPr>
        <w:fldChar w:fldCharType="separate"/>
      </w:r>
      <w:r w:rsidR="00F4657D" w:rsidRPr="00F4657D">
        <w:rPr>
          <w:rStyle w:val="Hyperlink"/>
          <w:sz w:val="24"/>
          <w:szCs w:val="24"/>
        </w:rPr>
        <w:t>https://www.gov.wales/well-being-future-generations-act-essentials-html</w:t>
      </w:r>
      <w:r w:rsidR="00F4657D" w:rsidRPr="00F4657D">
        <w:rPr>
          <w:sz w:val="24"/>
          <w:szCs w:val="24"/>
        </w:rPr>
        <w:fldChar w:fldCharType="end"/>
      </w:r>
    </w:p>
    <w:p w14:paraId="428F270A" w14:textId="5DCB0CF9" w:rsidR="009024A5" w:rsidRPr="00F4657D" w:rsidRDefault="009D21B1" w:rsidP="003D0EEB">
      <w:pPr>
        <w:pStyle w:val="FootnoteText"/>
        <w:spacing w:line="276" w:lineRule="auto"/>
        <w:rPr>
          <w:sz w:val="24"/>
          <w:szCs w:val="24"/>
        </w:rPr>
      </w:pPr>
      <w:r w:rsidRPr="00F4657D">
        <w:rPr>
          <w:rFonts w:cstheme="minorHAnsi"/>
          <w:color w:val="000000" w:themeColor="text1"/>
          <w:sz w:val="24"/>
          <w:szCs w:val="24"/>
        </w:rPr>
        <w:t>W</w:t>
      </w:r>
      <w:bookmarkEnd w:id="57"/>
      <w:r w:rsidRPr="00F4657D">
        <w:rPr>
          <w:rFonts w:cstheme="minorHAnsi"/>
          <w:color w:val="000000" w:themeColor="text1"/>
          <w:sz w:val="24"/>
          <w:szCs w:val="24"/>
        </w:rPr>
        <w:t xml:space="preserve">elsh Government, 2023. WPPN 01/20 Social Value Clauses/Community Benefits Through Public Procurement. Available at: </w:t>
      </w:r>
      <w:hyperlink r:id="rId42" w:anchor="55969" w:history="1">
        <w:r w:rsidR="00F4657D" w:rsidRPr="00F4657D">
          <w:rPr>
            <w:rStyle w:val="Hyperlink"/>
            <w:sz w:val="24"/>
            <w:szCs w:val="24"/>
          </w:rPr>
          <w:t>https://www.gov.wales/procurement-guidance-on-social-value-clauses-community-benefits-html#55969</w:t>
        </w:r>
      </w:hyperlink>
    </w:p>
    <w:p w14:paraId="78AB69D4" w14:textId="77777777" w:rsidR="00F4657D" w:rsidRDefault="00F4657D" w:rsidP="00F4657D">
      <w:pPr>
        <w:pStyle w:val="FootnoteText"/>
      </w:pPr>
    </w:p>
    <w:p w14:paraId="731D1201" w14:textId="77777777" w:rsidR="00F4657D" w:rsidRDefault="00F4657D" w:rsidP="00F4657D">
      <w:pPr>
        <w:pStyle w:val="FootnoteText"/>
      </w:pPr>
    </w:p>
    <w:p w14:paraId="2903987D" w14:textId="77777777" w:rsidR="00F4657D" w:rsidRDefault="00F4657D" w:rsidP="00F4657D">
      <w:pPr>
        <w:pStyle w:val="FootnoteText"/>
      </w:pPr>
    </w:p>
    <w:p w14:paraId="68D7807F" w14:textId="77777777" w:rsidR="00F4657D" w:rsidRDefault="00F4657D" w:rsidP="00F4657D">
      <w:pPr>
        <w:pStyle w:val="FootnoteText"/>
      </w:pPr>
    </w:p>
    <w:p w14:paraId="2083B015" w14:textId="77777777" w:rsidR="00F4657D" w:rsidRPr="00F4657D" w:rsidRDefault="00F4657D" w:rsidP="00F4657D">
      <w:pPr>
        <w:pStyle w:val="FootnoteText"/>
        <w:rPr>
          <w:sz w:val="24"/>
          <w:szCs w:val="24"/>
        </w:rPr>
      </w:pPr>
    </w:p>
    <w:p w14:paraId="5C2394CB" w14:textId="77777777" w:rsidR="009024A5" w:rsidRDefault="009024A5" w:rsidP="0015755B">
      <w:pPr>
        <w:rPr>
          <w:lang w:val="en-US"/>
        </w:rPr>
      </w:pPr>
    </w:p>
    <w:p w14:paraId="1F903A53" w14:textId="77777777" w:rsidR="009024A5" w:rsidRDefault="009024A5" w:rsidP="0015755B">
      <w:pPr>
        <w:rPr>
          <w:lang w:val="en-US"/>
        </w:rPr>
      </w:pPr>
    </w:p>
    <w:p w14:paraId="78EB074D" w14:textId="6FA04DCF" w:rsidR="000B3ACC" w:rsidRPr="004B793F" w:rsidRDefault="000B3ACC" w:rsidP="0015755B">
      <w:pPr>
        <w:pStyle w:val="Heading1"/>
        <w:spacing w:line="240" w:lineRule="auto"/>
        <w:rPr>
          <w:color w:val="auto"/>
        </w:rPr>
      </w:pPr>
      <w:bookmarkStart w:id="58" w:name="Glossary_of_Terms"/>
      <w:r w:rsidRPr="004B793F">
        <w:rPr>
          <w:color w:val="auto"/>
        </w:rPr>
        <w:lastRenderedPageBreak/>
        <w:t>Glossary of Terms</w:t>
      </w:r>
    </w:p>
    <w:bookmarkEnd w:id="58"/>
    <w:p w14:paraId="5EE1281B" w14:textId="44AB9957" w:rsidR="009D21B1" w:rsidRPr="001A71BC" w:rsidRDefault="009D21B1" w:rsidP="004F0D9A">
      <w:pPr>
        <w:tabs>
          <w:tab w:val="left" w:pos="709"/>
        </w:tabs>
        <w:spacing w:line="276" w:lineRule="auto"/>
        <w:ind w:right="45"/>
        <w:rPr>
          <w:sz w:val="24"/>
          <w:szCs w:val="24"/>
        </w:rPr>
      </w:pPr>
      <w:r w:rsidRPr="00DB050B">
        <w:rPr>
          <w:b/>
          <w:bCs/>
          <w:sz w:val="24"/>
          <w:szCs w:val="24"/>
        </w:rPr>
        <w:t>Audit</w:t>
      </w:r>
      <w:r w:rsidRPr="001A71BC">
        <w:rPr>
          <w:sz w:val="24"/>
          <w:szCs w:val="24"/>
        </w:rPr>
        <w:t xml:space="preserve"> - A systemic inspection of a process or procedure to assess compliance with requirements or regulations.</w:t>
      </w:r>
    </w:p>
    <w:p w14:paraId="7ECC7178" w14:textId="77777777" w:rsidR="009D21B1" w:rsidRPr="001A71BC" w:rsidRDefault="009D21B1" w:rsidP="004F0D9A">
      <w:pPr>
        <w:tabs>
          <w:tab w:val="left" w:pos="709"/>
        </w:tabs>
        <w:spacing w:line="276" w:lineRule="auto"/>
        <w:ind w:right="45"/>
        <w:rPr>
          <w:sz w:val="24"/>
          <w:szCs w:val="24"/>
        </w:rPr>
      </w:pPr>
      <w:r w:rsidRPr="00DB050B">
        <w:rPr>
          <w:b/>
          <w:bCs/>
          <w:sz w:val="24"/>
          <w:szCs w:val="24"/>
        </w:rPr>
        <w:t>Carbon Emissions</w:t>
      </w:r>
      <w:r w:rsidRPr="001A71BC">
        <w:rPr>
          <w:sz w:val="24"/>
          <w:szCs w:val="24"/>
        </w:rPr>
        <w:t xml:space="preserve"> – Used as a shorthand to refer to greenhouse Gas emissions that are treated at the Tokyo Treaty. Carbon dioxide is the most common GHG, and other gases can be measured in relation to it. The lower the value, the better for the environment.</w:t>
      </w:r>
    </w:p>
    <w:p w14:paraId="0429FB63" w14:textId="77777777" w:rsidR="009D21B1" w:rsidRPr="001A71BC" w:rsidRDefault="009D21B1" w:rsidP="004F0D9A">
      <w:pPr>
        <w:tabs>
          <w:tab w:val="left" w:pos="709"/>
        </w:tabs>
        <w:spacing w:line="276" w:lineRule="auto"/>
        <w:ind w:right="45"/>
        <w:rPr>
          <w:sz w:val="24"/>
          <w:szCs w:val="24"/>
        </w:rPr>
      </w:pPr>
      <w:r w:rsidRPr="00DB050B">
        <w:rPr>
          <w:b/>
          <w:bCs/>
          <w:sz w:val="24"/>
          <w:szCs w:val="24"/>
        </w:rPr>
        <w:t>Carbon Reduction</w:t>
      </w:r>
      <w:r w:rsidRPr="001A71BC">
        <w:rPr>
          <w:sz w:val="24"/>
          <w:szCs w:val="24"/>
        </w:rPr>
        <w:t xml:space="preserve"> - </w:t>
      </w:r>
      <w:r>
        <w:rPr>
          <w:sz w:val="24"/>
          <w:szCs w:val="24"/>
        </w:rPr>
        <w:t>A</w:t>
      </w:r>
      <w:r w:rsidRPr="001A71BC">
        <w:rPr>
          <w:sz w:val="24"/>
          <w:szCs w:val="24"/>
        </w:rPr>
        <w:t>n activity that reduces carbon emission compared to a baseline scenario.</w:t>
      </w:r>
    </w:p>
    <w:p w14:paraId="599DC2EE" w14:textId="3A1FD8B5" w:rsidR="009D21B1" w:rsidRPr="001A71BC" w:rsidRDefault="009D21B1" w:rsidP="004F0D9A">
      <w:pPr>
        <w:tabs>
          <w:tab w:val="left" w:pos="709"/>
        </w:tabs>
        <w:spacing w:line="276" w:lineRule="auto"/>
        <w:ind w:right="45"/>
        <w:rPr>
          <w:sz w:val="24"/>
          <w:szCs w:val="24"/>
        </w:rPr>
      </w:pPr>
      <w:r w:rsidRPr="00DB050B">
        <w:rPr>
          <w:b/>
          <w:bCs/>
          <w:sz w:val="24"/>
          <w:szCs w:val="24"/>
        </w:rPr>
        <w:t>Circular economy</w:t>
      </w:r>
      <w:r w:rsidRPr="001A71BC">
        <w:rPr>
          <w:sz w:val="24"/>
          <w:szCs w:val="24"/>
        </w:rPr>
        <w:t xml:space="preserve"> - Based on the principles of designing out waste and pollution, keeping products and materials in use and regenerating natural systems, Circular economy is an integral part of the UK Government’s 2018 Waste Strategy which covers the whole life cycle of a product from manufacture using recycled and recovered materials where possible through its use and consumption ( with minimum environmental impact and longevity of use) to maximum recovery of the materials and minimal waste disposal at end of life.</w:t>
      </w:r>
    </w:p>
    <w:p w14:paraId="144C069F" w14:textId="77777777" w:rsidR="009D21B1" w:rsidRPr="001A71BC" w:rsidRDefault="009D21B1" w:rsidP="004F0D9A">
      <w:pPr>
        <w:tabs>
          <w:tab w:val="left" w:pos="709"/>
        </w:tabs>
        <w:spacing w:line="276" w:lineRule="auto"/>
        <w:ind w:right="45"/>
        <w:rPr>
          <w:sz w:val="24"/>
          <w:szCs w:val="24"/>
        </w:rPr>
      </w:pPr>
      <w:r w:rsidRPr="00DB050B">
        <w:rPr>
          <w:b/>
          <w:bCs/>
          <w:sz w:val="24"/>
          <w:szCs w:val="24"/>
        </w:rPr>
        <w:t>Climate change</w:t>
      </w:r>
      <w:r w:rsidRPr="001A71BC">
        <w:rPr>
          <w:sz w:val="24"/>
          <w:szCs w:val="24"/>
        </w:rPr>
        <w:t xml:space="preserve"> - The </w:t>
      </w:r>
      <w:r w:rsidRPr="001A71BC">
        <w:rPr>
          <w:rFonts w:cstheme="minorHAnsi"/>
          <w:sz w:val="24"/>
          <w:szCs w:val="24"/>
        </w:rPr>
        <w:t>large</w:t>
      </w:r>
      <w:r w:rsidRPr="001A71BC">
        <w:rPr>
          <w:sz w:val="24"/>
          <w:szCs w:val="24"/>
        </w:rPr>
        <w:t>-scale long-term shift in the planet’s weather patterns or average temperature.</w:t>
      </w:r>
    </w:p>
    <w:p w14:paraId="43A6B34A" w14:textId="77777777" w:rsidR="009D21B1" w:rsidRPr="001A71BC" w:rsidRDefault="009D21B1" w:rsidP="004F0D9A">
      <w:pPr>
        <w:tabs>
          <w:tab w:val="left" w:pos="709"/>
        </w:tabs>
        <w:spacing w:line="276" w:lineRule="auto"/>
        <w:ind w:right="45"/>
        <w:rPr>
          <w:sz w:val="24"/>
          <w:szCs w:val="24"/>
        </w:rPr>
      </w:pPr>
      <w:r w:rsidRPr="00DB050B">
        <w:rPr>
          <w:b/>
          <w:bCs/>
          <w:sz w:val="24"/>
          <w:szCs w:val="24"/>
        </w:rPr>
        <w:t>Code of Conduct</w:t>
      </w:r>
      <w:r w:rsidRPr="001A71BC">
        <w:rPr>
          <w:sz w:val="24"/>
          <w:szCs w:val="24"/>
        </w:rPr>
        <w:t xml:space="preserve"> - </w:t>
      </w:r>
      <w:r>
        <w:rPr>
          <w:sz w:val="24"/>
          <w:szCs w:val="24"/>
        </w:rPr>
        <w:t>A</w:t>
      </w:r>
      <w:r w:rsidRPr="001A71BC">
        <w:rPr>
          <w:sz w:val="24"/>
          <w:szCs w:val="24"/>
        </w:rPr>
        <w:t xml:space="preserve"> set of rules outlining the norms, rules and responsibilities or proper practices of an individual party or an organization. </w:t>
      </w:r>
    </w:p>
    <w:p w14:paraId="6D38FA31" w14:textId="77777777" w:rsidR="009D21B1" w:rsidRDefault="009D21B1" w:rsidP="004F0D9A">
      <w:pPr>
        <w:tabs>
          <w:tab w:val="left" w:pos="709"/>
        </w:tabs>
        <w:spacing w:line="276" w:lineRule="auto"/>
        <w:ind w:right="45"/>
        <w:rPr>
          <w:sz w:val="24"/>
          <w:szCs w:val="24"/>
        </w:rPr>
      </w:pPr>
      <w:r w:rsidRPr="00DB050B">
        <w:rPr>
          <w:b/>
          <w:bCs/>
          <w:sz w:val="24"/>
          <w:szCs w:val="24"/>
        </w:rPr>
        <w:t>Community benefits</w:t>
      </w:r>
      <w:r>
        <w:rPr>
          <w:sz w:val="24"/>
          <w:szCs w:val="24"/>
        </w:rPr>
        <w:t xml:space="preserve"> - Achieving</w:t>
      </w:r>
      <w:r w:rsidRPr="00672096">
        <w:rPr>
          <w:sz w:val="24"/>
          <w:szCs w:val="24"/>
        </w:rPr>
        <w:t xml:space="preserve"> social, environmental, and economic </w:t>
      </w:r>
      <w:r>
        <w:rPr>
          <w:sz w:val="24"/>
          <w:szCs w:val="24"/>
        </w:rPr>
        <w:t>added value outcomes when tendering for products, services, and works.</w:t>
      </w:r>
    </w:p>
    <w:p w14:paraId="3DE3219D" w14:textId="77777777" w:rsidR="009D21B1" w:rsidRDefault="009D21B1" w:rsidP="004F0D9A">
      <w:pPr>
        <w:tabs>
          <w:tab w:val="left" w:pos="709"/>
        </w:tabs>
        <w:spacing w:line="276" w:lineRule="auto"/>
        <w:ind w:right="45"/>
        <w:rPr>
          <w:sz w:val="24"/>
          <w:szCs w:val="24"/>
        </w:rPr>
      </w:pPr>
      <w:r w:rsidRPr="00DB050B">
        <w:rPr>
          <w:b/>
          <w:bCs/>
          <w:sz w:val="24"/>
          <w:szCs w:val="24"/>
        </w:rPr>
        <w:t>Due diligence</w:t>
      </w:r>
      <w:r w:rsidRPr="001A71BC">
        <w:rPr>
          <w:sz w:val="24"/>
          <w:szCs w:val="24"/>
        </w:rPr>
        <w:t xml:space="preserve"> – Undertaking a thorough appraisal or conducting an evaluation to establish all the facts prior to entering into an agreement.</w:t>
      </w:r>
    </w:p>
    <w:p w14:paraId="4D8D4898" w14:textId="77777777" w:rsidR="009D21B1" w:rsidRPr="001A71BC" w:rsidRDefault="009D21B1" w:rsidP="004F0D9A">
      <w:pPr>
        <w:tabs>
          <w:tab w:val="left" w:pos="709"/>
        </w:tabs>
        <w:spacing w:line="276" w:lineRule="auto"/>
        <w:ind w:right="45"/>
        <w:rPr>
          <w:sz w:val="24"/>
          <w:szCs w:val="24"/>
        </w:rPr>
      </w:pPr>
      <w:r w:rsidRPr="00DB050B">
        <w:rPr>
          <w:b/>
          <w:bCs/>
          <w:sz w:val="24"/>
          <w:szCs w:val="24"/>
        </w:rPr>
        <w:t>Environmental sustainability</w:t>
      </w:r>
      <w:r w:rsidRPr="001A71BC">
        <w:rPr>
          <w:sz w:val="24"/>
          <w:szCs w:val="24"/>
        </w:rPr>
        <w:t xml:space="preserve"> - Our responsibility to keep an ecological balance within Earths’ natural environment.</w:t>
      </w:r>
    </w:p>
    <w:p w14:paraId="4026D0C7" w14:textId="77777777" w:rsidR="009D21B1" w:rsidRPr="001A71BC" w:rsidRDefault="009D21B1" w:rsidP="004F0D9A">
      <w:pPr>
        <w:tabs>
          <w:tab w:val="left" w:pos="709"/>
        </w:tabs>
        <w:spacing w:line="276" w:lineRule="auto"/>
        <w:ind w:right="45"/>
        <w:rPr>
          <w:sz w:val="24"/>
          <w:szCs w:val="24"/>
        </w:rPr>
      </w:pPr>
      <w:r w:rsidRPr="00DB050B">
        <w:rPr>
          <w:b/>
          <w:bCs/>
          <w:sz w:val="24"/>
          <w:szCs w:val="24"/>
        </w:rPr>
        <w:t>Environmental, Social, and Governance (ESG) principles</w:t>
      </w:r>
      <w:r>
        <w:rPr>
          <w:sz w:val="24"/>
          <w:szCs w:val="24"/>
        </w:rPr>
        <w:t xml:space="preserve"> - ESG is a framework that helps to understand how an organization is managing risks and opportunities related to environmental, social, and governance criteria.</w:t>
      </w:r>
    </w:p>
    <w:p w14:paraId="2C2428CD" w14:textId="77777777" w:rsidR="009D21B1" w:rsidRPr="001A71BC" w:rsidRDefault="009D21B1" w:rsidP="004F0D9A">
      <w:pPr>
        <w:tabs>
          <w:tab w:val="left" w:pos="709"/>
        </w:tabs>
        <w:spacing w:line="276" w:lineRule="auto"/>
        <w:ind w:right="45"/>
        <w:rPr>
          <w:sz w:val="24"/>
          <w:szCs w:val="24"/>
        </w:rPr>
      </w:pPr>
      <w:r w:rsidRPr="00DB050B">
        <w:rPr>
          <w:b/>
          <w:bCs/>
          <w:sz w:val="24"/>
          <w:szCs w:val="24"/>
        </w:rPr>
        <w:t>Modern Slavery</w:t>
      </w:r>
      <w:r w:rsidRPr="001A71BC">
        <w:rPr>
          <w:sz w:val="24"/>
          <w:szCs w:val="24"/>
        </w:rPr>
        <w:t xml:space="preserve"> – Modern slavery is the exploitation of other people for personal or commercial gain. Forms of Modern Slavery include human trafficking, forced labour, debt bondage and bonded labour, descent</w:t>
      </w:r>
      <w:r w:rsidRPr="001A71BC">
        <w:rPr>
          <w:rFonts w:ascii="Times New Roman" w:hAnsi="Times New Roman" w:cs="Times New Roman"/>
          <w:sz w:val="24"/>
          <w:szCs w:val="24"/>
        </w:rPr>
        <w:t>-</w:t>
      </w:r>
      <w:r w:rsidRPr="001A71BC">
        <w:rPr>
          <w:sz w:val="24"/>
          <w:szCs w:val="24"/>
        </w:rPr>
        <w:t xml:space="preserve">based slavery, slavery of children and forced and early marriage. In the UK, the Modern Slavery Act makes organisations </w:t>
      </w:r>
      <w:r w:rsidRPr="001A71BC">
        <w:rPr>
          <w:rFonts w:ascii="Times New Roman" w:hAnsi="Times New Roman" w:cs="Times New Roman"/>
          <w:sz w:val="24"/>
          <w:szCs w:val="24"/>
        </w:rPr>
        <w:t>within</w:t>
      </w:r>
      <w:r w:rsidRPr="001A71BC">
        <w:rPr>
          <w:sz w:val="24"/>
          <w:szCs w:val="24"/>
        </w:rPr>
        <w:t xml:space="preserve"> excess of £36 million turnover responsible for this type of abuse in any tier of their supply chain and they must produce an annual modern Slavery statement to identify the steps they are taking towards eradicating modern slavery in their supply chains.</w:t>
      </w:r>
    </w:p>
    <w:p w14:paraId="023E1765" w14:textId="77777777" w:rsidR="009D21B1" w:rsidRPr="001A71BC" w:rsidRDefault="009D21B1" w:rsidP="004F0D9A">
      <w:pPr>
        <w:tabs>
          <w:tab w:val="left" w:pos="709"/>
        </w:tabs>
        <w:spacing w:line="276" w:lineRule="auto"/>
        <w:ind w:right="45"/>
        <w:rPr>
          <w:sz w:val="24"/>
          <w:szCs w:val="24"/>
        </w:rPr>
      </w:pPr>
      <w:r w:rsidRPr="00DB050B">
        <w:rPr>
          <w:b/>
          <w:bCs/>
          <w:sz w:val="24"/>
          <w:szCs w:val="24"/>
        </w:rPr>
        <w:t>Net zero</w:t>
      </w:r>
      <w:r w:rsidRPr="001A71BC">
        <w:rPr>
          <w:sz w:val="24"/>
          <w:szCs w:val="24"/>
        </w:rPr>
        <w:t xml:space="preserve"> – </w:t>
      </w:r>
      <w:r>
        <w:rPr>
          <w:sz w:val="24"/>
          <w:szCs w:val="24"/>
        </w:rPr>
        <w:t>C</w:t>
      </w:r>
      <w:r w:rsidRPr="001A71BC">
        <w:rPr>
          <w:sz w:val="24"/>
          <w:szCs w:val="24"/>
        </w:rPr>
        <w:t>utting greenhouse gas emissions as close to zero as possible. This involves any action that removes as much carbon in the atmosphere as is put into it.</w:t>
      </w:r>
    </w:p>
    <w:p w14:paraId="231425C8" w14:textId="77777777" w:rsidR="009D21B1" w:rsidRPr="001A71BC" w:rsidRDefault="009D21B1" w:rsidP="004F0D9A">
      <w:pPr>
        <w:tabs>
          <w:tab w:val="left" w:pos="709"/>
        </w:tabs>
        <w:spacing w:line="276" w:lineRule="auto"/>
        <w:ind w:right="45"/>
        <w:rPr>
          <w:sz w:val="24"/>
          <w:szCs w:val="24"/>
        </w:rPr>
      </w:pPr>
      <w:r w:rsidRPr="00DB050B">
        <w:rPr>
          <w:b/>
          <w:bCs/>
          <w:sz w:val="24"/>
          <w:szCs w:val="24"/>
        </w:rPr>
        <w:lastRenderedPageBreak/>
        <w:t>Scope 3</w:t>
      </w:r>
      <w:r w:rsidRPr="001A71BC">
        <w:rPr>
          <w:sz w:val="24"/>
          <w:szCs w:val="24"/>
        </w:rPr>
        <w:t xml:space="preserve"> – Emissions are all other indirect emission that occur in the value chain, including both upstream and downstream emissions e.g., emissions associated with the use of goods, services, or works sold or used by an organisation.</w:t>
      </w:r>
    </w:p>
    <w:p w14:paraId="56FA23F4" w14:textId="77777777" w:rsidR="009D21B1" w:rsidRPr="001A71BC" w:rsidRDefault="009D21B1" w:rsidP="004F0D9A">
      <w:pPr>
        <w:tabs>
          <w:tab w:val="left" w:pos="709"/>
        </w:tabs>
        <w:spacing w:line="276" w:lineRule="auto"/>
        <w:ind w:right="45"/>
        <w:rPr>
          <w:sz w:val="24"/>
          <w:szCs w:val="24"/>
        </w:rPr>
      </w:pPr>
      <w:r w:rsidRPr="00DB050B">
        <w:rPr>
          <w:b/>
          <w:bCs/>
          <w:sz w:val="24"/>
          <w:szCs w:val="24"/>
        </w:rPr>
        <w:t>Supply chain</w:t>
      </w:r>
      <w:r w:rsidRPr="001A71BC">
        <w:rPr>
          <w:sz w:val="24"/>
          <w:szCs w:val="24"/>
        </w:rPr>
        <w:t xml:space="preserve"> – A network of individuals, organisations, technology, activities, and resources working together to make sure goods, services, or works reach the end user.</w:t>
      </w:r>
    </w:p>
    <w:p w14:paraId="55421E42" w14:textId="77777777" w:rsidR="009D21B1" w:rsidRPr="001A71BC" w:rsidRDefault="009D21B1" w:rsidP="004F0D9A">
      <w:pPr>
        <w:tabs>
          <w:tab w:val="left" w:pos="709"/>
        </w:tabs>
        <w:spacing w:line="276" w:lineRule="auto"/>
        <w:ind w:right="45"/>
        <w:rPr>
          <w:sz w:val="24"/>
          <w:szCs w:val="24"/>
        </w:rPr>
      </w:pPr>
      <w:r w:rsidRPr="00DB050B">
        <w:rPr>
          <w:b/>
          <w:bCs/>
          <w:sz w:val="24"/>
          <w:szCs w:val="24"/>
        </w:rPr>
        <w:t>Sustainable Development Goals (SDGs)</w:t>
      </w:r>
      <w:r w:rsidRPr="001A71BC">
        <w:rPr>
          <w:sz w:val="24"/>
          <w:szCs w:val="24"/>
        </w:rPr>
        <w:t xml:space="preserve"> – The Sustainable Development Goals, also known as the Global Goals, were adopted by the United Nations in 2015 as a universal call to action to end poverty, protect the planet, and ensure that by 2030 all people enjoy peace and prosperity.</w:t>
      </w:r>
    </w:p>
    <w:p w14:paraId="648FA2EA" w14:textId="3C0CEA4C" w:rsidR="009D21B1" w:rsidRPr="001A71BC" w:rsidRDefault="009E0A6B" w:rsidP="004F0D9A">
      <w:pPr>
        <w:tabs>
          <w:tab w:val="left" w:pos="709"/>
        </w:tabs>
        <w:spacing w:line="276" w:lineRule="auto"/>
        <w:ind w:right="45"/>
        <w:rPr>
          <w:color w:val="FF0000"/>
          <w:sz w:val="24"/>
          <w:szCs w:val="24"/>
        </w:rPr>
      </w:pPr>
      <w:r>
        <w:rPr>
          <w:rFonts w:cstheme="minorHAnsi"/>
          <w:b/>
          <w:bCs/>
          <w:sz w:val="24"/>
          <w:szCs w:val="24"/>
        </w:rPr>
        <w:t xml:space="preserve">Responsible </w:t>
      </w:r>
      <w:r w:rsidR="009D21B1" w:rsidRPr="00DB050B">
        <w:rPr>
          <w:rFonts w:cstheme="minorHAnsi"/>
          <w:b/>
          <w:bCs/>
          <w:sz w:val="24"/>
          <w:szCs w:val="24"/>
        </w:rPr>
        <w:t>Procurement</w:t>
      </w:r>
      <w:r w:rsidR="009D21B1" w:rsidRPr="001A71BC">
        <w:rPr>
          <w:rFonts w:cstheme="minorHAnsi"/>
          <w:sz w:val="24"/>
          <w:szCs w:val="24"/>
        </w:rPr>
        <w:t xml:space="preserve"> </w:t>
      </w:r>
      <w:r>
        <w:rPr>
          <w:rFonts w:cstheme="minorHAnsi"/>
          <w:sz w:val="24"/>
          <w:szCs w:val="24"/>
        </w:rPr>
        <w:t>–</w:t>
      </w:r>
      <w:r w:rsidR="009D21B1" w:rsidRPr="001A71BC">
        <w:rPr>
          <w:rFonts w:cstheme="minorHAnsi"/>
          <w:sz w:val="24"/>
          <w:szCs w:val="24"/>
        </w:rPr>
        <w:t xml:space="preserve"> </w:t>
      </w:r>
      <w:r>
        <w:rPr>
          <w:sz w:val="24"/>
          <w:szCs w:val="24"/>
        </w:rPr>
        <w:t xml:space="preserve">Ensuring </w:t>
      </w:r>
      <w:r w:rsidR="009D21B1" w:rsidRPr="001A71BC">
        <w:rPr>
          <w:sz w:val="24"/>
          <w:szCs w:val="24"/>
        </w:rPr>
        <w:t xml:space="preserve">that goods, services, and works procured achieve value for money on a life cycle cost basis and generate benefits not only for the organisation, but also for the society and the economy, whilst protecting the </w:t>
      </w:r>
      <w:r w:rsidR="009D21B1" w:rsidRPr="001A71BC">
        <w:rPr>
          <w:rFonts w:cstheme="minorHAnsi"/>
          <w:sz w:val="24"/>
          <w:szCs w:val="24"/>
        </w:rPr>
        <w:t>environment.</w:t>
      </w:r>
    </w:p>
    <w:p w14:paraId="7569DC26" w14:textId="77777777" w:rsidR="009D21B1" w:rsidRPr="001A71BC" w:rsidRDefault="009D21B1" w:rsidP="004F0D9A">
      <w:pPr>
        <w:tabs>
          <w:tab w:val="left" w:pos="709"/>
        </w:tabs>
        <w:spacing w:line="276" w:lineRule="auto"/>
        <w:ind w:right="45"/>
        <w:rPr>
          <w:sz w:val="24"/>
          <w:szCs w:val="24"/>
        </w:rPr>
      </w:pPr>
      <w:r w:rsidRPr="00DB050B">
        <w:rPr>
          <w:b/>
          <w:bCs/>
          <w:sz w:val="24"/>
          <w:szCs w:val="24"/>
        </w:rPr>
        <w:t>Waste</w:t>
      </w:r>
      <w:r w:rsidRPr="001A71BC">
        <w:rPr>
          <w:sz w:val="24"/>
          <w:szCs w:val="24"/>
        </w:rPr>
        <w:t xml:space="preserve"> - </w:t>
      </w:r>
      <w:r>
        <w:rPr>
          <w:sz w:val="24"/>
          <w:szCs w:val="24"/>
        </w:rPr>
        <w:t>A</w:t>
      </w:r>
      <w:r w:rsidRPr="001A71BC">
        <w:rPr>
          <w:sz w:val="24"/>
          <w:szCs w:val="24"/>
        </w:rPr>
        <w:t xml:space="preserve"> material, substance, or by-product eliminated or discarded as no longer useful or required after the completion of a process. This could be as a result of manufacturing e.g</w:t>
      </w:r>
      <w:r w:rsidRPr="001A71BC">
        <w:rPr>
          <w:rFonts w:ascii="Times New Roman" w:hAnsi="Times New Roman" w:cs="Times New Roman"/>
          <w:sz w:val="24"/>
          <w:szCs w:val="24"/>
        </w:rPr>
        <w:t>.,</w:t>
      </w:r>
      <w:r w:rsidRPr="001A71BC">
        <w:rPr>
          <w:sz w:val="24"/>
          <w:szCs w:val="24"/>
        </w:rPr>
        <w:t xml:space="preserve"> materials, chemicals, lubricants or water or packaging that is discarded once the product is opened and used</w:t>
      </w:r>
      <w:r w:rsidRPr="001A71BC">
        <w:rPr>
          <w:rFonts w:ascii="Times New Roman" w:hAnsi="Times New Roman" w:cs="Times New Roman"/>
          <w:sz w:val="24"/>
          <w:szCs w:val="24"/>
        </w:rPr>
        <w:t>.</w:t>
      </w:r>
    </w:p>
    <w:p w14:paraId="792F8248" w14:textId="77777777" w:rsidR="009D21B1" w:rsidRPr="001A71BC" w:rsidRDefault="009D21B1" w:rsidP="004F0D9A">
      <w:pPr>
        <w:tabs>
          <w:tab w:val="left" w:pos="709"/>
        </w:tabs>
        <w:spacing w:line="276" w:lineRule="auto"/>
        <w:ind w:right="45"/>
        <w:rPr>
          <w:sz w:val="24"/>
          <w:szCs w:val="24"/>
        </w:rPr>
      </w:pPr>
      <w:r w:rsidRPr="00DB050B">
        <w:rPr>
          <w:b/>
          <w:bCs/>
          <w:sz w:val="24"/>
          <w:szCs w:val="24"/>
        </w:rPr>
        <w:t>Whole-life costing (WLC)</w:t>
      </w:r>
      <w:r w:rsidRPr="001A71BC">
        <w:rPr>
          <w:sz w:val="24"/>
          <w:szCs w:val="24"/>
        </w:rPr>
        <w:t xml:space="preserve"> - Whole life costing is an investment appraisal and management tool which assesses the total cost of an asset over its whole life. It takes account of the initial capital cost, as well as operational, maintenance, repair, upgrade, and eventual disposal costs (CIPFA.org).</w:t>
      </w:r>
    </w:p>
    <w:p w14:paraId="2EA5F453" w14:textId="77777777" w:rsidR="009D21B1" w:rsidRPr="009D21B1" w:rsidRDefault="009D21B1" w:rsidP="002840C3">
      <w:pPr>
        <w:rPr>
          <w:sz w:val="24"/>
          <w:szCs w:val="24"/>
        </w:rPr>
      </w:pPr>
      <w:r w:rsidRPr="00DB050B">
        <w:rPr>
          <w:b/>
          <w:bCs/>
          <w:sz w:val="24"/>
          <w:szCs w:val="24"/>
        </w:rPr>
        <w:t>Whole-life cycle</w:t>
      </w:r>
      <w:r w:rsidRPr="009D21B1">
        <w:rPr>
          <w:sz w:val="24"/>
          <w:szCs w:val="24"/>
        </w:rPr>
        <w:t xml:space="preserve"> - Refers to the total life of a product from the time of the initial idea for the product until it is removed from service.</w:t>
      </w:r>
    </w:p>
    <w:p w14:paraId="6FD8A54D" w14:textId="01BA3072" w:rsidR="004F0D9A" w:rsidRPr="009D21B1" w:rsidRDefault="004F0D9A" w:rsidP="002840C3">
      <w:pPr>
        <w:rPr>
          <w:sz w:val="24"/>
          <w:szCs w:val="24"/>
        </w:rPr>
      </w:pPr>
    </w:p>
    <w:sectPr w:rsidR="004F0D9A" w:rsidRPr="009D21B1" w:rsidSect="005E25BA">
      <w:headerReference w:type="default" r:id="rId43"/>
      <w:footerReference w:type="default" r:id="rId44"/>
      <w:headerReference w:type="first" r:id="rId45"/>
      <w:footerReference w:type="first" r:id="rId4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851873" w14:textId="77777777" w:rsidR="004C44BB" w:rsidRDefault="004C44BB" w:rsidP="0002280F">
      <w:pPr>
        <w:spacing w:after="0" w:line="240" w:lineRule="auto"/>
      </w:pPr>
      <w:r>
        <w:separator/>
      </w:r>
    </w:p>
  </w:endnote>
  <w:endnote w:type="continuationSeparator" w:id="0">
    <w:p w14:paraId="2C659ABB" w14:textId="77777777" w:rsidR="004C44BB" w:rsidRDefault="004C44BB" w:rsidP="000228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5113544"/>
      <w:docPartObj>
        <w:docPartGallery w:val="Page Numbers (Bottom of Page)"/>
        <w:docPartUnique/>
      </w:docPartObj>
    </w:sdtPr>
    <w:sdtEndPr>
      <w:rPr>
        <w:noProof/>
      </w:rPr>
    </w:sdtEndPr>
    <w:sdtContent>
      <w:p w14:paraId="7F322887" w14:textId="2330157F" w:rsidR="00C722D5" w:rsidRDefault="00C722D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84196C" w14:textId="1E915FAE" w:rsidR="00C722D5" w:rsidRPr="005E25BA" w:rsidRDefault="0015113A" w:rsidP="0015113A">
    <w:pPr>
      <w:pStyle w:val="Footer"/>
      <w:jc w:val="center"/>
      <w:rPr>
        <w:color w:val="C00000"/>
      </w:rPr>
    </w:pPr>
    <w:r w:rsidRPr="005E25BA">
      <w:rPr>
        <w:color w:val="C00000"/>
      </w:rPr>
      <w:t>If any acts or regulations mentioned are updated, the new iteration should be adhered 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20263343"/>
      <w:docPartObj>
        <w:docPartGallery w:val="Page Numbers (Bottom of Page)"/>
        <w:docPartUnique/>
      </w:docPartObj>
    </w:sdtPr>
    <w:sdtEndPr>
      <w:rPr>
        <w:noProof/>
      </w:rPr>
    </w:sdtEndPr>
    <w:sdtContent>
      <w:p w14:paraId="71F120B6" w14:textId="70F9ECFE" w:rsidR="00234060" w:rsidRDefault="002340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F4CAD81" w14:textId="77777777" w:rsidR="00234060" w:rsidRDefault="00234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41D26F" w14:textId="77777777" w:rsidR="004C44BB" w:rsidRDefault="004C44BB" w:rsidP="0002280F">
      <w:pPr>
        <w:spacing w:after="0" w:line="240" w:lineRule="auto"/>
      </w:pPr>
      <w:r>
        <w:separator/>
      </w:r>
    </w:p>
  </w:footnote>
  <w:footnote w:type="continuationSeparator" w:id="0">
    <w:p w14:paraId="33B67DD4" w14:textId="77777777" w:rsidR="004C44BB" w:rsidRDefault="004C44BB" w:rsidP="000228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3F7D5F" w14:textId="22C7390C" w:rsidR="0002280F" w:rsidRPr="002840C3" w:rsidRDefault="00A26AF7">
    <w:pPr>
      <w:pStyle w:val="Header"/>
      <w:jc w:val="right"/>
    </w:pPr>
    <w:sdt>
      <w:sdtPr>
        <w:alias w:val="Title"/>
        <w:tag w:val=""/>
        <w:id w:val="1116400235"/>
        <w:placeholder>
          <w:docPart w:val="3A203B4C5CED470681D0F22F4F348658"/>
        </w:placeholder>
        <w:dataBinding w:prefixMappings="xmlns:ns0='http://purl.org/dc/elements/1.1/' xmlns:ns1='http://schemas.openxmlformats.org/package/2006/metadata/core-properties' " w:xpath="/ns1:coreProperties[1]/ns0:title[1]" w:storeItemID="{6C3C8BC8-F283-45AE-878A-BAB7291924A1}"/>
        <w:text/>
      </w:sdtPr>
      <w:sdtEndPr/>
      <w:sdtContent>
        <w:r w:rsidR="00843242" w:rsidRPr="00843242">
          <w:t>Cardiff University / Supplier Code of Conduct</w:t>
        </w:r>
      </w:sdtContent>
    </w:sdt>
  </w:p>
  <w:p w14:paraId="5041F7EE" w14:textId="77777777" w:rsidR="0002280F" w:rsidRPr="0002280F" w:rsidRDefault="0002280F">
    <w:pPr>
      <w:pStyle w:val="Header"/>
      <w:rPr>
        <w:i/>
        <w:i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9C987" w14:textId="7D3B5445" w:rsidR="0066350C" w:rsidRPr="003C61E7" w:rsidRDefault="0066350C" w:rsidP="0066350C">
    <w:pPr>
      <w:pStyle w:val="Header"/>
      <w:ind w:left="-426" w:right="-306"/>
      <w:jc w:val="right"/>
      <w:rPr>
        <w:rFonts w:cstheme="minorHAnsi"/>
      </w:rPr>
    </w:pPr>
    <w:r w:rsidRPr="003C61E7">
      <w:rPr>
        <w:rFonts w:cstheme="minorHAnsi"/>
        <w:sz w:val="18"/>
        <w:szCs w:val="18"/>
      </w:rPr>
      <w:t>Cardiff University</w:t>
    </w:r>
    <w:r w:rsidRPr="003C61E7">
      <w:rPr>
        <w:rFonts w:cstheme="minorHAnsi"/>
        <w:i/>
        <w:iCs/>
        <w:sz w:val="18"/>
        <w:szCs w:val="18"/>
      </w:rPr>
      <w:t xml:space="preserve"> / </w:t>
    </w:r>
    <w:r w:rsidRPr="00B62CFC">
      <w:rPr>
        <w:rFonts w:cstheme="minorHAnsi"/>
        <w:sz w:val="18"/>
        <w:szCs w:val="18"/>
      </w:rPr>
      <w:t>Su</w:t>
    </w:r>
    <w:r>
      <w:rPr>
        <w:rFonts w:cstheme="minorHAnsi"/>
        <w:sz w:val="18"/>
        <w:szCs w:val="18"/>
      </w:rPr>
      <w:t>pplier Code of Conduct</w:t>
    </w:r>
    <w:r w:rsidRPr="00B62CFC">
      <w:rPr>
        <w:rFonts w:cstheme="minorHAnsi"/>
        <w:sz w:val="18"/>
        <w:szCs w:val="18"/>
      </w:rPr>
      <w:t xml:space="preserve">                                                                                                                      </w:t>
    </w:r>
  </w:p>
  <w:p w14:paraId="6B6F560A" w14:textId="77777777" w:rsidR="0066350C" w:rsidRPr="0066350C" w:rsidRDefault="0066350C" w:rsidP="006635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492A98"/>
    <w:multiLevelType w:val="hybridMultilevel"/>
    <w:tmpl w:val="8E34FBF4"/>
    <w:lvl w:ilvl="0" w:tplc="6F767832">
      <w:start w:val="1"/>
      <w:numFmt w:val="bullet"/>
      <w:lvlText w:val=""/>
      <w:lvlJc w:val="left"/>
      <w:pPr>
        <w:ind w:left="720" w:hanging="360"/>
      </w:pPr>
      <w:rPr>
        <w:rFonts w:ascii="Symbol" w:hAnsi="Symbol"/>
      </w:rPr>
    </w:lvl>
    <w:lvl w:ilvl="1" w:tplc="889A1976">
      <w:start w:val="1"/>
      <w:numFmt w:val="bullet"/>
      <w:lvlText w:val=""/>
      <w:lvlJc w:val="left"/>
      <w:pPr>
        <w:ind w:left="720" w:hanging="360"/>
      </w:pPr>
      <w:rPr>
        <w:rFonts w:ascii="Symbol" w:hAnsi="Symbol"/>
      </w:rPr>
    </w:lvl>
    <w:lvl w:ilvl="2" w:tplc="2422A898">
      <w:start w:val="1"/>
      <w:numFmt w:val="bullet"/>
      <w:lvlText w:val=""/>
      <w:lvlJc w:val="left"/>
      <w:pPr>
        <w:ind w:left="720" w:hanging="360"/>
      </w:pPr>
      <w:rPr>
        <w:rFonts w:ascii="Symbol" w:hAnsi="Symbol"/>
      </w:rPr>
    </w:lvl>
    <w:lvl w:ilvl="3" w:tplc="3C0AA01C">
      <w:start w:val="1"/>
      <w:numFmt w:val="bullet"/>
      <w:lvlText w:val=""/>
      <w:lvlJc w:val="left"/>
      <w:pPr>
        <w:ind w:left="720" w:hanging="360"/>
      </w:pPr>
      <w:rPr>
        <w:rFonts w:ascii="Symbol" w:hAnsi="Symbol"/>
      </w:rPr>
    </w:lvl>
    <w:lvl w:ilvl="4" w:tplc="BCB0562E">
      <w:start w:val="1"/>
      <w:numFmt w:val="bullet"/>
      <w:lvlText w:val=""/>
      <w:lvlJc w:val="left"/>
      <w:pPr>
        <w:ind w:left="720" w:hanging="360"/>
      </w:pPr>
      <w:rPr>
        <w:rFonts w:ascii="Symbol" w:hAnsi="Symbol"/>
      </w:rPr>
    </w:lvl>
    <w:lvl w:ilvl="5" w:tplc="8C680C0E">
      <w:start w:val="1"/>
      <w:numFmt w:val="bullet"/>
      <w:lvlText w:val=""/>
      <w:lvlJc w:val="left"/>
      <w:pPr>
        <w:ind w:left="720" w:hanging="360"/>
      </w:pPr>
      <w:rPr>
        <w:rFonts w:ascii="Symbol" w:hAnsi="Symbol"/>
      </w:rPr>
    </w:lvl>
    <w:lvl w:ilvl="6" w:tplc="F8C41924">
      <w:start w:val="1"/>
      <w:numFmt w:val="bullet"/>
      <w:lvlText w:val=""/>
      <w:lvlJc w:val="left"/>
      <w:pPr>
        <w:ind w:left="720" w:hanging="360"/>
      </w:pPr>
      <w:rPr>
        <w:rFonts w:ascii="Symbol" w:hAnsi="Symbol"/>
      </w:rPr>
    </w:lvl>
    <w:lvl w:ilvl="7" w:tplc="F768DB12">
      <w:start w:val="1"/>
      <w:numFmt w:val="bullet"/>
      <w:lvlText w:val=""/>
      <w:lvlJc w:val="left"/>
      <w:pPr>
        <w:ind w:left="720" w:hanging="360"/>
      </w:pPr>
      <w:rPr>
        <w:rFonts w:ascii="Symbol" w:hAnsi="Symbol"/>
      </w:rPr>
    </w:lvl>
    <w:lvl w:ilvl="8" w:tplc="DCE00A98">
      <w:start w:val="1"/>
      <w:numFmt w:val="bullet"/>
      <w:lvlText w:val=""/>
      <w:lvlJc w:val="left"/>
      <w:pPr>
        <w:ind w:left="720" w:hanging="360"/>
      </w:pPr>
      <w:rPr>
        <w:rFonts w:ascii="Symbol" w:hAnsi="Symbol"/>
      </w:rPr>
    </w:lvl>
  </w:abstractNum>
  <w:abstractNum w:abstractNumId="1" w15:restartNumberingAfterBreak="0">
    <w:nsid w:val="066179EB"/>
    <w:multiLevelType w:val="hybridMultilevel"/>
    <w:tmpl w:val="E27C7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D8371D"/>
    <w:multiLevelType w:val="hybridMultilevel"/>
    <w:tmpl w:val="B2D62D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B5636"/>
    <w:multiLevelType w:val="hybridMultilevel"/>
    <w:tmpl w:val="5A2E0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8F622D"/>
    <w:multiLevelType w:val="hybridMultilevel"/>
    <w:tmpl w:val="6CE881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2012C7"/>
    <w:multiLevelType w:val="hybridMultilevel"/>
    <w:tmpl w:val="21229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9B76F9"/>
    <w:multiLevelType w:val="hybridMultilevel"/>
    <w:tmpl w:val="37FC494C"/>
    <w:lvl w:ilvl="0" w:tplc="08090001">
      <w:start w:val="1"/>
      <w:numFmt w:val="bullet"/>
      <w:lvlText w:val=""/>
      <w:lvlJc w:val="left"/>
      <w:pPr>
        <w:ind w:left="2084" w:hanging="360"/>
      </w:pPr>
      <w:rPr>
        <w:rFonts w:ascii="Symbol" w:hAnsi="Symbol" w:hint="default"/>
      </w:rPr>
    </w:lvl>
    <w:lvl w:ilvl="1" w:tplc="08090003" w:tentative="1">
      <w:start w:val="1"/>
      <w:numFmt w:val="bullet"/>
      <w:lvlText w:val="o"/>
      <w:lvlJc w:val="left"/>
      <w:pPr>
        <w:ind w:left="2804" w:hanging="360"/>
      </w:pPr>
      <w:rPr>
        <w:rFonts w:ascii="Courier New" w:hAnsi="Courier New" w:cs="Courier New" w:hint="default"/>
      </w:rPr>
    </w:lvl>
    <w:lvl w:ilvl="2" w:tplc="08090005" w:tentative="1">
      <w:start w:val="1"/>
      <w:numFmt w:val="bullet"/>
      <w:lvlText w:val=""/>
      <w:lvlJc w:val="left"/>
      <w:pPr>
        <w:ind w:left="3524" w:hanging="360"/>
      </w:pPr>
      <w:rPr>
        <w:rFonts w:ascii="Wingdings" w:hAnsi="Wingdings" w:hint="default"/>
      </w:rPr>
    </w:lvl>
    <w:lvl w:ilvl="3" w:tplc="08090001" w:tentative="1">
      <w:start w:val="1"/>
      <w:numFmt w:val="bullet"/>
      <w:lvlText w:val=""/>
      <w:lvlJc w:val="left"/>
      <w:pPr>
        <w:ind w:left="4244" w:hanging="360"/>
      </w:pPr>
      <w:rPr>
        <w:rFonts w:ascii="Symbol" w:hAnsi="Symbol" w:hint="default"/>
      </w:rPr>
    </w:lvl>
    <w:lvl w:ilvl="4" w:tplc="08090003" w:tentative="1">
      <w:start w:val="1"/>
      <w:numFmt w:val="bullet"/>
      <w:lvlText w:val="o"/>
      <w:lvlJc w:val="left"/>
      <w:pPr>
        <w:ind w:left="4964" w:hanging="360"/>
      </w:pPr>
      <w:rPr>
        <w:rFonts w:ascii="Courier New" w:hAnsi="Courier New" w:cs="Courier New" w:hint="default"/>
      </w:rPr>
    </w:lvl>
    <w:lvl w:ilvl="5" w:tplc="08090005" w:tentative="1">
      <w:start w:val="1"/>
      <w:numFmt w:val="bullet"/>
      <w:lvlText w:val=""/>
      <w:lvlJc w:val="left"/>
      <w:pPr>
        <w:ind w:left="5684" w:hanging="360"/>
      </w:pPr>
      <w:rPr>
        <w:rFonts w:ascii="Wingdings" w:hAnsi="Wingdings" w:hint="default"/>
      </w:rPr>
    </w:lvl>
    <w:lvl w:ilvl="6" w:tplc="08090001" w:tentative="1">
      <w:start w:val="1"/>
      <w:numFmt w:val="bullet"/>
      <w:lvlText w:val=""/>
      <w:lvlJc w:val="left"/>
      <w:pPr>
        <w:ind w:left="6404" w:hanging="360"/>
      </w:pPr>
      <w:rPr>
        <w:rFonts w:ascii="Symbol" w:hAnsi="Symbol" w:hint="default"/>
      </w:rPr>
    </w:lvl>
    <w:lvl w:ilvl="7" w:tplc="08090003" w:tentative="1">
      <w:start w:val="1"/>
      <w:numFmt w:val="bullet"/>
      <w:lvlText w:val="o"/>
      <w:lvlJc w:val="left"/>
      <w:pPr>
        <w:ind w:left="7124" w:hanging="360"/>
      </w:pPr>
      <w:rPr>
        <w:rFonts w:ascii="Courier New" w:hAnsi="Courier New" w:cs="Courier New" w:hint="default"/>
      </w:rPr>
    </w:lvl>
    <w:lvl w:ilvl="8" w:tplc="08090005" w:tentative="1">
      <w:start w:val="1"/>
      <w:numFmt w:val="bullet"/>
      <w:lvlText w:val=""/>
      <w:lvlJc w:val="left"/>
      <w:pPr>
        <w:ind w:left="7844" w:hanging="360"/>
      </w:pPr>
      <w:rPr>
        <w:rFonts w:ascii="Wingdings" w:hAnsi="Wingdings" w:hint="default"/>
      </w:rPr>
    </w:lvl>
  </w:abstractNum>
  <w:abstractNum w:abstractNumId="7" w15:restartNumberingAfterBreak="0">
    <w:nsid w:val="31B6400C"/>
    <w:multiLevelType w:val="hybridMultilevel"/>
    <w:tmpl w:val="9A320C6C"/>
    <w:lvl w:ilvl="0" w:tplc="08090005">
      <w:start w:val="1"/>
      <w:numFmt w:val="bullet"/>
      <w:lvlText w:val=""/>
      <w:lvlJc w:val="left"/>
      <w:pPr>
        <w:ind w:left="862" w:hanging="360"/>
      </w:pPr>
      <w:rPr>
        <w:rFonts w:ascii="Wingdings" w:hAnsi="Wingdings"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35110401"/>
    <w:multiLevelType w:val="hybridMultilevel"/>
    <w:tmpl w:val="36B4ED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9369FD"/>
    <w:multiLevelType w:val="hybridMultilevel"/>
    <w:tmpl w:val="DADCC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5140B5"/>
    <w:multiLevelType w:val="hybridMultilevel"/>
    <w:tmpl w:val="562C6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93CB6"/>
    <w:multiLevelType w:val="hybridMultilevel"/>
    <w:tmpl w:val="A64AD616"/>
    <w:lvl w:ilvl="0" w:tplc="85A81570">
      <w:start w:val="1"/>
      <w:numFmt w:val="bullet"/>
      <w:lvlText w:val=""/>
      <w:lvlJc w:val="left"/>
      <w:pPr>
        <w:ind w:left="1080" w:hanging="360"/>
      </w:pPr>
      <w:rPr>
        <w:rFonts w:ascii="Symbol" w:hAnsi="Symbol"/>
      </w:rPr>
    </w:lvl>
    <w:lvl w:ilvl="1" w:tplc="D2907064">
      <w:start w:val="1"/>
      <w:numFmt w:val="bullet"/>
      <w:lvlText w:val=""/>
      <w:lvlJc w:val="left"/>
      <w:pPr>
        <w:ind w:left="1080" w:hanging="360"/>
      </w:pPr>
      <w:rPr>
        <w:rFonts w:ascii="Symbol" w:hAnsi="Symbol"/>
      </w:rPr>
    </w:lvl>
    <w:lvl w:ilvl="2" w:tplc="2968E0B2">
      <w:start w:val="1"/>
      <w:numFmt w:val="bullet"/>
      <w:lvlText w:val=""/>
      <w:lvlJc w:val="left"/>
      <w:pPr>
        <w:ind w:left="1080" w:hanging="360"/>
      </w:pPr>
      <w:rPr>
        <w:rFonts w:ascii="Symbol" w:hAnsi="Symbol"/>
      </w:rPr>
    </w:lvl>
    <w:lvl w:ilvl="3" w:tplc="A2423714">
      <w:start w:val="1"/>
      <w:numFmt w:val="bullet"/>
      <w:lvlText w:val=""/>
      <w:lvlJc w:val="left"/>
      <w:pPr>
        <w:ind w:left="1080" w:hanging="360"/>
      </w:pPr>
      <w:rPr>
        <w:rFonts w:ascii="Symbol" w:hAnsi="Symbol"/>
      </w:rPr>
    </w:lvl>
    <w:lvl w:ilvl="4" w:tplc="4E521382">
      <w:start w:val="1"/>
      <w:numFmt w:val="bullet"/>
      <w:lvlText w:val=""/>
      <w:lvlJc w:val="left"/>
      <w:pPr>
        <w:ind w:left="1080" w:hanging="360"/>
      </w:pPr>
      <w:rPr>
        <w:rFonts w:ascii="Symbol" w:hAnsi="Symbol"/>
      </w:rPr>
    </w:lvl>
    <w:lvl w:ilvl="5" w:tplc="B5EA435A">
      <w:start w:val="1"/>
      <w:numFmt w:val="bullet"/>
      <w:lvlText w:val=""/>
      <w:lvlJc w:val="left"/>
      <w:pPr>
        <w:ind w:left="1080" w:hanging="360"/>
      </w:pPr>
      <w:rPr>
        <w:rFonts w:ascii="Symbol" w:hAnsi="Symbol"/>
      </w:rPr>
    </w:lvl>
    <w:lvl w:ilvl="6" w:tplc="21A62E8C">
      <w:start w:val="1"/>
      <w:numFmt w:val="bullet"/>
      <w:lvlText w:val=""/>
      <w:lvlJc w:val="left"/>
      <w:pPr>
        <w:ind w:left="1080" w:hanging="360"/>
      </w:pPr>
      <w:rPr>
        <w:rFonts w:ascii="Symbol" w:hAnsi="Symbol"/>
      </w:rPr>
    </w:lvl>
    <w:lvl w:ilvl="7" w:tplc="19DEBE8A">
      <w:start w:val="1"/>
      <w:numFmt w:val="bullet"/>
      <w:lvlText w:val=""/>
      <w:lvlJc w:val="left"/>
      <w:pPr>
        <w:ind w:left="1080" w:hanging="360"/>
      </w:pPr>
      <w:rPr>
        <w:rFonts w:ascii="Symbol" w:hAnsi="Symbol"/>
      </w:rPr>
    </w:lvl>
    <w:lvl w:ilvl="8" w:tplc="2B6C5D5C">
      <w:start w:val="1"/>
      <w:numFmt w:val="bullet"/>
      <w:lvlText w:val=""/>
      <w:lvlJc w:val="left"/>
      <w:pPr>
        <w:ind w:left="1080" w:hanging="360"/>
      </w:pPr>
      <w:rPr>
        <w:rFonts w:ascii="Symbol" w:hAnsi="Symbol"/>
      </w:rPr>
    </w:lvl>
  </w:abstractNum>
  <w:abstractNum w:abstractNumId="12" w15:restartNumberingAfterBreak="0">
    <w:nsid w:val="3A992CF3"/>
    <w:multiLevelType w:val="hybridMultilevel"/>
    <w:tmpl w:val="293AE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46E5E"/>
    <w:multiLevelType w:val="hybridMultilevel"/>
    <w:tmpl w:val="C0505F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0610075"/>
    <w:multiLevelType w:val="hybridMultilevel"/>
    <w:tmpl w:val="5F2A5E12"/>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5" w15:restartNumberingAfterBreak="0">
    <w:nsid w:val="47235B5A"/>
    <w:multiLevelType w:val="hybridMultilevel"/>
    <w:tmpl w:val="96E2E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137659"/>
    <w:multiLevelType w:val="hybridMultilevel"/>
    <w:tmpl w:val="F0B011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7550D7A"/>
    <w:multiLevelType w:val="hybridMultilevel"/>
    <w:tmpl w:val="DD94F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E13868"/>
    <w:multiLevelType w:val="hybridMultilevel"/>
    <w:tmpl w:val="30860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0235AA1"/>
    <w:multiLevelType w:val="hybridMultilevel"/>
    <w:tmpl w:val="3884831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0" w15:restartNumberingAfterBreak="0">
    <w:nsid w:val="63EA55A2"/>
    <w:multiLevelType w:val="hybridMultilevel"/>
    <w:tmpl w:val="D93E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6E822BD"/>
    <w:multiLevelType w:val="hybridMultilevel"/>
    <w:tmpl w:val="E4AC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7C65F7A"/>
    <w:multiLevelType w:val="hybridMultilevel"/>
    <w:tmpl w:val="0BB20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046F70"/>
    <w:multiLevelType w:val="hybridMultilevel"/>
    <w:tmpl w:val="C304ED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7E1681"/>
    <w:multiLevelType w:val="hybridMultilevel"/>
    <w:tmpl w:val="BC440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B5A7B"/>
    <w:multiLevelType w:val="multilevel"/>
    <w:tmpl w:val="C1A67404"/>
    <w:lvl w:ilvl="0">
      <w:start w:val="1"/>
      <w:numFmt w:val="decimal"/>
      <w:pStyle w:val="TOC1"/>
      <w:lvlText w:val="%1."/>
      <w:lvlJc w:val="left"/>
      <w:pPr>
        <w:ind w:left="720" w:hanging="360"/>
      </w:pPr>
      <w:rPr>
        <w:rFonts w:hint="default"/>
        <w:b w:val="0"/>
        <w:bCs/>
      </w:rPr>
    </w:lvl>
    <w:lvl w:ilvl="1">
      <w:start w:val="1"/>
      <w:numFmt w:val="decimal"/>
      <w:isLgl/>
      <w:lvlText w:val="%1.%2"/>
      <w:lvlJc w:val="left"/>
      <w:pPr>
        <w:ind w:left="800" w:hanging="360"/>
      </w:pPr>
      <w:rPr>
        <w:rFonts w:hint="default"/>
        <w:color w:val="auto"/>
      </w:rPr>
    </w:lvl>
    <w:lvl w:ilvl="2">
      <w:start w:val="1"/>
      <w:numFmt w:val="decimal"/>
      <w:isLgl/>
      <w:lvlText w:val="%1.%2.%3"/>
      <w:lvlJc w:val="left"/>
      <w:pPr>
        <w:ind w:left="1240" w:hanging="720"/>
      </w:pPr>
      <w:rPr>
        <w:rFonts w:hint="default"/>
        <w:color w:val="auto"/>
      </w:rPr>
    </w:lvl>
    <w:lvl w:ilvl="3">
      <w:start w:val="1"/>
      <w:numFmt w:val="decimal"/>
      <w:isLgl/>
      <w:lvlText w:val="%1.%2.%3.%4"/>
      <w:lvlJc w:val="left"/>
      <w:pPr>
        <w:ind w:left="1320" w:hanging="720"/>
      </w:pPr>
      <w:rPr>
        <w:rFonts w:hint="default"/>
        <w:color w:val="auto"/>
      </w:rPr>
    </w:lvl>
    <w:lvl w:ilvl="4">
      <w:start w:val="1"/>
      <w:numFmt w:val="decimal"/>
      <w:isLgl/>
      <w:lvlText w:val="%1.%2.%3.%4.%5"/>
      <w:lvlJc w:val="left"/>
      <w:pPr>
        <w:ind w:left="1760" w:hanging="1080"/>
      </w:pPr>
      <w:rPr>
        <w:rFonts w:hint="default"/>
        <w:color w:val="auto"/>
      </w:rPr>
    </w:lvl>
    <w:lvl w:ilvl="5">
      <w:start w:val="1"/>
      <w:numFmt w:val="decimal"/>
      <w:isLgl/>
      <w:lvlText w:val="%1.%2.%3.%4.%5.%6"/>
      <w:lvlJc w:val="left"/>
      <w:pPr>
        <w:ind w:left="1840" w:hanging="1080"/>
      </w:pPr>
      <w:rPr>
        <w:rFonts w:hint="default"/>
        <w:color w:val="auto"/>
      </w:rPr>
    </w:lvl>
    <w:lvl w:ilvl="6">
      <w:start w:val="1"/>
      <w:numFmt w:val="decimal"/>
      <w:isLgl/>
      <w:lvlText w:val="%1.%2.%3.%4.%5.%6.%7"/>
      <w:lvlJc w:val="left"/>
      <w:pPr>
        <w:ind w:left="2280" w:hanging="1440"/>
      </w:pPr>
      <w:rPr>
        <w:rFonts w:hint="default"/>
        <w:color w:val="auto"/>
      </w:rPr>
    </w:lvl>
    <w:lvl w:ilvl="7">
      <w:start w:val="1"/>
      <w:numFmt w:val="decimal"/>
      <w:isLgl/>
      <w:lvlText w:val="%1.%2.%3.%4.%5.%6.%7.%8"/>
      <w:lvlJc w:val="left"/>
      <w:pPr>
        <w:ind w:left="2360" w:hanging="1440"/>
      </w:pPr>
      <w:rPr>
        <w:rFonts w:hint="default"/>
        <w:color w:val="auto"/>
      </w:rPr>
    </w:lvl>
    <w:lvl w:ilvl="8">
      <w:start w:val="1"/>
      <w:numFmt w:val="decimal"/>
      <w:isLgl/>
      <w:lvlText w:val="%1.%2.%3.%4.%5.%6.%7.%8.%9"/>
      <w:lvlJc w:val="left"/>
      <w:pPr>
        <w:ind w:left="2440" w:hanging="1440"/>
      </w:pPr>
      <w:rPr>
        <w:rFonts w:hint="default"/>
        <w:color w:val="auto"/>
      </w:rPr>
    </w:lvl>
  </w:abstractNum>
  <w:abstractNum w:abstractNumId="26" w15:restartNumberingAfterBreak="0">
    <w:nsid w:val="7EAD0EED"/>
    <w:multiLevelType w:val="hybridMultilevel"/>
    <w:tmpl w:val="2C00763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7EF7221B"/>
    <w:multiLevelType w:val="hybridMultilevel"/>
    <w:tmpl w:val="52482282"/>
    <w:lvl w:ilvl="0" w:tplc="08090001">
      <w:start w:val="1"/>
      <w:numFmt w:val="bullet"/>
      <w:lvlText w:val=""/>
      <w:lvlJc w:val="left"/>
      <w:pPr>
        <w:ind w:left="1582" w:hanging="360"/>
      </w:pPr>
      <w:rPr>
        <w:rFonts w:ascii="Symbol" w:hAnsi="Symbol" w:hint="default"/>
      </w:rPr>
    </w:lvl>
    <w:lvl w:ilvl="1" w:tplc="08090003" w:tentative="1">
      <w:start w:val="1"/>
      <w:numFmt w:val="bullet"/>
      <w:lvlText w:val="o"/>
      <w:lvlJc w:val="left"/>
      <w:pPr>
        <w:ind w:left="2302" w:hanging="360"/>
      </w:pPr>
      <w:rPr>
        <w:rFonts w:ascii="Courier New" w:hAnsi="Courier New" w:cs="Courier New" w:hint="default"/>
      </w:rPr>
    </w:lvl>
    <w:lvl w:ilvl="2" w:tplc="08090005" w:tentative="1">
      <w:start w:val="1"/>
      <w:numFmt w:val="bullet"/>
      <w:lvlText w:val=""/>
      <w:lvlJc w:val="left"/>
      <w:pPr>
        <w:ind w:left="3022" w:hanging="360"/>
      </w:pPr>
      <w:rPr>
        <w:rFonts w:ascii="Wingdings" w:hAnsi="Wingdings" w:hint="default"/>
      </w:rPr>
    </w:lvl>
    <w:lvl w:ilvl="3" w:tplc="08090001" w:tentative="1">
      <w:start w:val="1"/>
      <w:numFmt w:val="bullet"/>
      <w:lvlText w:val=""/>
      <w:lvlJc w:val="left"/>
      <w:pPr>
        <w:ind w:left="3742" w:hanging="360"/>
      </w:pPr>
      <w:rPr>
        <w:rFonts w:ascii="Symbol" w:hAnsi="Symbol" w:hint="default"/>
      </w:rPr>
    </w:lvl>
    <w:lvl w:ilvl="4" w:tplc="08090003" w:tentative="1">
      <w:start w:val="1"/>
      <w:numFmt w:val="bullet"/>
      <w:lvlText w:val="o"/>
      <w:lvlJc w:val="left"/>
      <w:pPr>
        <w:ind w:left="4462" w:hanging="360"/>
      </w:pPr>
      <w:rPr>
        <w:rFonts w:ascii="Courier New" w:hAnsi="Courier New" w:cs="Courier New" w:hint="default"/>
      </w:rPr>
    </w:lvl>
    <w:lvl w:ilvl="5" w:tplc="08090005" w:tentative="1">
      <w:start w:val="1"/>
      <w:numFmt w:val="bullet"/>
      <w:lvlText w:val=""/>
      <w:lvlJc w:val="left"/>
      <w:pPr>
        <w:ind w:left="5182" w:hanging="360"/>
      </w:pPr>
      <w:rPr>
        <w:rFonts w:ascii="Wingdings" w:hAnsi="Wingdings" w:hint="default"/>
      </w:rPr>
    </w:lvl>
    <w:lvl w:ilvl="6" w:tplc="08090001" w:tentative="1">
      <w:start w:val="1"/>
      <w:numFmt w:val="bullet"/>
      <w:lvlText w:val=""/>
      <w:lvlJc w:val="left"/>
      <w:pPr>
        <w:ind w:left="5902" w:hanging="360"/>
      </w:pPr>
      <w:rPr>
        <w:rFonts w:ascii="Symbol" w:hAnsi="Symbol" w:hint="default"/>
      </w:rPr>
    </w:lvl>
    <w:lvl w:ilvl="7" w:tplc="08090003" w:tentative="1">
      <w:start w:val="1"/>
      <w:numFmt w:val="bullet"/>
      <w:lvlText w:val="o"/>
      <w:lvlJc w:val="left"/>
      <w:pPr>
        <w:ind w:left="6622" w:hanging="360"/>
      </w:pPr>
      <w:rPr>
        <w:rFonts w:ascii="Courier New" w:hAnsi="Courier New" w:cs="Courier New" w:hint="default"/>
      </w:rPr>
    </w:lvl>
    <w:lvl w:ilvl="8" w:tplc="08090005" w:tentative="1">
      <w:start w:val="1"/>
      <w:numFmt w:val="bullet"/>
      <w:lvlText w:val=""/>
      <w:lvlJc w:val="left"/>
      <w:pPr>
        <w:ind w:left="7342" w:hanging="360"/>
      </w:pPr>
      <w:rPr>
        <w:rFonts w:ascii="Wingdings" w:hAnsi="Wingdings" w:hint="default"/>
      </w:rPr>
    </w:lvl>
  </w:abstractNum>
  <w:abstractNum w:abstractNumId="28" w15:restartNumberingAfterBreak="0">
    <w:nsid w:val="7F287516"/>
    <w:multiLevelType w:val="hybridMultilevel"/>
    <w:tmpl w:val="4DE6E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7144653">
    <w:abstractNumId w:val="25"/>
  </w:num>
  <w:num w:numId="2" w16cid:durableId="2033874463">
    <w:abstractNumId w:val="2"/>
  </w:num>
  <w:num w:numId="3" w16cid:durableId="897939603">
    <w:abstractNumId w:val="28"/>
  </w:num>
  <w:num w:numId="4" w16cid:durableId="639963427">
    <w:abstractNumId w:val="3"/>
  </w:num>
  <w:num w:numId="5" w16cid:durableId="4866673">
    <w:abstractNumId w:val="13"/>
  </w:num>
  <w:num w:numId="6" w16cid:durableId="2133940884">
    <w:abstractNumId w:val="5"/>
  </w:num>
  <w:num w:numId="7" w16cid:durableId="2111045937">
    <w:abstractNumId w:val="22"/>
  </w:num>
  <w:num w:numId="8" w16cid:durableId="2069187884">
    <w:abstractNumId w:val="17"/>
  </w:num>
  <w:num w:numId="9" w16cid:durableId="184755623">
    <w:abstractNumId w:val="6"/>
  </w:num>
  <w:num w:numId="10" w16cid:durableId="651569994">
    <w:abstractNumId w:val="21"/>
  </w:num>
  <w:num w:numId="11" w16cid:durableId="1487015710">
    <w:abstractNumId w:val="8"/>
  </w:num>
  <w:num w:numId="12" w16cid:durableId="1645281614">
    <w:abstractNumId w:val="7"/>
  </w:num>
  <w:num w:numId="13" w16cid:durableId="1469085636">
    <w:abstractNumId w:val="0"/>
  </w:num>
  <w:num w:numId="14" w16cid:durableId="958221442">
    <w:abstractNumId w:val="23"/>
  </w:num>
  <w:num w:numId="15" w16cid:durableId="1130587404">
    <w:abstractNumId w:val="12"/>
  </w:num>
  <w:num w:numId="16" w16cid:durableId="1426222919">
    <w:abstractNumId w:val="14"/>
  </w:num>
  <w:num w:numId="17" w16cid:durableId="710885350">
    <w:abstractNumId w:val="4"/>
  </w:num>
  <w:num w:numId="18" w16cid:durableId="379718615">
    <w:abstractNumId w:val="20"/>
  </w:num>
  <w:num w:numId="19" w16cid:durableId="255132676">
    <w:abstractNumId w:val="10"/>
  </w:num>
  <w:num w:numId="20" w16cid:durableId="1489859807">
    <w:abstractNumId w:val="18"/>
  </w:num>
  <w:num w:numId="21" w16cid:durableId="548419683">
    <w:abstractNumId w:val="19"/>
  </w:num>
  <w:num w:numId="22" w16cid:durableId="1719091390">
    <w:abstractNumId w:val="27"/>
  </w:num>
  <w:num w:numId="23" w16cid:durableId="1578905349">
    <w:abstractNumId w:val="26"/>
  </w:num>
  <w:num w:numId="24" w16cid:durableId="1677808702">
    <w:abstractNumId w:val="1"/>
  </w:num>
  <w:num w:numId="25" w16cid:durableId="402801274">
    <w:abstractNumId w:val="24"/>
  </w:num>
  <w:num w:numId="26" w16cid:durableId="859859394">
    <w:abstractNumId w:val="16"/>
  </w:num>
  <w:num w:numId="27" w16cid:durableId="927009021">
    <w:abstractNumId w:val="15"/>
  </w:num>
  <w:num w:numId="28" w16cid:durableId="190000525">
    <w:abstractNumId w:val="9"/>
  </w:num>
  <w:num w:numId="29" w16cid:durableId="20233182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documentProtection w:edit="comment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80F"/>
    <w:rsid w:val="0000505B"/>
    <w:rsid w:val="000079F3"/>
    <w:rsid w:val="00017589"/>
    <w:rsid w:val="00020B69"/>
    <w:rsid w:val="0002280F"/>
    <w:rsid w:val="00024C07"/>
    <w:rsid w:val="00030683"/>
    <w:rsid w:val="00032E40"/>
    <w:rsid w:val="000379DF"/>
    <w:rsid w:val="00040834"/>
    <w:rsid w:val="00043E02"/>
    <w:rsid w:val="00052836"/>
    <w:rsid w:val="00056891"/>
    <w:rsid w:val="00061228"/>
    <w:rsid w:val="000924AE"/>
    <w:rsid w:val="00092D40"/>
    <w:rsid w:val="000B0B4A"/>
    <w:rsid w:val="000B2535"/>
    <w:rsid w:val="000B3ACC"/>
    <w:rsid w:val="000B5489"/>
    <w:rsid w:val="000C3727"/>
    <w:rsid w:val="000C4B53"/>
    <w:rsid w:val="000D5669"/>
    <w:rsid w:val="000D70E5"/>
    <w:rsid w:val="0011116B"/>
    <w:rsid w:val="0011290D"/>
    <w:rsid w:val="00136AA9"/>
    <w:rsid w:val="00142C42"/>
    <w:rsid w:val="0015113A"/>
    <w:rsid w:val="001529B9"/>
    <w:rsid w:val="0015755B"/>
    <w:rsid w:val="00162323"/>
    <w:rsid w:val="00166285"/>
    <w:rsid w:val="001738BF"/>
    <w:rsid w:val="0017690A"/>
    <w:rsid w:val="00180E85"/>
    <w:rsid w:val="00182DB1"/>
    <w:rsid w:val="001A0A8E"/>
    <w:rsid w:val="001A2D6B"/>
    <w:rsid w:val="001A3389"/>
    <w:rsid w:val="001A6811"/>
    <w:rsid w:val="001C6AB7"/>
    <w:rsid w:val="001D3A2E"/>
    <w:rsid w:val="001D68FD"/>
    <w:rsid w:val="001E1589"/>
    <w:rsid w:val="001E38C6"/>
    <w:rsid w:val="002010BD"/>
    <w:rsid w:val="0021009D"/>
    <w:rsid w:val="0021435A"/>
    <w:rsid w:val="002240B9"/>
    <w:rsid w:val="002317BB"/>
    <w:rsid w:val="00234060"/>
    <w:rsid w:val="00234DB3"/>
    <w:rsid w:val="0024000F"/>
    <w:rsid w:val="00251E4D"/>
    <w:rsid w:val="00270CA5"/>
    <w:rsid w:val="00277F1E"/>
    <w:rsid w:val="00277FE6"/>
    <w:rsid w:val="002840C3"/>
    <w:rsid w:val="002A05E1"/>
    <w:rsid w:val="002B1BE5"/>
    <w:rsid w:val="002B1E62"/>
    <w:rsid w:val="002B4F96"/>
    <w:rsid w:val="002B7124"/>
    <w:rsid w:val="002C4594"/>
    <w:rsid w:val="002E6444"/>
    <w:rsid w:val="002E6BEA"/>
    <w:rsid w:val="002E71CB"/>
    <w:rsid w:val="003016C3"/>
    <w:rsid w:val="00301B3B"/>
    <w:rsid w:val="00302364"/>
    <w:rsid w:val="00304661"/>
    <w:rsid w:val="00313563"/>
    <w:rsid w:val="00332842"/>
    <w:rsid w:val="00340252"/>
    <w:rsid w:val="00343B2A"/>
    <w:rsid w:val="00351F95"/>
    <w:rsid w:val="00364950"/>
    <w:rsid w:val="003700D7"/>
    <w:rsid w:val="0037201A"/>
    <w:rsid w:val="00372656"/>
    <w:rsid w:val="003772DD"/>
    <w:rsid w:val="00380FD9"/>
    <w:rsid w:val="00385180"/>
    <w:rsid w:val="003859DD"/>
    <w:rsid w:val="00392421"/>
    <w:rsid w:val="00392CA1"/>
    <w:rsid w:val="00392E0A"/>
    <w:rsid w:val="003A2723"/>
    <w:rsid w:val="003A690C"/>
    <w:rsid w:val="003A6F90"/>
    <w:rsid w:val="003B06D7"/>
    <w:rsid w:val="003B6BAA"/>
    <w:rsid w:val="003C29AE"/>
    <w:rsid w:val="003C5AE9"/>
    <w:rsid w:val="003D0EEB"/>
    <w:rsid w:val="003D34D6"/>
    <w:rsid w:val="003D4926"/>
    <w:rsid w:val="003E1401"/>
    <w:rsid w:val="003E1D7D"/>
    <w:rsid w:val="003E7B78"/>
    <w:rsid w:val="003F1BB8"/>
    <w:rsid w:val="00402D3E"/>
    <w:rsid w:val="00403B6A"/>
    <w:rsid w:val="00424DCE"/>
    <w:rsid w:val="00425150"/>
    <w:rsid w:val="00427328"/>
    <w:rsid w:val="00427EEE"/>
    <w:rsid w:val="004417FD"/>
    <w:rsid w:val="00443855"/>
    <w:rsid w:val="00445353"/>
    <w:rsid w:val="00450741"/>
    <w:rsid w:val="00454BCD"/>
    <w:rsid w:val="00456C20"/>
    <w:rsid w:val="00467448"/>
    <w:rsid w:val="0047035A"/>
    <w:rsid w:val="004724DE"/>
    <w:rsid w:val="004761CB"/>
    <w:rsid w:val="00482526"/>
    <w:rsid w:val="004838D5"/>
    <w:rsid w:val="0049135E"/>
    <w:rsid w:val="004925F4"/>
    <w:rsid w:val="0049553D"/>
    <w:rsid w:val="004B563B"/>
    <w:rsid w:val="004B793F"/>
    <w:rsid w:val="004C44BB"/>
    <w:rsid w:val="004C46DC"/>
    <w:rsid w:val="004C66B5"/>
    <w:rsid w:val="004D6044"/>
    <w:rsid w:val="004D7C5D"/>
    <w:rsid w:val="004F0D9A"/>
    <w:rsid w:val="004F117B"/>
    <w:rsid w:val="004F6A10"/>
    <w:rsid w:val="0051096C"/>
    <w:rsid w:val="005138F2"/>
    <w:rsid w:val="005164D2"/>
    <w:rsid w:val="00523A98"/>
    <w:rsid w:val="00541945"/>
    <w:rsid w:val="0055714B"/>
    <w:rsid w:val="005611EE"/>
    <w:rsid w:val="00565013"/>
    <w:rsid w:val="005724B7"/>
    <w:rsid w:val="00574D8C"/>
    <w:rsid w:val="00576813"/>
    <w:rsid w:val="00583C33"/>
    <w:rsid w:val="00583ED8"/>
    <w:rsid w:val="005949EF"/>
    <w:rsid w:val="0059555C"/>
    <w:rsid w:val="005A4305"/>
    <w:rsid w:val="005B1AFB"/>
    <w:rsid w:val="005D1BC0"/>
    <w:rsid w:val="005D4B59"/>
    <w:rsid w:val="005E02D9"/>
    <w:rsid w:val="005E0D6B"/>
    <w:rsid w:val="005E1E22"/>
    <w:rsid w:val="005E25BA"/>
    <w:rsid w:val="005E33BB"/>
    <w:rsid w:val="005FBF3C"/>
    <w:rsid w:val="00602AF5"/>
    <w:rsid w:val="006111E7"/>
    <w:rsid w:val="00613063"/>
    <w:rsid w:val="00621343"/>
    <w:rsid w:val="00634787"/>
    <w:rsid w:val="00642520"/>
    <w:rsid w:val="00645058"/>
    <w:rsid w:val="00653EB0"/>
    <w:rsid w:val="0065710A"/>
    <w:rsid w:val="0066350C"/>
    <w:rsid w:val="00672096"/>
    <w:rsid w:val="006760E2"/>
    <w:rsid w:val="00684DB8"/>
    <w:rsid w:val="006936DC"/>
    <w:rsid w:val="006A1608"/>
    <w:rsid w:val="006A22B2"/>
    <w:rsid w:val="006A5366"/>
    <w:rsid w:val="006A5F7F"/>
    <w:rsid w:val="006C4D97"/>
    <w:rsid w:val="006D00B0"/>
    <w:rsid w:val="006E1598"/>
    <w:rsid w:val="006E4542"/>
    <w:rsid w:val="006F6DFF"/>
    <w:rsid w:val="006F6FDD"/>
    <w:rsid w:val="00711DC0"/>
    <w:rsid w:val="0072261D"/>
    <w:rsid w:val="00731B04"/>
    <w:rsid w:val="00744041"/>
    <w:rsid w:val="00747DEB"/>
    <w:rsid w:val="00770A59"/>
    <w:rsid w:val="00781CA5"/>
    <w:rsid w:val="00783D2D"/>
    <w:rsid w:val="007B0C4A"/>
    <w:rsid w:val="007B1A62"/>
    <w:rsid w:val="007B5219"/>
    <w:rsid w:val="007C4211"/>
    <w:rsid w:val="007C5333"/>
    <w:rsid w:val="007D2E79"/>
    <w:rsid w:val="007D7F8D"/>
    <w:rsid w:val="007F6843"/>
    <w:rsid w:val="0080197A"/>
    <w:rsid w:val="0080381C"/>
    <w:rsid w:val="0081376C"/>
    <w:rsid w:val="00813A4B"/>
    <w:rsid w:val="008160D5"/>
    <w:rsid w:val="008207FC"/>
    <w:rsid w:val="008323D3"/>
    <w:rsid w:val="00835008"/>
    <w:rsid w:val="00840986"/>
    <w:rsid w:val="00843242"/>
    <w:rsid w:val="00845994"/>
    <w:rsid w:val="008528AE"/>
    <w:rsid w:val="00856F72"/>
    <w:rsid w:val="00863B4E"/>
    <w:rsid w:val="00863D39"/>
    <w:rsid w:val="0087701D"/>
    <w:rsid w:val="00882A72"/>
    <w:rsid w:val="008A35A0"/>
    <w:rsid w:val="008A5646"/>
    <w:rsid w:val="008A70B8"/>
    <w:rsid w:val="008C2649"/>
    <w:rsid w:val="008C3AF3"/>
    <w:rsid w:val="008D5115"/>
    <w:rsid w:val="008E24C5"/>
    <w:rsid w:val="008F1088"/>
    <w:rsid w:val="008F55D9"/>
    <w:rsid w:val="008F592B"/>
    <w:rsid w:val="009024A5"/>
    <w:rsid w:val="009104C1"/>
    <w:rsid w:val="009309C9"/>
    <w:rsid w:val="009319D7"/>
    <w:rsid w:val="009346EA"/>
    <w:rsid w:val="00952894"/>
    <w:rsid w:val="00955178"/>
    <w:rsid w:val="00963F66"/>
    <w:rsid w:val="00964700"/>
    <w:rsid w:val="009647DD"/>
    <w:rsid w:val="00965AA8"/>
    <w:rsid w:val="00967B91"/>
    <w:rsid w:val="0097286A"/>
    <w:rsid w:val="00980DDD"/>
    <w:rsid w:val="00987B64"/>
    <w:rsid w:val="009909C4"/>
    <w:rsid w:val="00992AC7"/>
    <w:rsid w:val="00993C07"/>
    <w:rsid w:val="009A7AD2"/>
    <w:rsid w:val="009B1FBD"/>
    <w:rsid w:val="009B4258"/>
    <w:rsid w:val="009C3B95"/>
    <w:rsid w:val="009C4919"/>
    <w:rsid w:val="009C737D"/>
    <w:rsid w:val="009D21B1"/>
    <w:rsid w:val="009E0A6B"/>
    <w:rsid w:val="009E4265"/>
    <w:rsid w:val="009F2AFA"/>
    <w:rsid w:val="009F37FD"/>
    <w:rsid w:val="009F7D97"/>
    <w:rsid w:val="00A04581"/>
    <w:rsid w:val="00A112A4"/>
    <w:rsid w:val="00A17379"/>
    <w:rsid w:val="00A24C05"/>
    <w:rsid w:val="00A25F87"/>
    <w:rsid w:val="00A26AF7"/>
    <w:rsid w:val="00A32AC2"/>
    <w:rsid w:val="00A34B3A"/>
    <w:rsid w:val="00A575FF"/>
    <w:rsid w:val="00A71DDB"/>
    <w:rsid w:val="00A85949"/>
    <w:rsid w:val="00AA4030"/>
    <w:rsid w:val="00AA5340"/>
    <w:rsid w:val="00AB0FAD"/>
    <w:rsid w:val="00AB708B"/>
    <w:rsid w:val="00AC51D7"/>
    <w:rsid w:val="00AE5FD8"/>
    <w:rsid w:val="00AF610B"/>
    <w:rsid w:val="00AF64A0"/>
    <w:rsid w:val="00B11913"/>
    <w:rsid w:val="00B254C9"/>
    <w:rsid w:val="00B264E4"/>
    <w:rsid w:val="00B35C65"/>
    <w:rsid w:val="00B375B6"/>
    <w:rsid w:val="00B43DD8"/>
    <w:rsid w:val="00B51F68"/>
    <w:rsid w:val="00B52D5F"/>
    <w:rsid w:val="00B5786A"/>
    <w:rsid w:val="00B618D9"/>
    <w:rsid w:val="00B7153A"/>
    <w:rsid w:val="00B721A7"/>
    <w:rsid w:val="00B74D83"/>
    <w:rsid w:val="00B779DB"/>
    <w:rsid w:val="00B82C09"/>
    <w:rsid w:val="00B85757"/>
    <w:rsid w:val="00B85CDF"/>
    <w:rsid w:val="00B87240"/>
    <w:rsid w:val="00BC2974"/>
    <w:rsid w:val="00BC55C3"/>
    <w:rsid w:val="00BC720F"/>
    <w:rsid w:val="00BD0098"/>
    <w:rsid w:val="00BE4E0A"/>
    <w:rsid w:val="00BE5A16"/>
    <w:rsid w:val="00BF070C"/>
    <w:rsid w:val="00C02086"/>
    <w:rsid w:val="00C06597"/>
    <w:rsid w:val="00C11B7F"/>
    <w:rsid w:val="00C14B5E"/>
    <w:rsid w:val="00C14F86"/>
    <w:rsid w:val="00C22D0C"/>
    <w:rsid w:val="00C233CB"/>
    <w:rsid w:val="00C40BB2"/>
    <w:rsid w:val="00C44500"/>
    <w:rsid w:val="00C54E75"/>
    <w:rsid w:val="00C6111D"/>
    <w:rsid w:val="00C611C6"/>
    <w:rsid w:val="00C703D3"/>
    <w:rsid w:val="00C70693"/>
    <w:rsid w:val="00C722D5"/>
    <w:rsid w:val="00C929D9"/>
    <w:rsid w:val="00CA2742"/>
    <w:rsid w:val="00CA7668"/>
    <w:rsid w:val="00CB1C9D"/>
    <w:rsid w:val="00CB6DDF"/>
    <w:rsid w:val="00CC7D1A"/>
    <w:rsid w:val="00CF6D6B"/>
    <w:rsid w:val="00CF73CA"/>
    <w:rsid w:val="00D012B6"/>
    <w:rsid w:val="00D258B1"/>
    <w:rsid w:val="00D355BE"/>
    <w:rsid w:val="00D42F51"/>
    <w:rsid w:val="00D74EC4"/>
    <w:rsid w:val="00D83911"/>
    <w:rsid w:val="00D84C50"/>
    <w:rsid w:val="00D86DD7"/>
    <w:rsid w:val="00D96FF9"/>
    <w:rsid w:val="00DB050B"/>
    <w:rsid w:val="00DB1758"/>
    <w:rsid w:val="00DB1945"/>
    <w:rsid w:val="00DD135E"/>
    <w:rsid w:val="00DE1CB0"/>
    <w:rsid w:val="00DE4801"/>
    <w:rsid w:val="00DE50BC"/>
    <w:rsid w:val="00DE60EE"/>
    <w:rsid w:val="00DF0BD0"/>
    <w:rsid w:val="00DF6139"/>
    <w:rsid w:val="00E004C9"/>
    <w:rsid w:val="00E0517B"/>
    <w:rsid w:val="00E10D1B"/>
    <w:rsid w:val="00E23EFB"/>
    <w:rsid w:val="00E40200"/>
    <w:rsid w:val="00E41CB2"/>
    <w:rsid w:val="00E56197"/>
    <w:rsid w:val="00E924AD"/>
    <w:rsid w:val="00E941B4"/>
    <w:rsid w:val="00E95DF7"/>
    <w:rsid w:val="00E96B9F"/>
    <w:rsid w:val="00E970C6"/>
    <w:rsid w:val="00EA01DE"/>
    <w:rsid w:val="00ED6C52"/>
    <w:rsid w:val="00EF04A0"/>
    <w:rsid w:val="00F033B4"/>
    <w:rsid w:val="00F053C1"/>
    <w:rsid w:val="00F100AF"/>
    <w:rsid w:val="00F1459F"/>
    <w:rsid w:val="00F22EC7"/>
    <w:rsid w:val="00F23975"/>
    <w:rsid w:val="00F30E60"/>
    <w:rsid w:val="00F434EA"/>
    <w:rsid w:val="00F43B42"/>
    <w:rsid w:val="00F45FCC"/>
    <w:rsid w:val="00F4657D"/>
    <w:rsid w:val="00F50DF3"/>
    <w:rsid w:val="00F51892"/>
    <w:rsid w:val="00F52264"/>
    <w:rsid w:val="00F618AA"/>
    <w:rsid w:val="00F75865"/>
    <w:rsid w:val="00F9405D"/>
    <w:rsid w:val="00F96ADB"/>
    <w:rsid w:val="00FA4962"/>
    <w:rsid w:val="00FB1F95"/>
    <w:rsid w:val="00FB33CA"/>
    <w:rsid w:val="00FD19A7"/>
    <w:rsid w:val="011768DE"/>
    <w:rsid w:val="01ECB84A"/>
    <w:rsid w:val="02095936"/>
    <w:rsid w:val="032B7226"/>
    <w:rsid w:val="03A97BD8"/>
    <w:rsid w:val="040807DA"/>
    <w:rsid w:val="042CC21E"/>
    <w:rsid w:val="044751FA"/>
    <w:rsid w:val="04B0F440"/>
    <w:rsid w:val="058D522A"/>
    <w:rsid w:val="05D70B25"/>
    <w:rsid w:val="064DAD7B"/>
    <w:rsid w:val="069AD682"/>
    <w:rsid w:val="0773C59F"/>
    <w:rsid w:val="07BE56CC"/>
    <w:rsid w:val="080DD7FB"/>
    <w:rsid w:val="083C2960"/>
    <w:rsid w:val="0AA8FBD1"/>
    <w:rsid w:val="0AC40D98"/>
    <w:rsid w:val="0AD2003E"/>
    <w:rsid w:val="0AFF6859"/>
    <w:rsid w:val="0B67E167"/>
    <w:rsid w:val="0C24FE28"/>
    <w:rsid w:val="0CC0E5CF"/>
    <w:rsid w:val="0CE71A66"/>
    <w:rsid w:val="0CF575E6"/>
    <w:rsid w:val="0D03B1C8"/>
    <w:rsid w:val="0D954EAF"/>
    <w:rsid w:val="0DA764DC"/>
    <w:rsid w:val="0DC9BBE6"/>
    <w:rsid w:val="0DD65ED8"/>
    <w:rsid w:val="0E109C47"/>
    <w:rsid w:val="0E2D9850"/>
    <w:rsid w:val="0E5CB630"/>
    <w:rsid w:val="0F693BF7"/>
    <w:rsid w:val="0F98292C"/>
    <w:rsid w:val="102E9539"/>
    <w:rsid w:val="111ADAE0"/>
    <w:rsid w:val="1161D47B"/>
    <w:rsid w:val="119456F2"/>
    <w:rsid w:val="11F837FD"/>
    <w:rsid w:val="11F86F10"/>
    <w:rsid w:val="128642DC"/>
    <w:rsid w:val="12E40D6A"/>
    <w:rsid w:val="12FBE9F0"/>
    <w:rsid w:val="13404C43"/>
    <w:rsid w:val="13E97A49"/>
    <w:rsid w:val="1489A328"/>
    <w:rsid w:val="154A6B83"/>
    <w:rsid w:val="15727B9A"/>
    <w:rsid w:val="1635459E"/>
    <w:rsid w:val="163EE12A"/>
    <w:rsid w:val="16E6AD15"/>
    <w:rsid w:val="171B1361"/>
    <w:rsid w:val="19ADB394"/>
    <w:rsid w:val="1A0530FE"/>
    <w:rsid w:val="1A474206"/>
    <w:rsid w:val="1AE4DFB7"/>
    <w:rsid w:val="1AEC29CD"/>
    <w:rsid w:val="1B4A717C"/>
    <w:rsid w:val="1C8D30EA"/>
    <w:rsid w:val="1CBDD344"/>
    <w:rsid w:val="1D29888F"/>
    <w:rsid w:val="1DAB231B"/>
    <w:rsid w:val="1E77AB2D"/>
    <w:rsid w:val="1ED3C583"/>
    <w:rsid w:val="1F377F0D"/>
    <w:rsid w:val="1F9E9961"/>
    <w:rsid w:val="2010D5AD"/>
    <w:rsid w:val="2146C26B"/>
    <w:rsid w:val="2166BD6E"/>
    <w:rsid w:val="220D8445"/>
    <w:rsid w:val="227773BB"/>
    <w:rsid w:val="2382C8BA"/>
    <w:rsid w:val="25566D23"/>
    <w:rsid w:val="2650984D"/>
    <w:rsid w:val="26A8B3BA"/>
    <w:rsid w:val="27146ECE"/>
    <w:rsid w:val="273F2C5B"/>
    <w:rsid w:val="27A453CE"/>
    <w:rsid w:val="27D7BADA"/>
    <w:rsid w:val="280CA2C0"/>
    <w:rsid w:val="282E0D75"/>
    <w:rsid w:val="28C1D45F"/>
    <w:rsid w:val="28CAE56C"/>
    <w:rsid w:val="2929A685"/>
    <w:rsid w:val="296E6ABC"/>
    <w:rsid w:val="297CC6F2"/>
    <w:rsid w:val="2A9ED29B"/>
    <w:rsid w:val="2AED819C"/>
    <w:rsid w:val="2B5167B3"/>
    <w:rsid w:val="2B8AF44F"/>
    <w:rsid w:val="2D1F5502"/>
    <w:rsid w:val="2D28B9A3"/>
    <w:rsid w:val="2D4099F9"/>
    <w:rsid w:val="2DAAA278"/>
    <w:rsid w:val="2DD67EF0"/>
    <w:rsid w:val="2F63985A"/>
    <w:rsid w:val="307F2F0E"/>
    <w:rsid w:val="30932B2E"/>
    <w:rsid w:val="30B5ACB2"/>
    <w:rsid w:val="30CCE644"/>
    <w:rsid w:val="317C8753"/>
    <w:rsid w:val="31AAEC2A"/>
    <w:rsid w:val="31F3BCB6"/>
    <w:rsid w:val="3209895D"/>
    <w:rsid w:val="32FC24A5"/>
    <w:rsid w:val="333D3474"/>
    <w:rsid w:val="335FDE2F"/>
    <w:rsid w:val="340FD923"/>
    <w:rsid w:val="34255FAA"/>
    <w:rsid w:val="34289BDE"/>
    <w:rsid w:val="34819AD3"/>
    <w:rsid w:val="352CC642"/>
    <w:rsid w:val="358F6CEF"/>
    <w:rsid w:val="35A844ED"/>
    <w:rsid w:val="360B5B96"/>
    <w:rsid w:val="37143E9A"/>
    <w:rsid w:val="3831FB06"/>
    <w:rsid w:val="39AE96CC"/>
    <w:rsid w:val="3A674A01"/>
    <w:rsid w:val="3A7BB610"/>
    <w:rsid w:val="3AB52B0E"/>
    <w:rsid w:val="3B558CF4"/>
    <w:rsid w:val="3C178671"/>
    <w:rsid w:val="3C2A5F77"/>
    <w:rsid w:val="3C835F81"/>
    <w:rsid w:val="3D28D90C"/>
    <w:rsid w:val="3DB6BB69"/>
    <w:rsid w:val="3DDA2D05"/>
    <w:rsid w:val="3E72D1F2"/>
    <w:rsid w:val="3E7BE1B0"/>
    <w:rsid w:val="3EEEF71D"/>
    <w:rsid w:val="3F351534"/>
    <w:rsid w:val="3F4C1734"/>
    <w:rsid w:val="3F548408"/>
    <w:rsid w:val="3FC50C20"/>
    <w:rsid w:val="3FF3B22C"/>
    <w:rsid w:val="4023C30E"/>
    <w:rsid w:val="405A0626"/>
    <w:rsid w:val="40AE3E67"/>
    <w:rsid w:val="41B6BFF5"/>
    <w:rsid w:val="439174E6"/>
    <w:rsid w:val="439BB52A"/>
    <w:rsid w:val="43C3BDF5"/>
    <w:rsid w:val="43F936EA"/>
    <w:rsid w:val="440097B8"/>
    <w:rsid w:val="44487842"/>
    <w:rsid w:val="45E3F80E"/>
    <w:rsid w:val="46DA33DE"/>
    <w:rsid w:val="46F08B28"/>
    <w:rsid w:val="47207E02"/>
    <w:rsid w:val="47466D90"/>
    <w:rsid w:val="47C844C8"/>
    <w:rsid w:val="47CE8364"/>
    <w:rsid w:val="47DF2EF2"/>
    <w:rsid w:val="48B95050"/>
    <w:rsid w:val="48C349AA"/>
    <w:rsid w:val="48F56B0D"/>
    <w:rsid w:val="49B45B51"/>
    <w:rsid w:val="49D0A40F"/>
    <w:rsid w:val="4A0599D9"/>
    <w:rsid w:val="4A7450AE"/>
    <w:rsid w:val="4ABBB343"/>
    <w:rsid w:val="4B02AC87"/>
    <w:rsid w:val="4CE089F6"/>
    <w:rsid w:val="4D40D181"/>
    <w:rsid w:val="4D76CC28"/>
    <w:rsid w:val="4EB24D25"/>
    <w:rsid w:val="4F79FE1B"/>
    <w:rsid w:val="4FFBC3AF"/>
    <w:rsid w:val="503FE593"/>
    <w:rsid w:val="50D08F1C"/>
    <w:rsid w:val="50E6C861"/>
    <w:rsid w:val="5114DBB2"/>
    <w:rsid w:val="5134CC0D"/>
    <w:rsid w:val="517B6101"/>
    <w:rsid w:val="51AA3CF2"/>
    <w:rsid w:val="524F4A3C"/>
    <w:rsid w:val="527329DD"/>
    <w:rsid w:val="5399A7F5"/>
    <w:rsid w:val="544BCB76"/>
    <w:rsid w:val="54C879E6"/>
    <w:rsid w:val="54F901DC"/>
    <w:rsid w:val="561BDCC1"/>
    <w:rsid w:val="564ED224"/>
    <w:rsid w:val="56734EFF"/>
    <w:rsid w:val="56852E30"/>
    <w:rsid w:val="56E1A98E"/>
    <w:rsid w:val="57B257AE"/>
    <w:rsid w:val="57D00F81"/>
    <w:rsid w:val="57D506F8"/>
    <w:rsid w:val="584E0C39"/>
    <w:rsid w:val="58DE1C14"/>
    <w:rsid w:val="596928FB"/>
    <w:rsid w:val="59780653"/>
    <w:rsid w:val="59E6C7D9"/>
    <w:rsid w:val="5A4DBCC6"/>
    <w:rsid w:val="5A964566"/>
    <w:rsid w:val="5AC8C067"/>
    <w:rsid w:val="5AFE943B"/>
    <w:rsid w:val="5B0EEC9A"/>
    <w:rsid w:val="5B277A03"/>
    <w:rsid w:val="5B793FEA"/>
    <w:rsid w:val="5BB51AB1"/>
    <w:rsid w:val="5C6E6DCB"/>
    <w:rsid w:val="5C7055DF"/>
    <w:rsid w:val="5CFB1E0C"/>
    <w:rsid w:val="5DD3C064"/>
    <w:rsid w:val="5E44487C"/>
    <w:rsid w:val="5E589271"/>
    <w:rsid w:val="5E79359D"/>
    <w:rsid w:val="5E951855"/>
    <w:rsid w:val="5F53701E"/>
    <w:rsid w:val="600AE4D8"/>
    <w:rsid w:val="6068D102"/>
    <w:rsid w:val="612BB19C"/>
    <w:rsid w:val="61451CB7"/>
    <w:rsid w:val="61A03B7F"/>
    <w:rsid w:val="61B81EA8"/>
    <w:rsid w:val="61C37BEF"/>
    <w:rsid w:val="6213A189"/>
    <w:rsid w:val="62ED8880"/>
    <w:rsid w:val="62EFBEE3"/>
    <w:rsid w:val="63C24338"/>
    <w:rsid w:val="63C4FDC9"/>
    <w:rsid w:val="643A7377"/>
    <w:rsid w:val="646BA94C"/>
    <w:rsid w:val="64A3C644"/>
    <w:rsid w:val="64BF28D5"/>
    <w:rsid w:val="64C62128"/>
    <w:rsid w:val="64FA4E4E"/>
    <w:rsid w:val="6513B6BA"/>
    <w:rsid w:val="65AE8AE7"/>
    <w:rsid w:val="65C581F9"/>
    <w:rsid w:val="65FBF09B"/>
    <w:rsid w:val="66041516"/>
    <w:rsid w:val="672F957D"/>
    <w:rsid w:val="67DB6706"/>
    <w:rsid w:val="67EB904B"/>
    <w:rsid w:val="693F1A6F"/>
    <w:rsid w:val="69773767"/>
    <w:rsid w:val="69EF1563"/>
    <w:rsid w:val="6A27325B"/>
    <w:rsid w:val="6A631651"/>
    <w:rsid w:val="6A7DF7AD"/>
    <w:rsid w:val="6AD78639"/>
    <w:rsid w:val="6B1307C8"/>
    <w:rsid w:val="6E54B334"/>
    <w:rsid w:val="6F027AD9"/>
    <w:rsid w:val="6FED3781"/>
    <w:rsid w:val="707D1694"/>
    <w:rsid w:val="70D80637"/>
    <w:rsid w:val="712DC799"/>
    <w:rsid w:val="71F1E0D8"/>
    <w:rsid w:val="71FA2748"/>
    <w:rsid w:val="720787CB"/>
    <w:rsid w:val="726CA79E"/>
    <w:rsid w:val="72FA8297"/>
    <w:rsid w:val="7302DB76"/>
    <w:rsid w:val="733EBE31"/>
    <w:rsid w:val="734E712E"/>
    <w:rsid w:val="7366C4AA"/>
    <w:rsid w:val="736F0B44"/>
    <w:rsid w:val="73B802DF"/>
    <w:rsid w:val="740FA6F9"/>
    <w:rsid w:val="7464D10D"/>
    <w:rsid w:val="747E687F"/>
    <w:rsid w:val="7481CD16"/>
    <w:rsid w:val="7513B3F4"/>
    <w:rsid w:val="7536C5E7"/>
    <w:rsid w:val="765F7AD6"/>
    <w:rsid w:val="76EAD8AC"/>
    <w:rsid w:val="76F800AE"/>
    <w:rsid w:val="777ADBDC"/>
    <w:rsid w:val="784C6CC3"/>
    <w:rsid w:val="786770B8"/>
    <w:rsid w:val="787A4226"/>
    <w:rsid w:val="78DCE6D9"/>
    <w:rsid w:val="792EF54A"/>
    <w:rsid w:val="79B3202D"/>
    <w:rsid w:val="79F928D7"/>
    <w:rsid w:val="7A29999E"/>
    <w:rsid w:val="7A67ADA9"/>
    <w:rsid w:val="7A9FE0F6"/>
    <w:rsid w:val="7B5AA875"/>
    <w:rsid w:val="7BA2C2D1"/>
    <w:rsid w:val="7C708D67"/>
    <w:rsid w:val="7C897A64"/>
    <w:rsid w:val="7D75CD0A"/>
    <w:rsid w:val="7D97B124"/>
    <w:rsid w:val="7DC4EC1C"/>
    <w:rsid w:val="7E5082DA"/>
    <w:rsid w:val="7E9B2B3C"/>
    <w:rsid w:val="7F877D53"/>
    <w:rsid w:val="7FFB8B2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CA182"/>
  <w15:docId w15:val="{F722783C-416C-428E-BEEA-2F94BF23C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02D3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50DF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E1D7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28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280F"/>
  </w:style>
  <w:style w:type="paragraph" w:styleId="Footer">
    <w:name w:val="footer"/>
    <w:basedOn w:val="Normal"/>
    <w:link w:val="FooterChar"/>
    <w:uiPriority w:val="99"/>
    <w:unhideWhenUsed/>
    <w:rsid w:val="000228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280F"/>
  </w:style>
  <w:style w:type="table" w:styleId="TableGrid">
    <w:name w:val="Table Grid"/>
    <w:basedOn w:val="TableNormal"/>
    <w:uiPriority w:val="59"/>
    <w:rsid w:val="000228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02D3E"/>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402D3E"/>
    <w:pPr>
      <w:outlineLvl w:val="9"/>
    </w:pPr>
    <w:rPr>
      <w:kern w:val="0"/>
      <w:lang w:val="en-US"/>
      <w14:ligatures w14:val="none"/>
    </w:rPr>
  </w:style>
  <w:style w:type="paragraph" w:styleId="TOC2">
    <w:name w:val="toc 2"/>
    <w:basedOn w:val="Normal"/>
    <w:next w:val="Normal"/>
    <w:autoRedefine/>
    <w:uiPriority w:val="39"/>
    <w:unhideWhenUsed/>
    <w:rsid w:val="00402D3E"/>
    <w:pPr>
      <w:spacing w:after="100"/>
      <w:ind w:left="220"/>
    </w:pPr>
    <w:rPr>
      <w:rFonts w:eastAsiaTheme="minorEastAsia" w:cs="Times New Roman"/>
      <w:kern w:val="0"/>
      <w:lang w:val="en-US"/>
      <w14:ligatures w14:val="none"/>
    </w:rPr>
  </w:style>
  <w:style w:type="paragraph" w:styleId="TOC1">
    <w:name w:val="toc 1"/>
    <w:basedOn w:val="Normal"/>
    <w:next w:val="Normal"/>
    <w:autoRedefine/>
    <w:uiPriority w:val="39"/>
    <w:unhideWhenUsed/>
    <w:rsid w:val="00583ED8"/>
    <w:pPr>
      <w:numPr>
        <w:numId w:val="1"/>
      </w:numPr>
      <w:spacing w:after="100" w:line="480" w:lineRule="auto"/>
    </w:pPr>
    <w:rPr>
      <w:rFonts w:eastAsiaTheme="minorEastAsia" w:cs="Times New Roman"/>
      <w:kern w:val="0"/>
      <w:lang w:val="en-US"/>
      <w14:ligatures w14:val="none"/>
    </w:rPr>
  </w:style>
  <w:style w:type="paragraph" w:styleId="TOC3">
    <w:name w:val="toc 3"/>
    <w:basedOn w:val="Normal"/>
    <w:next w:val="Normal"/>
    <w:autoRedefine/>
    <w:uiPriority w:val="39"/>
    <w:unhideWhenUsed/>
    <w:rsid w:val="00402D3E"/>
    <w:pPr>
      <w:spacing w:after="100" w:line="480" w:lineRule="auto"/>
      <w:ind w:left="446"/>
    </w:pPr>
    <w:rPr>
      <w:rFonts w:eastAsiaTheme="minorEastAsia" w:cs="Times New Roman"/>
      <w:kern w:val="0"/>
      <w:lang w:val="en-US"/>
      <w14:ligatures w14:val="none"/>
    </w:rPr>
  </w:style>
  <w:style w:type="character" w:styleId="Hyperlink">
    <w:name w:val="Hyperlink"/>
    <w:basedOn w:val="DefaultParagraphFont"/>
    <w:uiPriority w:val="99"/>
    <w:unhideWhenUsed/>
    <w:rsid w:val="00402D3E"/>
    <w:rPr>
      <w:color w:val="0563C1" w:themeColor="hyperlink"/>
      <w:u w:val="single"/>
    </w:rPr>
  </w:style>
  <w:style w:type="character" w:styleId="CommentReference">
    <w:name w:val="annotation reference"/>
    <w:basedOn w:val="DefaultParagraphFont"/>
    <w:uiPriority w:val="99"/>
    <w:semiHidden/>
    <w:unhideWhenUsed/>
    <w:rsid w:val="00402D3E"/>
    <w:rPr>
      <w:sz w:val="16"/>
      <w:szCs w:val="16"/>
    </w:rPr>
  </w:style>
  <w:style w:type="paragraph" w:styleId="CommentText">
    <w:name w:val="annotation text"/>
    <w:basedOn w:val="Normal"/>
    <w:link w:val="CommentTextChar"/>
    <w:uiPriority w:val="99"/>
    <w:unhideWhenUsed/>
    <w:rsid w:val="00402D3E"/>
    <w:pPr>
      <w:spacing w:after="200"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402D3E"/>
    <w:rPr>
      <w:kern w:val="0"/>
      <w:sz w:val="20"/>
      <w:szCs w:val="20"/>
      <w:lang w:val="en-US"/>
      <w14:ligatures w14:val="none"/>
    </w:rPr>
  </w:style>
  <w:style w:type="paragraph" w:styleId="NoSpacing">
    <w:name w:val="No Spacing"/>
    <w:uiPriority w:val="1"/>
    <w:qFormat/>
    <w:rsid w:val="00402D3E"/>
    <w:pPr>
      <w:spacing w:after="0" w:line="240" w:lineRule="auto"/>
    </w:pPr>
    <w:rPr>
      <w:kern w:val="0"/>
      <w:lang w:val="en-US"/>
      <w14:ligatures w14:val="none"/>
    </w:rPr>
  </w:style>
  <w:style w:type="character" w:styleId="FollowedHyperlink">
    <w:name w:val="FollowedHyperlink"/>
    <w:basedOn w:val="DefaultParagraphFont"/>
    <w:uiPriority w:val="99"/>
    <w:semiHidden/>
    <w:unhideWhenUsed/>
    <w:rsid w:val="00402D3E"/>
    <w:rPr>
      <w:color w:val="954F72" w:themeColor="followedHyperlink"/>
      <w:u w:val="single"/>
    </w:rPr>
  </w:style>
  <w:style w:type="paragraph" w:styleId="ListParagraph">
    <w:name w:val="List Paragraph"/>
    <w:basedOn w:val="Normal"/>
    <w:uiPriority w:val="1"/>
    <w:qFormat/>
    <w:rsid w:val="00136AA9"/>
    <w:pPr>
      <w:ind w:left="720"/>
      <w:contextualSpacing/>
    </w:pPr>
  </w:style>
  <w:style w:type="paragraph" w:styleId="FootnoteText">
    <w:name w:val="footnote text"/>
    <w:basedOn w:val="Normal"/>
    <w:link w:val="FootnoteTextChar"/>
    <w:uiPriority w:val="99"/>
    <w:unhideWhenUsed/>
    <w:rsid w:val="00136AA9"/>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rsid w:val="00136AA9"/>
    <w:rPr>
      <w:kern w:val="0"/>
      <w:sz w:val="20"/>
      <w:szCs w:val="20"/>
      <w:lang w:val="en-US"/>
      <w14:ligatures w14:val="none"/>
    </w:rPr>
  </w:style>
  <w:style w:type="character" w:styleId="FootnoteReference">
    <w:name w:val="footnote reference"/>
    <w:basedOn w:val="DefaultParagraphFont"/>
    <w:uiPriority w:val="99"/>
    <w:semiHidden/>
    <w:unhideWhenUsed/>
    <w:rsid w:val="00136AA9"/>
    <w:rPr>
      <w:vertAlign w:val="superscript"/>
    </w:rPr>
  </w:style>
  <w:style w:type="character" w:styleId="UnresolvedMention">
    <w:name w:val="Unresolved Mention"/>
    <w:basedOn w:val="DefaultParagraphFont"/>
    <w:uiPriority w:val="99"/>
    <w:semiHidden/>
    <w:unhideWhenUsed/>
    <w:rsid w:val="00F100AF"/>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100AF"/>
    <w:pPr>
      <w:spacing w:after="160"/>
    </w:pPr>
    <w:rPr>
      <w:b/>
      <w:bCs/>
      <w:kern w:val="2"/>
      <w:lang w:val="en-GB"/>
      <w14:ligatures w14:val="standardContextual"/>
    </w:rPr>
  </w:style>
  <w:style w:type="character" w:customStyle="1" w:styleId="CommentSubjectChar">
    <w:name w:val="Comment Subject Char"/>
    <w:basedOn w:val="CommentTextChar"/>
    <w:link w:val="CommentSubject"/>
    <w:uiPriority w:val="99"/>
    <w:semiHidden/>
    <w:rsid w:val="00F100AF"/>
    <w:rPr>
      <w:b/>
      <w:bCs/>
      <w:kern w:val="0"/>
      <w:sz w:val="20"/>
      <w:szCs w:val="20"/>
      <w:lang w:val="en-US"/>
      <w14:ligatures w14:val="none"/>
    </w:rPr>
  </w:style>
  <w:style w:type="paragraph" w:styleId="EndnoteText">
    <w:name w:val="endnote text"/>
    <w:basedOn w:val="Normal"/>
    <w:link w:val="EndnoteTextChar"/>
    <w:uiPriority w:val="99"/>
    <w:semiHidden/>
    <w:unhideWhenUsed/>
    <w:rsid w:val="00CB6DD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B6DDF"/>
    <w:rPr>
      <w:sz w:val="20"/>
      <w:szCs w:val="20"/>
    </w:rPr>
  </w:style>
  <w:style w:type="character" w:styleId="EndnoteReference">
    <w:name w:val="endnote reference"/>
    <w:basedOn w:val="DefaultParagraphFont"/>
    <w:uiPriority w:val="99"/>
    <w:semiHidden/>
    <w:unhideWhenUsed/>
    <w:rsid w:val="00CB6DDF"/>
    <w:rPr>
      <w:vertAlign w:val="superscript"/>
    </w:rPr>
  </w:style>
  <w:style w:type="paragraph" w:customStyle="1" w:styleId="pf0">
    <w:name w:val="pf0"/>
    <w:basedOn w:val="Normal"/>
    <w:rsid w:val="00A34B3A"/>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A34B3A"/>
    <w:rPr>
      <w:rFonts w:ascii="Segoe UI" w:hAnsi="Segoe UI" w:cs="Segoe UI" w:hint="default"/>
      <w:sz w:val="18"/>
      <w:szCs w:val="18"/>
    </w:rPr>
  </w:style>
  <w:style w:type="paragraph" w:styleId="Revision">
    <w:name w:val="Revision"/>
    <w:hidden/>
    <w:uiPriority w:val="99"/>
    <w:semiHidden/>
    <w:rsid w:val="0024000F"/>
    <w:pPr>
      <w:spacing w:after="0" w:line="240" w:lineRule="auto"/>
    </w:pPr>
  </w:style>
  <w:style w:type="character" w:customStyle="1" w:styleId="ui-provider">
    <w:name w:val="ui-provider"/>
    <w:basedOn w:val="DefaultParagraphFont"/>
    <w:rsid w:val="00BE5A16"/>
  </w:style>
  <w:style w:type="character" w:customStyle="1" w:styleId="Heading2Char">
    <w:name w:val="Heading 2 Char"/>
    <w:basedOn w:val="DefaultParagraphFont"/>
    <w:link w:val="Heading2"/>
    <w:uiPriority w:val="9"/>
    <w:rsid w:val="00F50DF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E1D7D"/>
    <w:rPr>
      <w:rFonts w:asciiTheme="majorHAnsi" w:eastAsiaTheme="majorEastAsia" w:hAnsiTheme="majorHAnsi" w:cstheme="majorBidi"/>
      <w:color w:val="1F3763" w:themeColor="accent1" w:themeShade="7F"/>
      <w:sz w:val="24"/>
      <w:szCs w:val="24"/>
    </w:rPr>
  </w:style>
  <w:style w:type="paragraph" w:styleId="BodyText">
    <w:name w:val="Body Text"/>
    <w:basedOn w:val="Normal"/>
    <w:link w:val="BodyTextChar"/>
    <w:uiPriority w:val="1"/>
    <w:qFormat/>
    <w:rsid w:val="00843242"/>
    <w:pPr>
      <w:widowControl w:val="0"/>
      <w:autoSpaceDE w:val="0"/>
      <w:autoSpaceDN w:val="0"/>
      <w:spacing w:after="0" w:line="240" w:lineRule="auto"/>
    </w:pPr>
    <w:rPr>
      <w:rFonts w:ascii="Arial" w:eastAsia="Arial" w:hAnsi="Arial" w:cs="Arial"/>
      <w:kern w:val="0"/>
      <w:lang w:eastAsia="en-GB" w:bidi="en-GB"/>
      <w14:ligatures w14:val="none"/>
    </w:rPr>
  </w:style>
  <w:style w:type="character" w:customStyle="1" w:styleId="BodyTextChar">
    <w:name w:val="Body Text Char"/>
    <w:basedOn w:val="DefaultParagraphFont"/>
    <w:link w:val="BodyText"/>
    <w:uiPriority w:val="1"/>
    <w:rsid w:val="00843242"/>
    <w:rPr>
      <w:rFonts w:ascii="Arial" w:eastAsia="Arial" w:hAnsi="Arial" w:cs="Arial"/>
      <w:kern w:val="0"/>
      <w:lang w:eastAsia="en-GB" w:bidi="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130632">
      <w:bodyDiv w:val="1"/>
      <w:marLeft w:val="0"/>
      <w:marRight w:val="0"/>
      <w:marTop w:val="0"/>
      <w:marBottom w:val="0"/>
      <w:divBdr>
        <w:top w:val="none" w:sz="0" w:space="0" w:color="auto"/>
        <w:left w:val="none" w:sz="0" w:space="0" w:color="auto"/>
        <w:bottom w:val="none" w:sz="0" w:space="0" w:color="auto"/>
        <w:right w:val="none" w:sz="0" w:space="0" w:color="auto"/>
      </w:divBdr>
    </w:div>
    <w:div w:id="87890229">
      <w:bodyDiv w:val="1"/>
      <w:marLeft w:val="0"/>
      <w:marRight w:val="0"/>
      <w:marTop w:val="0"/>
      <w:marBottom w:val="0"/>
      <w:divBdr>
        <w:top w:val="none" w:sz="0" w:space="0" w:color="auto"/>
        <w:left w:val="none" w:sz="0" w:space="0" w:color="auto"/>
        <w:bottom w:val="none" w:sz="0" w:space="0" w:color="auto"/>
        <w:right w:val="none" w:sz="0" w:space="0" w:color="auto"/>
      </w:divBdr>
    </w:div>
    <w:div w:id="785076239">
      <w:bodyDiv w:val="1"/>
      <w:marLeft w:val="0"/>
      <w:marRight w:val="0"/>
      <w:marTop w:val="0"/>
      <w:marBottom w:val="0"/>
      <w:divBdr>
        <w:top w:val="none" w:sz="0" w:space="0" w:color="auto"/>
        <w:left w:val="none" w:sz="0" w:space="0" w:color="auto"/>
        <w:bottom w:val="none" w:sz="0" w:space="0" w:color="auto"/>
        <w:right w:val="none" w:sz="0" w:space="0" w:color="auto"/>
      </w:divBdr>
    </w:div>
    <w:div w:id="872964671">
      <w:bodyDiv w:val="1"/>
      <w:marLeft w:val="0"/>
      <w:marRight w:val="0"/>
      <w:marTop w:val="0"/>
      <w:marBottom w:val="0"/>
      <w:divBdr>
        <w:top w:val="none" w:sz="0" w:space="0" w:color="auto"/>
        <w:left w:val="none" w:sz="0" w:space="0" w:color="auto"/>
        <w:bottom w:val="none" w:sz="0" w:space="0" w:color="auto"/>
        <w:right w:val="none" w:sz="0" w:space="0" w:color="auto"/>
      </w:divBdr>
    </w:div>
    <w:div w:id="1670525814">
      <w:bodyDiv w:val="1"/>
      <w:marLeft w:val="0"/>
      <w:marRight w:val="0"/>
      <w:marTop w:val="0"/>
      <w:marBottom w:val="0"/>
      <w:divBdr>
        <w:top w:val="none" w:sz="0" w:space="0" w:color="auto"/>
        <w:left w:val="none" w:sz="0" w:space="0" w:color="auto"/>
        <w:bottom w:val="none" w:sz="0" w:space="0" w:color="auto"/>
        <w:right w:val="none" w:sz="0" w:space="0" w:color="auto"/>
      </w:divBdr>
    </w:div>
    <w:div w:id="20977493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svg"/><Relationship Id="rId26" Type="http://schemas.openxmlformats.org/officeDocument/2006/relationships/hyperlink" Target="https://www.cardiff.ac.uk/__data/assets/pdf_file/0008/89405/Safety-Health-Environment-and-Wellbeing-Policy-Statement-Feb-ENGLISH-2024.pdf" TargetMode="External"/><Relationship Id="rId39" Type="http://schemas.openxmlformats.org/officeDocument/2006/relationships/hyperlink" Target="https://www.ohchr.org/en/what-are-human-rights/international-bill-human-rights" TargetMode="External"/><Relationship Id="rId3" Type="http://schemas.openxmlformats.org/officeDocument/2006/relationships/customXml" Target="../customXml/item3.xml"/><Relationship Id="rId21" Type="http://schemas.openxmlformats.org/officeDocument/2006/relationships/image" Target="media/image11.svg"/><Relationship Id="rId34" Type="http://schemas.openxmlformats.org/officeDocument/2006/relationships/hyperlink" Target="https://www.legislation.gov.uk/ukpga/2010/23/contents" TargetMode="External"/><Relationship Id="rId42" Type="http://schemas.openxmlformats.org/officeDocument/2006/relationships/hyperlink" Target="https://www.gov.wales/procurement-guidance-on-social-value-clauses-community-benefits-html"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png"/><Relationship Id="rId25" Type="http://schemas.openxmlformats.org/officeDocument/2006/relationships/hyperlink" Target="%20https:/www.cardiff.ac.uk/public-information/equality-and-diversity/race-equality" TargetMode="External"/><Relationship Id="rId33" Type="http://schemas.openxmlformats.org/officeDocument/2006/relationships/hyperlink" Target="https://www.legislation.gov.uk/ukpga/2017/22/contents/enacted" TargetMode="External"/><Relationship Id="rId38" Type="http://schemas.openxmlformats.org/officeDocument/2006/relationships/hyperlink" Target="https://www.gov.uk/data-protection" TargetMode="External"/><Relationship Id="rId46"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10.png"/><Relationship Id="rId29" Type="http://schemas.openxmlformats.org/officeDocument/2006/relationships/hyperlink" Target="https://www.ilo.org/dyn/normlex/en/f?p=NORMLEXPUB:12100:0::NO::P12100_ILO_CODE:C182" TargetMode="External"/><Relationship Id="rId41" Type="http://schemas.openxmlformats.org/officeDocument/2006/relationships/hyperlink" Target="https://www.gov.wales/anti-racist-wales-action-pla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cardiff.ac.uk/public-information/policies-and-procedures/data-protection" TargetMode="External"/><Relationship Id="rId32" Type="http://schemas.openxmlformats.org/officeDocument/2006/relationships/hyperlink" Target="https://www.legislation.gov.uk/ukpga/1998/41/contents" TargetMode="External"/><Relationship Id="rId37" Type="http://schemas.openxmlformats.org/officeDocument/2006/relationships/hyperlink" Target="https://www.legislation.gov.uk/uksi/2015/102/regulation/21/made" TargetMode="External"/><Relationship Id="rId40" Type="http://schemas.openxmlformats.org/officeDocument/2006/relationships/hyperlink" Target="https://www.ohchr.org/en/instruments-mechanisms/instruments/international-covenant-economic-social-and-cultural-rights" TargetMode="External"/><Relationship Id="rId45"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image" Target="media/image5.svg"/><Relationship Id="rId23" Type="http://schemas.openxmlformats.org/officeDocument/2006/relationships/hyperlink" Target="https://www.cardiff.ac.uk/public-information/policies-and-procedures/health-safety-and-environment" TargetMode="External"/><Relationship Id="rId28" Type="http://schemas.openxmlformats.org/officeDocument/2006/relationships/hyperlink" Target="https://www.ilo.org/declaration/thedeclaration/textdeclaration/WCMS_716594/lang--en/index.htm" TargetMode="External"/><Relationship Id="rId36" Type="http://schemas.openxmlformats.org/officeDocument/2006/relationships/hyperlink" Target="https://www.legislation.gov.uk/ukpga/2015/30/contents/enacted"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9.png"/><Relationship Id="rId31" Type="http://schemas.openxmlformats.org/officeDocument/2006/relationships/hyperlink" Target="https://www.legislation.gov.uk/ukpga/1977/50/contents" TargetMode="External"/><Relationship Id="rId4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cipfa.org/policy-and-guidance/publications/w/whole-life-costing" TargetMode="External"/><Relationship Id="rId30" Type="http://schemas.openxmlformats.org/officeDocument/2006/relationships/hyperlink" Target="https://www.livingwage.org.uk/" TargetMode="External"/><Relationship Id="rId35" Type="http://schemas.openxmlformats.org/officeDocument/2006/relationships/hyperlink" Target="https://www.legislation.gov.uk/ukpga/1998/42/contents" TargetMode="External"/><Relationship Id="rId43" Type="http://schemas.openxmlformats.org/officeDocument/2006/relationships/header" Target="header1.xml"/><Relationship Id="rId48" Type="http://schemas.openxmlformats.org/officeDocument/2006/relationships/glossaryDocument" Target="glossary/document.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A203B4C5CED470681D0F22F4F348658"/>
        <w:category>
          <w:name w:val="General"/>
          <w:gallery w:val="placeholder"/>
        </w:category>
        <w:types>
          <w:type w:val="bbPlcHdr"/>
        </w:types>
        <w:behaviors>
          <w:behavior w:val="content"/>
        </w:behaviors>
        <w:guid w:val="{D09C2B77-DF61-4C3D-960F-4AE083979103}"/>
      </w:docPartPr>
      <w:docPartBody>
        <w:p w:rsidR="0047200D" w:rsidRDefault="0047200D" w:rsidP="0047200D">
          <w:pPr>
            <w:pStyle w:val="3A203B4C5CED470681D0F22F4F348658"/>
          </w:pPr>
          <w:r>
            <w:rPr>
              <w:color w:val="7F7F7F" w:themeColor="text1" w:themeTint="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00D"/>
    <w:rsid w:val="002F16C5"/>
    <w:rsid w:val="003641E8"/>
    <w:rsid w:val="00370C2F"/>
    <w:rsid w:val="0047200D"/>
    <w:rsid w:val="005612EC"/>
    <w:rsid w:val="00587383"/>
    <w:rsid w:val="0064029E"/>
    <w:rsid w:val="006862E1"/>
    <w:rsid w:val="006A6A51"/>
    <w:rsid w:val="007B75A8"/>
    <w:rsid w:val="00851352"/>
    <w:rsid w:val="008521DE"/>
    <w:rsid w:val="00C054E0"/>
    <w:rsid w:val="00C659E8"/>
    <w:rsid w:val="00CF48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A203B4C5CED470681D0F22F4F348658">
    <w:name w:val="3A203B4C5CED470681D0F22F4F348658"/>
    <w:rsid w:val="004720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0EF24475F5E743A9AFA8191179EED6" ma:contentTypeVersion="37" ma:contentTypeDescription="Create a new document." ma:contentTypeScope="" ma:versionID="2f66e23bad474baf2daed37a42501049">
  <xsd:schema xmlns:xsd="http://www.w3.org/2001/XMLSchema" xmlns:xs="http://www.w3.org/2001/XMLSchema" xmlns:p="http://schemas.microsoft.com/office/2006/metadata/properties" xmlns:ns2="6128c7d8-d069-42fb-bb11-061ba1320686" xmlns:ns3="89799192-fd09-4d71-b7a7-e9296dd7e46b" targetNamespace="http://schemas.microsoft.com/office/2006/metadata/properties" ma:root="true" ma:fieldsID="79836097a2ec71b9ae641cb92f6df997" ns2:_="" ns3:_="">
    <xsd:import namespace="6128c7d8-d069-42fb-bb11-061ba1320686"/>
    <xsd:import namespace="89799192-fd09-4d71-b7a7-e9296dd7e46b"/>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28c7d8-d069-42fb-bb11-061ba1320686"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KeyPoints" ma:index="30" nillable="true" ma:displayName="MediaServiceAutoKeyPoints" ma:hidden="true" ma:internalName="MediaServiceAutoKeyPoints" ma:readOnly="true">
      <xsd:simpleType>
        <xsd:restriction base="dms:Note"/>
      </xsd:simpleType>
    </xsd:element>
    <xsd:element name="MediaServiceKeyPoints" ma:index="31" nillable="true" ma:displayName="KeyPoints" ma:internalName="MediaServiceKeyPoints" ma:readOnly="true">
      <xsd:simpleType>
        <xsd:restriction base="dms:Note">
          <xsd:maxLength value="255"/>
        </xsd:restriction>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7354608c-5633-40c1-be57-7b60b5f02ae2" ma:termSetId="09814cd3-568e-fe90-9814-8d621ff8fb84" ma:anchorId="fba54fb3-c3e1-fe81-a776-ca4b69148c4d" ma:open="true" ma:isKeyword="false">
      <xsd:complexType>
        <xsd:sequence>
          <xsd:element ref="pc:Terms" minOccurs="0" maxOccurs="1"/>
        </xsd:sequence>
      </xsd:complexType>
    </xsd:element>
    <xsd:element name="MediaServiceOCR" ma:index="36" nillable="true" ma:displayName="Extracted Text" ma:internalName="MediaServiceOCR" ma:readOnly="true">
      <xsd:simpleType>
        <xsd:restriction base="dms:Note">
          <xsd:maxLength value="255"/>
        </xsd:restriction>
      </xsd:simpleType>
    </xsd:element>
    <xsd:element name="MediaServiceGenerationTime" ma:index="37" nillable="true" ma:displayName="MediaServiceGenerationTime" ma:hidden="true" ma:internalName="MediaServiceGenerationTime" ma:readOnly="true">
      <xsd:simpleType>
        <xsd:restriction base="dms:Text"/>
      </xsd:simpleType>
    </xsd:element>
    <xsd:element name="MediaServiceEventHashCode" ma:index="38" nillable="true" ma:displayName="MediaServiceEventHashCode" ma:hidden="true" ma:internalName="MediaServiceEventHashCode"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DateTaken" ma:index="40" nillable="true" ma:displayName="MediaServiceDateTaken" ma:hidden="true" ma:indexed="true" ma:internalName="MediaServiceDateTaken" ma:readOnly="true">
      <xsd:simpleType>
        <xsd:restriction base="dms:Text"/>
      </xsd:simpleType>
    </xsd:element>
    <xsd:element name="MediaServiceLocation" ma:index="4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9799192-fd09-4d71-b7a7-e9296dd7e46b" elementFormDefault="qualified">
    <xsd:import namespace="http://schemas.microsoft.com/office/2006/documentManagement/types"/>
    <xsd:import namespace="http://schemas.microsoft.com/office/infopath/2007/PartnerControls"/>
    <xsd:element name="TaxCatchAll" ma:index="35" nillable="true" ma:displayName="Taxonomy Catch All Column" ma:hidden="true" ma:list="{e040c604-b989-4283-bc97-1dce296f4444}" ma:internalName="TaxCatchAll" ma:showField="CatchAllData" ma:web="89799192-fd09-4d71-b7a7-e9296dd7e46b">
      <xsd:complexType>
        <xsd:complexContent>
          <xsd:extension base="dms:MultiChoiceLookup">
            <xsd:sequence>
              <xsd:element name="Value" type="dms:Lookup" maxOccurs="unbounded" minOccurs="0" nillable="true"/>
            </xsd:sequence>
          </xsd:extension>
        </xsd:complexContent>
      </xsd:complexType>
    </xsd:element>
    <xsd:element name="SharedWithUsers" ma:index="4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MS_Mappings xmlns="6128c7d8-d069-42fb-bb11-061ba1320686" xsi:nil="true"/>
    <Is_Collaboration_Space_Locked xmlns="6128c7d8-d069-42fb-bb11-061ba1320686" xsi:nil="true"/>
    <TaxCatchAll xmlns="89799192-fd09-4d71-b7a7-e9296dd7e46b" xsi:nil="true"/>
    <Owner xmlns="6128c7d8-d069-42fb-bb11-061ba1320686">
      <UserInfo>
        <DisplayName/>
        <AccountId xsi:nil="true"/>
        <AccountType/>
      </UserInfo>
    </Owner>
    <lcf76f155ced4ddcb4097134ff3c332f xmlns="6128c7d8-d069-42fb-bb11-061ba1320686">
      <Terms xmlns="http://schemas.microsoft.com/office/infopath/2007/PartnerControls"/>
    </lcf76f155ced4ddcb4097134ff3c332f>
    <AppVersion xmlns="6128c7d8-d069-42fb-bb11-061ba1320686" xsi:nil="true"/>
    <Member_Groups xmlns="6128c7d8-d069-42fb-bb11-061ba1320686">
      <UserInfo>
        <DisplayName/>
        <AccountId xsi:nil="true"/>
        <AccountType/>
      </UserInfo>
    </Member_Groups>
    <FolderType xmlns="6128c7d8-d069-42fb-bb11-061ba1320686" xsi:nil="true"/>
    <CultureName xmlns="6128c7d8-d069-42fb-bb11-061ba1320686" xsi:nil="true"/>
    <Invited_Members xmlns="6128c7d8-d069-42fb-bb11-061ba1320686" xsi:nil="true"/>
    <Math_Settings xmlns="6128c7d8-d069-42fb-bb11-061ba1320686" xsi:nil="true"/>
    <Templates xmlns="6128c7d8-d069-42fb-bb11-061ba1320686" xsi:nil="true"/>
    <Members xmlns="6128c7d8-d069-42fb-bb11-061ba1320686">
      <UserInfo>
        <DisplayName/>
        <AccountId xsi:nil="true"/>
        <AccountType/>
      </UserInfo>
    </Members>
    <Has_Leaders_Only_SectionGroup xmlns="6128c7d8-d069-42fb-bb11-061ba1320686" xsi:nil="true"/>
    <Self_Registration_Enabled xmlns="6128c7d8-d069-42fb-bb11-061ba1320686" xsi:nil="true"/>
    <Distribution_Groups xmlns="6128c7d8-d069-42fb-bb11-061ba1320686" xsi:nil="true"/>
    <TeamsChannelId xmlns="6128c7d8-d069-42fb-bb11-061ba1320686" xsi:nil="true"/>
    <Invited_Leaders xmlns="6128c7d8-d069-42fb-bb11-061ba1320686" xsi:nil="true"/>
    <IsNotebookLocked xmlns="6128c7d8-d069-42fb-bb11-061ba1320686" xsi:nil="true"/>
    <DefaultSectionNames xmlns="6128c7d8-d069-42fb-bb11-061ba1320686" xsi:nil="true"/>
    <NotebookType xmlns="6128c7d8-d069-42fb-bb11-061ba1320686" xsi:nil="true"/>
    <Leaders xmlns="6128c7d8-d069-42fb-bb11-061ba1320686">
      <UserInfo>
        <DisplayName/>
        <AccountId xsi:nil="true"/>
        <AccountType/>
      </UserInfo>
    </Lead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24807F-922B-4D8C-B029-0D32DD4DF4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28c7d8-d069-42fb-bb11-061ba1320686"/>
    <ds:schemaRef ds:uri="89799192-fd09-4d71-b7a7-e9296dd7e4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FC3312-C12A-4901-B6EF-239B66F43AAF}">
  <ds:schemaRefs>
    <ds:schemaRef ds:uri="http://schemas.microsoft.com/office/2006/metadata/properties"/>
    <ds:schemaRef ds:uri="http://schemas.microsoft.com/office/infopath/2007/PartnerControls"/>
    <ds:schemaRef ds:uri="6128c7d8-d069-42fb-bb11-061ba1320686"/>
    <ds:schemaRef ds:uri="89799192-fd09-4d71-b7a7-e9296dd7e46b"/>
  </ds:schemaRefs>
</ds:datastoreItem>
</file>

<file path=customXml/itemProps3.xml><?xml version="1.0" encoding="utf-8"?>
<ds:datastoreItem xmlns:ds="http://schemas.openxmlformats.org/officeDocument/2006/customXml" ds:itemID="{91267725-DF81-4747-AFD3-2CE074E498C7}">
  <ds:schemaRefs>
    <ds:schemaRef ds:uri="http://schemas.openxmlformats.org/officeDocument/2006/bibliography"/>
  </ds:schemaRefs>
</ds:datastoreItem>
</file>

<file path=customXml/itemProps4.xml><?xml version="1.0" encoding="utf-8"?>
<ds:datastoreItem xmlns:ds="http://schemas.openxmlformats.org/officeDocument/2006/customXml" ds:itemID="{55CC2F36-85ED-4633-A415-C307BBB00AEF}">
  <ds:schemaRefs>
    <ds:schemaRef ds:uri="http://schemas.microsoft.com/sharepoint/v3/contenttype/form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Template>
  <TotalTime>0</TotalTime>
  <Pages>16</Pages>
  <Words>4846</Words>
  <Characters>27626</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Cardiff University / Supplier Code of Conduct</vt:lpstr>
    </vt:vector>
  </TitlesOfParts>
  <Company/>
  <LinksUpToDate>false</LinksUpToDate>
  <CharactersWithSpaces>32408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Cardiff University / Supplier Code of Conduct</dc:title>
  <dc:subject/>
  <dc:creator>Bethany MacKenzie</dc:creator>
  <cp:keywords/>
  <dc:description/>
  <cp:lastModifiedBy>Jamie Jones</cp:lastModifiedBy>
  <cp:revision>89</cp:revision>
  <cp:lastPrinted>2023-12-05T15:51:00Z</cp:lastPrinted>
  <dcterms:created xsi:type="dcterms:W3CDTF">2024-01-18T09:51:00Z</dcterms:created>
  <dcterms:modified xsi:type="dcterms:W3CDTF">2024-05-01T13:52:00Z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0x010100D80EF24475F5E743A9AFA8191179EED6</vt:lpwstr>
  </property>
  <property fmtid="{D5CDD505-2E9C-101B-9397-08002B2CF9AE}" pid="3" name="MediaServiceImageTags">
    <vt:lpwstr/>
  </property>
</Properties>
</file>